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DB" w:rsidRDefault="000D3914" w:rsidP="00BE68AB">
      <w:pPr>
        <w:spacing w:after="0"/>
        <w:jc w:val="center"/>
        <w:rPr>
          <w:szCs w:val="28"/>
        </w:rPr>
      </w:pPr>
      <w:r w:rsidRPr="004B3BDB">
        <w:rPr>
          <w:szCs w:val="28"/>
        </w:rPr>
        <w:t xml:space="preserve">Филиал Муниципального автономного дошкольного образовательного учреждения «Детский сад №26 комбинированного вида» - </w:t>
      </w:r>
    </w:p>
    <w:p w:rsidR="00F12C76" w:rsidRPr="004B3BDB" w:rsidRDefault="000D3914" w:rsidP="00BE68AB">
      <w:pPr>
        <w:spacing w:after="0"/>
        <w:jc w:val="center"/>
        <w:rPr>
          <w:szCs w:val="28"/>
        </w:rPr>
      </w:pPr>
      <w:r w:rsidRPr="004B3BDB">
        <w:rPr>
          <w:szCs w:val="28"/>
        </w:rPr>
        <w:t>«Детский сад №27»</w:t>
      </w:r>
    </w:p>
    <w:p w:rsidR="000D3914" w:rsidRPr="004B3BDB" w:rsidRDefault="000D3914" w:rsidP="00BE68AB">
      <w:pPr>
        <w:spacing w:after="0"/>
        <w:jc w:val="center"/>
        <w:rPr>
          <w:szCs w:val="28"/>
        </w:rPr>
      </w:pPr>
    </w:p>
    <w:p w:rsidR="000D3914" w:rsidRPr="004B3BDB" w:rsidRDefault="000D3914" w:rsidP="00BE68AB">
      <w:pPr>
        <w:spacing w:after="0"/>
        <w:jc w:val="center"/>
        <w:rPr>
          <w:szCs w:val="28"/>
        </w:rPr>
      </w:pPr>
    </w:p>
    <w:p w:rsidR="000D3914" w:rsidRPr="004B3BDB" w:rsidRDefault="000D3914" w:rsidP="00BE68AB">
      <w:pPr>
        <w:spacing w:after="0"/>
        <w:jc w:val="center"/>
        <w:rPr>
          <w:szCs w:val="28"/>
        </w:rPr>
      </w:pPr>
    </w:p>
    <w:p w:rsidR="000D3914" w:rsidRPr="004B3BDB" w:rsidRDefault="000D3914" w:rsidP="00BE68AB">
      <w:pPr>
        <w:spacing w:after="0"/>
        <w:jc w:val="center"/>
        <w:rPr>
          <w:szCs w:val="28"/>
        </w:rPr>
      </w:pPr>
    </w:p>
    <w:p w:rsidR="000D3914" w:rsidRPr="004B3BDB" w:rsidRDefault="000D3914" w:rsidP="00BE68AB">
      <w:pPr>
        <w:spacing w:after="0"/>
        <w:jc w:val="center"/>
        <w:rPr>
          <w:szCs w:val="28"/>
        </w:rPr>
      </w:pPr>
    </w:p>
    <w:p w:rsidR="000D3914" w:rsidRPr="004B3BDB" w:rsidRDefault="000D3914" w:rsidP="00BE68AB">
      <w:pPr>
        <w:spacing w:after="0"/>
        <w:jc w:val="center"/>
        <w:rPr>
          <w:szCs w:val="28"/>
        </w:rPr>
      </w:pPr>
    </w:p>
    <w:p w:rsidR="000D3914" w:rsidRPr="004B3BDB" w:rsidRDefault="000D3914" w:rsidP="00BE68AB">
      <w:pPr>
        <w:spacing w:after="0"/>
        <w:jc w:val="center"/>
        <w:rPr>
          <w:szCs w:val="28"/>
        </w:rPr>
      </w:pPr>
    </w:p>
    <w:p w:rsidR="000D3914" w:rsidRPr="004B3BDB" w:rsidRDefault="000D3914" w:rsidP="00BE68AB">
      <w:pPr>
        <w:spacing w:after="0"/>
        <w:jc w:val="center"/>
        <w:rPr>
          <w:szCs w:val="28"/>
        </w:rPr>
      </w:pPr>
    </w:p>
    <w:p w:rsidR="000D3914" w:rsidRPr="004B3BDB" w:rsidRDefault="000D3914" w:rsidP="00BE68AB">
      <w:pPr>
        <w:spacing w:after="0"/>
        <w:jc w:val="center"/>
        <w:rPr>
          <w:szCs w:val="28"/>
        </w:rPr>
      </w:pPr>
    </w:p>
    <w:p w:rsidR="000D3914" w:rsidRPr="004B3BDB" w:rsidRDefault="000D3914" w:rsidP="00BE68AB">
      <w:pPr>
        <w:spacing w:after="0"/>
        <w:jc w:val="center"/>
        <w:rPr>
          <w:szCs w:val="28"/>
        </w:rPr>
      </w:pPr>
    </w:p>
    <w:p w:rsidR="000D3914" w:rsidRPr="004B3BDB" w:rsidRDefault="000D3914" w:rsidP="00BE68AB">
      <w:pPr>
        <w:spacing w:after="0"/>
        <w:jc w:val="center"/>
        <w:rPr>
          <w:szCs w:val="28"/>
        </w:rPr>
      </w:pPr>
    </w:p>
    <w:p w:rsidR="000D3914" w:rsidRPr="004B3BDB" w:rsidRDefault="000D3914" w:rsidP="00BE68AB">
      <w:pPr>
        <w:spacing w:after="0"/>
        <w:jc w:val="center"/>
        <w:rPr>
          <w:szCs w:val="28"/>
        </w:rPr>
      </w:pPr>
    </w:p>
    <w:p w:rsidR="000D3914" w:rsidRPr="004B3BDB" w:rsidRDefault="000D3914" w:rsidP="00BE68AB">
      <w:pPr>
        <w:spacing w:after="0"/>
        <w:jc w:val="center"/>
        <w:rPr>
          <w:b/>
          <w:szCs w:val="28"/>
        </w:rPr>
      </w:pPr>
    </w:p>
    <w:p w:rsidR="000D3914" w:rsidRPr="004B3BDB" w:rsidRDefault="000D3914" w:rsidP="00BE68AB">
      <w:pPr>
        <w:spacing w:after="0"/>
        <w:ind w:right="282"/>
        <w:jc w:val="center"/>
        <w:rPr>
          <w:b/>
          <w:szCs w:val="28"/>
        </w:rPr>
      </w:pPr>
    </w:p>
    <w:p w:rsidR="000D3914" w:rsidRPr="004B3BDB" w:rsidRDefault="000D3914" w:rsidP="00BE68AB">
      <w:pPr>
        <w:spacing w:after="0"/>
        <w:ind w:right="282"/>
        <w:rPr>
          <w:b/>
          <w:szCs w:val="28"/>
        </w:rPr>
      </w:pPr>
    </w:p>
    <w:p w:rsidR="00E554FF" w:rsidRPr="004B3BDB" w:rsidRDefault="00E554FF" w:rsidP="00BE68AB">
      <w:pPr>
        <w:spacing w:after="0"/>
        <w:ind w:left="567" w:right="282"/>
        <w:rPr>
          <w:szCs w:val="28"/>
        </w:rPr>
      </w:pPr>
      <w:r w:rsidRPr="004B3BDB">
        <w:rPr>
          <w:szCs w:val="28"/>
        </w:rPr>
        <w:t>Тема: «Музыкальные инструменты»</w:t>
      </w:r>
    </w:p>
    <w:p w:rsidR="000D3914" w:rsidRPr="004B3BDB" w:rsidRDefault="00E554FF" w:rsidP="00BE68AB">
      <w:pPr>
        <w:spacing w:after="0"/>
        <w:ind w:left="567" w:right="282"/>
        <w:rPr>
          <w:szCs w:val="28"/>
        </w:rPr>
      </w:pPr>
      <w:r w:rsidRPr="004B3BDB">
        <w:rPr>
          <w:szCs w:val="28"/>
        </w:rPr>
        <w:t>Номинация:</w:t>
      </w:r>
      <w:r w:rsidR="004B3BDB" w:rsidRPr="004B3BDB">
        <w:rPr>
          <w:rFonts w:eastAsia="Times New Roman" w:cs="Times New Roman"/>
          <w:szCs w:val="28"/>
          <w:lang w:eastAsia="ru-RU"/>
        </w:rPr>
        <w:t xml:space="preserve"> </w:t>
      </w:r>
      <w:r w:rsidR="004B3BDB" w:rsidRPr="004B3BDB">
        <w:rPr>
          <w:szCs w:val="28"/>
        </w:rPr>
        <w:t>«Электронный образовательный ресурс»</w:t>
      </w:r>
    </w:p>
    <w:p w:rsidR="000D3914" w:rsidRPr="004B3BDB" w:rsidRDefault="000D3914" w:rsidP="00BE68AB">
      <w:pPr>
        <w:spacing w:after="0"/>
        <w:ind w:left="567" w:right="-851"/>
        <w:rPr>
          <w:szCs w:val="28"/>
        </w:rPr>
      </w:pPr>
      <w:r w:rsidRPr="004B3BDB">
        <w:rPr>
          <w:szCs w:val="28"/>
        </w:rPr>
        <w:t xml:space="preserve">Вид продукции: </w:t>
      </w:r>
      <w:r w:rsidR="004B3BDB" w:rsidRPr="004B3BDB">
        <w:rPr>
          <w:szCs w:val="28"/>
        </w:rPr>
        <w:t>интерактивная игра</w:t>
      </w:r>
    </w:p>
    <w:p w:rsidR="000D3914" w:rsidRPr="004B3BDB" w:rsidRDefault="000D3914" w:rsidP="00BE68AB">
      <w:pPr>
        <w:spacing w:after="0"/>
        <w:ind w:left="567" w:right="282"/>
        <w:jc w:val="center"/>
        <w:rPr>
          <w:b/>
          <w:szCs w:val="28"/>
        </w:rPr>
      </w:pPr>
    </w:p>
    <w:p w:rsidR="000D3914" w:rsidRPr="004B3BDB" w:rsidRDefault="000D3914" w:rsidP="00BE68AB">
      <w:pPr>
        <w:spacing w:after="0"/>
        <w:ind w:right="282"/>
        <w:jc w:val="center"/>
        <w:rPr>
          <w:b/>
          <w:szCs w:val="28"/>
        </w:rPr>
      </w:pPr>
    </w:p>
    <w:p w:rsidR="000D3914" w:rsidRPr="004B3BDB" w:rsidRDefault="000D3914" w:rsidP="00BE68AB">
      <w:pPr>
        <w:spacing w:after="0"/>
        <w:ind w:right="282"/>
        <w:jc w:val="center"/>
        <w:rPr>
          <w:b/>
          <w:szCs w:val="28"/>
        </w:rPr>
      </w:pPr>
    </w:p>
    <w:p w:rsidR="000D3914" w:rsidRPr="004B3BDB" w:rsidRDefault="000D3914" w:rsidP="00BE68AB">
      <w:pPr>
        <w:spacing w:after="0"/>
        <w:ind w:right="282"/>
        <w:jc w:val="center"/>
        <w:rPr>
          <w:b/>
          <w:szCs w:val="28"/>
        </w:rPr>
      </w:pPr>
    </w:p>
    <w:p w:rsidR="000D3914" w:rsidRPr="004B3BDB" w:rsidRDefault="000D3914" w:rsidP="00BE68AB">
      <w:pPr>
        <w:spacing w:after="0"/>
        <w:ind w:right="282"/>
        <w:jc w:val="center"/>
        <w:rPr>
          <w:b/>
          <w:szCs w:val="28"/>
        </w:rPr>
      </w:pPr>
    </w:p>
    <w:p w:rsidR="000D3914" w:rsidRPr="004B3BDB" w:rsidRDefault="000D3914" w:rsidP="00BE68AB">
      <w:pPr>
        <w:spacing w:after="0"/>
        <w:ind w:right="282" w:firstLine="5103"/>
        <w:rPr>
          <w:b/>
          <w:szCs w:val="28"/>
        </w:rPr>
      </w:pPr>
    </w:p>
    <w:p w:rsidR="000D3914" w:rsidRPr="004B3BDB" w:rsidRDefault="000D3914" w:rsidP="00BE68AB">
      <w:pPr>
        <w:spacing w:after="0"/>
        <w:ind w:right="282" w:firstLine="5529"/>
        <w:rPr>
          <w:szCs w:val="28"/>
        </w:rPr>
      </w:pPr>
      <w:r w:rsidRPr="004B3BDB">
        <w:rPr>
          <w:szCs w:val="28"/>
        </w:rPr>
        <w:t>Цыпленкова Ксения Андреевна</w:t>
      </w:r>
      <w:r w:rsidR="009E6570">
        <w:rPr>
          <w:szCs w:val="28"/>
        </w:rPr>
        <w:t>,</w:t>
      </w:r>
    </w:p>
    <w:p w:rsidR="000D3914" w:rsidRPr="004B3BDB" w:rsidRDefault="009E6570" w:rsidP="00BE68AB">
      <w:pPr>
        <w:spacing w:after="0"/>
        <w:ind w:right="282" w:firstLine="5529"/>
        <w:rPr>
          <w:szCs w:val="28"/>
        </w:rPr>
      </w:pPr>
      <w:r>
        <w:rPr>
          <w:szCs w:val="28"/>
        </w:rPr>
        <w:t>в</w:t>
      </w:r>
      <w:r w:rsidR="000D3914" w:rsidRPr="004B3BDB">
        <w:rPr>
          <w:szCs w:val="28"/>
        </w:rPr>
        <w:t>оспитатель</w:t>
      </w:r>
      <w:r>
        <w:rPr>
          <w:szCs w:val="28"/>
        </w:rPr>
        <w:t xml:space="preserve">, </w:t>
      </w:r>
      <w:r w:rsidR="000D3914" w:rsidRPr="004B3BDB">
        <w:rPr>
          <w:szCs w:val="28"/>
        </w:rPr>
        <w:t>89827058881</w:t>
      </w:r>
    </w:p>
    <w:p w:rsidR="004B3BDB" w:rsidRPr="004B3BDB" w:rsidRDefault="004B3BDB" w:rsidP="00BE68AB">
      <w:pPr>
        <w:spacing w:after="0"/>
        <w:ind w:right="282"/>
        <w:jc w:val="center"/>
        <w:rPr>
          <w:szCs w:val="28"/>
        </w:rPr>
      </w:pPr>
    </w:p>
    <w:p w:rsidR="004B3BDB" w:rsidRPr="004B3BDB" w:rsidRDefault="004B3BDB" w:rsidP="00BE68AB">
      <w:pPr>
        <w:spacing w:after="0"/>
        <w:ind w:right="282"/>
        <w:jc w:val="center"/>
        <w:rPr>
          <w:szCs w:val="28"/>
        </w:rPr>
      </w:pPr>
    </w:p>
    <w:p w:rsidR="004B3BDB" w:rsidRPr="004B3BDB" w:rsidRDefault="004B3BDB" w:rsidP="00BE68AB">
      <w:pPr>
        <w:spacing w:after="0"/>
        <w:ind w:right="282"/>
        <w:jc w:val="center"/>
        <w:rPr>
          <w:szCs w:val="28"/>
        </w:rPr>
      </w:pPr>
    </w:p>
    <w:p w:rsidR="004B3BDB" w:rsidRPr="004B3BDB" w:rsidRDefault="004B3BDB" w:rsidP="00BE68AB">
      <w:pPr>
        <w:spacing w:after="0"/>
        <w:ind w:right="282"/>
        <w:jc w:val="center"/>
        <w:rPr>
          <w:szCs w:val="28"/>
        </w:rPr>
      </w:pPr>
    </w:p>
    <w:p w:rsidR="004B3BDB" w:rsidRPr="004B3BDB" w:rsidRDefault="004B3BDB" w:rsidP="00BE68AB">
      <w:pPr>
        <w:spacing w:after="0"/>
        <w:ind w:right="282"/>
        <w:jc w:val="center"/>
        <w:rPr>
          <w:szCs w:val="28"/>
        </w:rPr>
      </w:pPr>
    </w:p>
    <w:p w:rsidR="004B3BDB" w:rsidRPr="004B3BDB" w:rsidRDefault="004B3BDB" w:rsidP="00BE68AB">
      <w:pPr>
        <w:spacing w:after="0"/>
        <w:ind w:right="282"/>
        <w:jc w:val="center"/>
        <w:rPr>
          <w:szCs w:val="28"/>
        </w:rPr>
      </w:pPr>
    </w:p>
    <w:p w:rsidR="004B3BDB" w:rsidRPr="004B3BDB" w:rsidRDefault="004B3BDB" w:rsidP="00BE68AB">
      <w:pPr>
        <w:spacing w:after="0"/>
        <w:ind w:right="282"/>
        <w:jc w:val="center"/>
        <w:rPr>
          <w:szCs w:val="28"/>
        </w:rPr>
      </w:pPr>
    </w:p>
    <w:p w:rsidR="004B3BDB" w:rsidRPr="004B3BDB" w:rsidRDefault="004B3BDB" w:rsidP="00BE68AB">
      <w:pPr>
        <w:spacing w:after="0"/>
        <w:ind w:right="282"/>
        <w:jc w:val="center"/>
        <w:rPr>
          <w:szCs w:val="28"/>
        </w:rPr>
      </w:pPr>
    </w:p>
    <w:p w:rsidR="004B3BDB" w:rsidRPr="004B3BDB" w:rsidRDefault="004B3BDB" w:rsidP="00BE68AB">
      <w:pPr>
        <w:spacing w:after="0"/>
        <w:ind w:right="282"/>
        <w:jc w:val="center"/>
        <w:rPr>
          <w:szCs w:val="28"/>
        </w:rPr>
      </w:pPr>
    </w:p>
    <w:p w:rsidR="004B3BDB" w:rsidRPr="004B3BDB" w:rsidRDefault="004B3BDB" w:rsidP="00BE68AB">
      <w:pPr>
        <w:spacing w:after="0"/>
        <w:ind w:right="282"/>
        <w:jc w:val="center"/>
        <w:rPr>
          <w:szCs w:val="28"/>
        </w:rPr>
      </w:pPr>
    </w:p>
    <w:p w:rsidR="004B3BDB" w:rsidRPr="004B3BDB" w:rsidRDefault="004B3BDB" w:rsidP="00BE68AB">
      <w:pPr>
        <w:spacing w:after="0"/>
        <w:ind w:right="282"/>
        <w:jc w:val="center"/>
        <w:rPr>
          <w:szCs w:val="28"/>
        </w:rPr>
      </w:pPr>
    </w:p>
    <w:p w:rsidR="004B3BDB" w:rsidRPr="004B3BDB" w:rsidRDefault="004B3BDB" w:rsidP="00BE68AB">
      <w:pPr>
        <w:spacing w:after="0"/>
        <w:ind w:right="282"/>
        <w:jc w:val="center"/>
        <w:rPr>
          <w:szCs w:val="28"/>
        </w:rPr>
      </w:pPr>
    </w:p>
    <w:p w:rsidR="000D3914" w:rsidRPr="004B3BDB" w:rsidRDefault="000D3914" w:rsidP="00BE68AB">
      <w:pPr>
        <w:spacing w:after="0"/>
        <w:ind w:right="282"/>
        <w:jc w:val="center"/>
        <w:rPr>
          <w:szCs w:val="28"/>
        </w:rPr>
      </w:pPr>
    </w:p>
    <w:p w:rsidR="000D3914" w:rsidRDefault="000D3914" w:rsidP="00BE68AB">
      <w:pPr>
        <w:spacing w:after="0"/>
        <w:ind w:right="282"/>
        <w:jc w:val="center"/>
        <w:rPr>
          <w:szCs w:val="28"/>
        </w:rPr>
      </w:pPr>
    </w:p>
    <w:p w:rsidR="009E6570" w:rsidRPr="004B3BDB" w:rsidRDefault="009E6570" w:rsidP="00BE68AB">
      <w:pPr>
        <w:spacing w:after="0"/>
        <w:ind w:right="282"/>
        <w:jc w:val="center"/>
        <w:rPr>
          <w:szCs w:val="28"/>
        </w:rPr>
      </w:pPr>
    </w:p>
    <w:p w:rsidR="000D3914" w:rsidRPr="004B3BDB" w:rsidRDefault="000D3914" w:rsidP="00BE68AB">
      <w:pPr>
        <w:spacing w:after="0"/>
        <w:ind w:right="282"/>
        <w:jc w:val="center"/>
        <w:rPr>
          <w:szCs w:val="28"/>
        </w:rPr>
      </w:pPr>
      <w:r w:rsidRPr="004B3BDB">
        <w:rPr>
          <w:szCs w:val="28"/>
        </w:rPr>
        <w:t>Первоуральск, 2022</w:t>
      </w:r>
    </w:p>
    <w:p w:rsidR="0060751B" w:rsidRDefault="00CB75EF" w:rsidP="00BE68AB">
      <w:pPr>
        <w:spacing w:after="0"/>
        <w:ind w:right="-2" w:firstLine="851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>Пояснительная записка</w:t>
      </w:r>
    </w:p>
    <w:p w:rsidR="000D3914" w:rsidRPr="004B3BDB" w:rsidRDefault="00CB75EF" w:rsidP="00BE68AB">
      <w:pPr>
        <w:spacing w:after="0"/>
        <w:ind w:right="-2" w:firstLine="851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к интерактивной игре</w:t>
      </w:r>
      <w:r w:rsidR="0060751B">
        <w:rPr>
          <w:b/>
          <w:color w:val="000000" w:themeColor="text1"/>
          <w:szCs w:val="28"/>
        </w:rPr>
        <w:t xml:space="preserve"> </w:t>
      </w:r>
      <w:r w:rsidR="0060751B" w:rsidRPr="0060751B">
        <w:rPr>
          <w:b/>
          <w:color w:val="000000" w:themeColor="text1"/>
          <w:szCs w:val="28"/>
        </w:rPr>
        <w:t>«Музыкальные инструменты»</w:t>
      </w:r>
    </w:p>
    <w:p w:rsidR="00E73481" w:rsidRPr="004B3BDB" w:rsidRDefault="00E73481" w:rsidP="00BE68AB">
      <w:pPr>
        <w:spacing w:after="0"/>
        <w:ind w:right="-2" w:firstLine="851"/>
        <w:jc w:val="both"/>
        <w:rPr>
          <w:color w:val="000000" w:themeColor="text1"/>
          <w:szCs w:val="28"/>
        </w:rPr>
      </w:pPr>
    </w:p>
    <w:p w:rsidR="00790400" w:rsidRPr="004B3BDB" w:rsidRDefault="00E73481" w:rsidP="00BE68AB">
      <w:pPr>
        <w:spacing w:after="0"/>
        <w:ind w:right="-2" w:firstLine="851"/>
        <w:jc w:val="both"/>
        <w:rPr>
          <w:color w:val="000000" w:themeColor="text1"/>
          <w:szCs w:val="28"/>
        </w:rPr>
      </w:pPr>
      <w:r w:rsidRPr="004B3BDB">
        <w:rPr>
          <w:color w:val="000000" w:themeColor="text1"/>
          <w:szCs w:val="28"/>
        </w:rPr>
        <w:t>Удивителен мир звуков, окружающий нас. Их так много, и они такие разные. И каждый звук может стать музыкой. Надо только постараться ее услышать. Даже совсем маленькие дети способны импровизировать свою музыку. Рожденная их фантазией, она проста и чудесна, как сама страна детства.</w:t>
      </w:r>
    </w:p>
    <w:p w:rsidR="00790400" w:rsidRPr="004B3BDB" w:rsidRDefault="00790400" w:rsidP="00BE68AB">
      <w:pPr>
        <w:spacing w:after="0"/>
        <w:ind w:right="-2" w:firstLine="851"/>
        <w:jc w:val="both"/>
        <w:rPr>
          <w:color w:val="000000" w:themeColor="text1"/>
          <w:szCs w:val="28"/>
        </w:rPr>
      </w:pPr>
      <w:r w:rsidRPr="004B3BDB">
        <w:rPr>
          <w:color w:val="000000" w:themeColor="text1"/>
          <w:szCs w:val="28"/>
        </w:rPr>
        <w:t>Игра на музыкальных инструментах — один из видов детского исполнительства. Применение детских музыкальных инструментов и игрушек (как на занятиях, так и в повседневной жизни) обогащает музыкальные впечатления дошкольников, развивает их музыкальные способности.</w:t>
      </w:r>
    </w:p>
    <w:p w:rsidR="00E73481" w:rsidRPr="004B3BDB" w:rsidRDefault="00790400" w:rsidP="00BE68AB">
      <w:pPr>
        <w:spacing w:after="0"/>
        <w:ind w:right="-2" w:firstLine="851"/>
        <w:jc w:val="both"/>
        <w:rPr>
          <w:color w:val="000000" w:themeColor="text1"/>
          <w:szCs w:val="28"/>
        </w:rPr>
      </w:pPr>
      <w:r w:rsidRPr="004B3BDB">
        <w:rPr>
          <w:color w:val="000000" w:themeColor="text1"/>
          <w:szCs w:val="28"/>
        </w:rPr>
        <w:t xml:space="preserve">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жизни. Детям надо помочь услышать «саму музыку». Как образно написал профессор В. </w:t>
      </w:r>
      <w:proofErr w:type="spellStart"/>
      <w:r w:rsidRPr="004B3BDB">
        <w:rPr>
          <w:color w:val="000000" w:themeColor="text1"/>
          <w:szCs w:val="28"/>
        </w:rPr>
        <w:t>Медушевский</w:t>
      </w:r>
      <w:proofErr w:type="spellEnd"/>
      <w:r w:rsidRPr="004B3BDB">
        <w:rPr>
          <w:color w:val="000000" w:themeColor="text1"/>
          <w:szCs w:val="28"/>
        </w:rPr>
        <w:t>, для этого нужно сформировать у детей музыкальный слух «как орган поиска небывалой красоты …».</w:t>
      </w:r>
    </w:p>
    <w:p w:rsidR="00790400" w:rsidRPr="004B3BDB" w:rsidRDefault="00790400" w:rsidP="00BE68AB">
      <w:pPr>
        <w:spacing w:after="0"/>
        <w:ind w:right="-2" w:firstLine="851"/>
        <w:jc w:val="both"/>
        <w:rPr>
          <w:color w:val="000000" w:themeColor="text1"/>
          <w:szCs w:val="28"/>
        </w:rPr>
      </w:pPr>
      <w:r w:rsidRPr="004B3BDB">
        <w:rPr>
          <w:b/>
          <w:color w:val="000000" w:themeColor="text1"/>
          <w:szCs w:val="28"/>
        </w:rPr>
        <w:t>Цель:</w:t>
      </w:r>
      <w:r w:rsidRPr="004B3BDB">
        <w:rPr>
          <w:color w:val="000000" w:themeColor="text1"/>
          <w:szCs w:val="28"/>
        </w:rPr>
        <w:t xml:space="preserve"> закрепление </w:t>
      </w:r>
      <w:r w:rsidR="00C93BFF">
        <w:rPr>
          <w:color w:val="000000" w:themeColor="text1"/>
          <w:szCs w:val="28"/>
        </w:rPr>
        <w:t>представлений</w:t>
      </w:r>
      <w:r w:rsidRPr="004B3BDB">
        <w:rPr>
          <w:color w:val="000000" w:themeColor="text1"/>
          <w:szCs w:val="28"/>
        </w:rPr>
        <w:t xml:space="preserve"> детей дошкольного возраста о музыкальных</w:t>
      </w:r>
      <w:r w:rsidR="00C93BFF">
        <w:rPr>
          <w:color w:val="000000" w:themeColor="text1"/>
          <w:szCs w:val="28"/>
        </w:rPr>
        <w:t xml:space="preserve"> и</w:t>
      </w:r>
      <w:r w:rsidRPr="004B3BDB">
        <w:rPr>
          <w:color w:val="000000" w:themeColor="text1"/>
          <w:szCs w:val="28"/>
        </w:rPr>
        <w:t>нструментах и их группах.</w:t>
      </w:r>
    </w:p>
    <w:p w:rsidR="00790400" w:rsidRPr="004B3BDB" w:rsidRDefault="00790400" w:rsidP="00BE68AB">
      <w:pPr>
        <w:spacing w:after="0"/>
        <w:ind w:right="-2" w:firstLine="851"/>
        <w:jc w:val="both"/>
        <w:rPr>
          <w:color w:val="000000" w:themeColor="text1"/>
          <w:szCs w:val="28"/>
        </w:rPr>
      </w:pPr>
      <w:r w:rsidRPr="004B3BDB">
        <w:rPr>
          <w:b/>
          <w:color w:val="000000" w:themeColor="text1"/>
          <w:szCs w:val="28"/>
        </w:rPr>
        <w:t>Задачи:</w:t>
      </w:r>
    </w:p>
    <w:p w:rsidR="00790400" w:rsidRPr="004B3BDB" w:rsidRDefault="00790400" w:rsidP="00BE68AB">
      <w:pPr>
        <w:spacing w:after="0"/>
        <w:ind w:right="-2" w:firstLine="851"/>
        <w:jc w:val="both"/>
        <w:rPr>
          <w:color w:val="000000" w:themeColor="text1"/>
          <w:szCs w:val="28"/>
        </w:rPr>
      </w:pPr>
      <w:r w:rsidRPr="004B3BDB">
        <w:rPr>
          <w:color w:val="000000" w:themeColor="text1"/>
          <w:szCs w:val="28"/>
        </w:rPr>
        <w:t>- совершенствовать развитие логического мышления, внимания;</w:t>
      </w:r>
    </w:p>
    <w:p w:rsidR="00790400" w:rsidRPr="004B3BDB" w:rsidRDefault="00790400" w:rsidP="00BE68AB">
      <w:pPr>
        <w:spacing w:after="0"/>
        <w:ind w:right="-2" w:firstLine="851"/>
        <w:jc w:val="both"/>
        <w:rPr>
          <w:color w:val="000000" w:themeColor="text1"/>
          <w:szCs w:val="28"/>
        </w:rPr>
      </w:pPr>
      <w:r w:rsidRPr="004B3BDB">
        <w:rPr>
          <w:color w:val="000000" w:themeColor="text1"/>
          <w:szCs w:val="28"/>
        </w:rPr>
        <w:t>- развивать любознательность, активность детей дошкольного возраста;</w:t>
      </w:r>
    </w:p>
    <w:p w:rsidR="00790400" w:rsidRPr="004B3BDB" w:rsidRDefault="00790400" w:rsidP="00BE68AB">
      <w:pPr>
        <w:spacing w:after="0"/>
        <w:ind w:right="-2" w:firstLine="851"/>
        <w:jc w:val="both"/>
        <w:rPr>
          <w:color w:val="000000" w:themeColor="text1"/>
          <w:szCs w:val="28"/>
        </w:rPr>
      </w:pPr>
      <w:r w:rsidRPr="004B3BDB">
        <w:rPr>
          <w:color w:val="000000" w:themeColor="text1"/>
          <w:szCs w:val="28"/>
        </w:rPr>
        <w:t>- воспитывать интерес к изучению мира музыки.</w:t>
      </w:r>
    </w:p>
    <w:p w:rsidR="00E73481" w:rsidRPr="004B3BDB" w:rsidRDefault="00E73481" w:rsidP="00BE68AB">
      <w:pPr>
        <w:spacing w:after="0"/>
        <w:ind w:right="-2" w:firstLine="851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4B3BDB">
        <w:rPr>
          <w:rStyle w:val="a3"/>
          <w:rFonts w:cs="Times New Roman"/>
          <w:color w:val="000000" w:themeColor="text1"/>
          <w:szCs w:val="28"/>
          <w:shd w:val="clear" w:color="auto" w:fill="FFFFFF"/>
        </w:rPr>
        <w:t>Ожидаемый результат:</w:t>
      </w:r>
      <w:r w:rsidR="00790400" w:rsidRPr="004B3BDB">
        <w:rPr>
          <w:rFonts w:cs="Times New Roman"/>
          <w:color w:val="000000" w:themeColor="text1"/>
          <w:szCs w:val="28"/>
          <w:shd w:val="clear" w:color="auto" w:fill="FFFFFF"/>
        </w:rPr>
        <w:t xml:space="preserve"> У детей </w:t>
      </w:r>
      <w:r w:rsidR="008E6B1D" w:rsidRPr="004B3BDB">
        <w:rPr>
          <w:rFonts w:cs="Times New Roman"/>
          <w:color w:val="000000" w:themeColor="text1"/>
          <w:szCs w:val="28"/>
          <w:shd w:val="clear" w:color="auto" w:fill="FFFFFF"/>
        </w:rPr>
        <w:t>сформирована</w:t>
      </w:r>
      <w:r w:rsidR="00790400" w:rsidRPr="004B3BDB">
        <w:rPr>
          <w:rFonts w:cs="Times New Roman"/>
          <w:color w:val="000000" w:themeColor="text1"/>
          <w:szCs w:val="28"/>
          <w:shd w:val="clear" w:color="auto" w:fill="FFFFFF"/>
        </w:rPr>
        <w:t xml:space="preserve"> эмоциональная сфера, совершенствуется мышление, </w:t>
      </w:r>
      <w:r w:rsidR="008E6B1D" w:rsidRPr="004B3BDB">
        <w:rPr>
          <w:rFonts w:cs="Times New Roman"/>
          <w:color w:val="000000" w:themeColor="text1"/>
          <w:szCs w:val="28"/>
          <w:shd w:val="clear" w:color="auto" w:fill="FFFFFF"/>
        </w:rPr>
        <w:t>ребенок становится</w:t>
      </w:r>
      <w:r w:rsidR="00790400" w:rsidRPr="004B3BDB">
        <w:rPr>
          <w:rFonts w:cs="Times New Roman"/>
          <w:color w:val="000000" w:themeColor="text1"/>
          <w:szCs w:val="28"/>
          <w:shd w:val="clear" w:color="auto" w:fill="FFFFFF"/>
        </w:rPr>
        <w:t xml:space="preserve"> чутким к красоте в искусстве и жизни.</w:t>
      </w:r>
    </w:p>
    <w:p w:rsidR="00E73481" w:rsidRPr="004B3BDB" w:rsidRDefault="00E73481" w:rsidP="00BE68AB">
      <w:pPr>
        <w:spacing w:after="0"/>
        <w:ind w:right="-2" w:firstLine="851"/>
        <w:jc w:val="both"/>
        <w:rPr>
          <w:rStyle w:val="a3"/>
          <w:rFonts w:cs="Times New Roman"/>
          <w:color w:val="000000" w:themeColor="text1"/>
          <w:szCs w:val="28"/>
        </w:rPr>
      </w:pPr>
      <w:r w:rsidRPr="004B3BDB">
        <w:rPr>
          <w:rStyle w:val="a3"/>
          <w:rFonts w:cs="Times New Roman"/>
          <w:color w:val="000000" w:themeColor="text1"/>
          <w:szCs w:val="28"/>
        </w:rPr>
        <w:t>Формы:</w:t>
      </w:r>
    </w:p>
    <w:p w:rsidR="00E73481" w:rsidRPr="004B3BDB" w:rsidRDefault="00E73481" w:rsidP="00BE68AB">
      <w:pPr>
        <w:spacing w:after="0"/>
        <w:ind w:right="-2" w:firstLine="851"/>
        <w:jc w:val="both"/>
        <w:rPr>
          <w:rFonts w:cs="Times New Roman"/>
          <w:color w:val="000000" w:themeColor="text1"/>
          <w:szCs w:val="28"/>
        </w:rPr>
      </w:pPr>
      <w:r w:rsidRPr="009E6570">
        <w:rPr>
          <w:rStyle w:val="a3"/>
          <w:rFonts w:cs="Times New Roman"/>
          <w:i/>
          <w:color w:val="000000" w:themeColor="text1"/>
          <w:szCs w:val="28"/>
        </w:rPr>
        <w:t>Игровая деятельность:</w:t>
      </w:r>
      <w:r w:rsidRPr="004B3BDB">
        <w:rPr>
          <w:rFonts w:cs="Times New Roman"/>
          <w:color w:val="000000" w:themeColor="text1"/>
          <w:szCs w:val="28"/>
        </w:rPr>
        <w:t> музыкально-дидактические игры, электронные образовательные ресурсы, самостоятельная музыкальная деятельность.</w:t>
      </w:r>
    </w:p>
    <w:p w:rsidR="00E73481" w:rsidRPr="004B3BDB" w:rsidRDefault="00E37656" w:rsidP="00BE68AB">
      <w:pPr>
        <w:spacing w:after="0"/>
        <w:ind w:right="-2" w:firstLine="851"/>
        <w:jc w:val="both"/>
        <w:rPr>
          <w:rFonts w:cs="Times New Roman"/>
          <w:color w:val="000000" w:themeColor="text1"/>
          <w:szCs w:val="28"/>
        </w:rPr>
      </w:pPr>
      <w:r w:rsidRPr="009E6570">
        <w:rPr>
          <w:rStyle w:val="a3"/>
          <w:rFonts w:cs="Times New Roman"/>
          <w:i/>
          <w:color w:val="000000" w:themeColor="text1"/>
          <w:szCs w:val="28"/>
        </w:rPr>
        <w:t>Познавательно-исследовательская</w:t>
      </w:r>
      <w:r w:rsidR="00E73481" w:rsidRPr="009E6570">
        <w:rPr>
          <w:rStyle w:val="a3"/>
          <w:rFonts w:cs="Times New Roman"/>
          <w:i/>
          <w:color w:val="000000" w:themeColor="text1"/>
          <w:szCs w:val="28"/>
        </w:rPr>
        <w:t>:</w:t>
      </w:r>
      <w:r w:rsidR="00E73481" w:rsidRPr="004B3BDB">
        <w:rPr>
          <w:rFonts w:cs="Times New Roman"/>
          <w:color w:val="000000" w:themeColor="text1"/>
          <w:szCs w:val="28"/>
        </w:rPr>
        <w:t xml:space="preserve"> исследование музыкальных инструментов, творческие </w:t>
      </w:r>
      <w:r>
        <w:rPr>
          <w:rFonts w:cs="Times New Roman"/>
          <w:color w:val="000000" w:themeColor="text1"/>
          <w:szCs w:val="28"/>
        </w:rPr>
        <w:t xml:space="preserve">игры-импровизации в игре на них, </w:t>
      </w:r>
    </w:p>
    <w:p w:rsidR="000D3914" w:rsidRDefault="0086079F" w:rsidP="00BE68AB">
      <w:pPr>
        <w:spacing w:after="0"/>
        <w:ind w:right="-2" w:firstLine="851"/>
        <w:jc w:val="both"/>
        <w:rPr>
          <w:rFonts w:cs="Times New Roman"/>
          <w:color w:val="000000" w:themeColor="text1"/>
          <w:szCs w:val="28"/>
        </w:rPr>
      </w:pPr>
      <w:r w:rsidRPr="009E6570">
        <w:rPr>
          <w:rStyle w:val="a3"/>
          <w:rFonts w:cs="Times New Roman"/>
          <w:i/>
          <w:color w:val="000000" w:themeColor="text1"/>
          <w:szCs w:val="28"/>
        </w:rPr>
        <w:t xml:space="preserve">Музыкальная </w:t>
      </w:r>
      <w:r w:rsidR="00E73481" w:rsidRPr="009E6570">
        <w:rPr>
          <w:rStyle w:val="a3"/>
          <w:rFonts w:cs="Times New Roman"/>
          <w:i/>
          <w:color w:val="000000" w:themeColor="text1"/>
          <w:szCs w:val="28"/>
        </w:rPr>
        <w:t>деятельность:</w:t>
      </w:r>
      <w:r w:rsidR="00E73481" w:rsidRPr="009E6570">
        <w:rPr>
          <w:rFonts w:cs="Times New Roman"/>
          <w:i/>
          <w:color w:val="000000" w:themeColor="text1"/>
          <w:szCs w:val="28"/>
        </w:rPr>
        <w:t> </w:t>
      </w:r>
      <w:r w:rsidR="00E73481" w:rsidRPr="004B3BDB">
        <w:rPr>
          <w:rFonts w:cs="Times New Roman"/>
          <w:color w:val="000000" w:themeColor="text1"/>
          <w:szCs w:val="28"/>
        </w:rPr>
        <w:t>подвижные игры, песни и танцы с музыкальными инструментами.</w:t>
      </w:r>
    </w:p>
    <w:p w:rsidR="00BE68AB" w:rsidRDefault="008C016A" w:rsidP="00BE68AB">
      <w:pPr>
        <w:spacing w:after="0"/>
        <w:ind w:right="-2" w:firstLine="851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Интерактивная</w:t>
      </w:r>
      <w:r w:rsidR="00FC73DE">
        <w:rPr>
          <w:rFonts w:cs="Times New Roman"/>
          <w:color w:val="000000" w:themeColor="text1"/>
          <w:szCs w:val="28"/>
        </w:rPr>
        <w:t xml:space="preserve"> игра</w:t>
      </w:r>
      <w:r>
        <w:rPr>
          <w:rFonts w:cs="Times New Roman"/>
          <w:color w:val="000000" w:themeColor="text1"/>
          <w:szCs w:val="28"/>
        </w:rPr>
        <w:t xml:space="preserve">, </w:t>
      </w:r>
      <w:bookmarkStart w:id="0" w:name="_GoBack"/>
      <w:bookmarkEnd w:id="0"/>
      <w:r w:rsidR="001C788D">
        <w:rPr>
          <w:rFonts w:cs="Times New Roman"/>
          <w:color w:val="000000" w:themeColor="text1"/>
          <w:szCs w:val="28"/>
        </w:rPr>
        <w:t>созданная в</w:t>
      </w:r>
      <w:r>
        <w:rPr>
          <w:rFonts w:cs="Times New Roman"/>
          <w:color w:val="000000" w:themeColor="text1"/>
          <w:szCs w:val="28"/>
        </w:rPr>
        <w:t xml:space="preserve"> </w:t>
      </w:r>
      <w:proofErr w:type="gramStart"/>
      <w:r>
        <w:rPr>
          <w:rFonts w:cs="Times New Roman"/>
          <w:color w:val="000000" w:themeColor="text1"/>
          <w:szCs w:val="28"/>
          <w:lang w:val="en-US"/>
        </w:rPr>
        <w:t>Power</w:t>
      </w:r>
      <w:r w:rsidRPr="008C016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  <w:lang w:val="en-US"/>
        </w:rPr>
        <w:t>Point</w:t>
      </w:r>
      <w:r w:rsidRPr="008C016A">
        <w:rPr>
          <w:rFonts w:cs="Times New Roman"/>
          <w:color w:val="000000" w:themeColor="text1"/>
          <w:szCs w:val="28"/>
        </w:rPr>
        <w:t xml:space="preserve"> </w:t>
      </w:r>
      <w:proofErr w:type="gramEnd"/>
      <w:r>
        <w:rPr>
          <w:rFonts w:cs="Times New Roman"/>
          <w:color w:val="000000" w:themeColor="text1"/>
          <w:szCs w:val="28"/>
        </w:rPr>
        <w:t xml:space="preserve">включает в себя следующие виды заданий: </w:t>
      </w:r>
    </w:p>
    <w:p w:rsidR="00BE68AB" w:rsidRPr="00BE68AB" w:rsidRDefault="008C016A" w:rsidP="00BE68AB">
      <w:pPr>
        <w:pStyle w:val="a5"/>
        <w:numPr>
          <w:ilvl w:val="0"/>
          <w:numId w:val="1"/>
        </w:numPr>
        <w:spacing w:after="0"/>
        <w:ind w:right="-2"/>
        <w:jc w:val="both"/>
        <w:rPr>
          <w:rFonts w:cs="Times New Roman"/>
          <w:color w:val="000000" w:themeColor="text1"/>
          <w:szCs w:val="28"/>
        </w:rPr>
      </w:pPr>
      <w:r w:rsidRPr="00BE68AB">
        <w:rPr>
          <w:rFonts w:cs="Times New Roman"/>
          <w:color w:val="000000" w:themeColor="text1"/>
          <w:szCs w:val="28"/>
        </w:rPr>
        <w:t>«Четвертый лишний»</w:t>
      </w:r>
    </w:p>
    <w:p w:rsidR="00BE68AB" w:rsidRPr="00BE68AB" w:rsidRDefault="008C016A" w:rsidP="00BE68AB">
      <w:pPr>
        <w:pStyle w:val="a5"/>
        <w:numPr>
          <w:ilvl w:val="0"/>
          <w:numId w:val="1"/>
        </w:numPr>
        <w:spacing w:after="0"/>
        <w:ind w:right="-2"/>
        <w:jc w:val="both"/>
        <w:rPr>
          <w:rFonts w:cs="Times New Roman"/>
          <w:color w:val="000000" w:themeColor="text1"/>
          <w:szCs w:val="28"/>
        </w:rPr>
      </w:pPr>
      <w:r w:rsidRPr="00BE68AB">
        <w:rPr>
          <w:rFonts w:cs="Times New Roman"/>
          <w:color w:val="000000" w:themeColor="text1"/>
          <w:szCs w:val="28"/>
        </w:rPr>
        <w:t>«</w:t>
      </w:r>
      <w:r w:rsidR="00BE68AB" w:rsidRPr="00BE68AB">
        <w:rPr>
          <w:rFonts w:cs="Times New Roman"/>
          <w:color w:val="000000" w:themeColor="text1"/>
          <w:szCs w:val="28"/>
        </w:rPr>
        <w:t>Угадай по звуку</w:t>
      </w:r>
      <w:r w:rsidRPr="00BE68AB">
        <w:rPr>
          <w:rFonts w:cs="Times New Roman"/>
          <w:color w:val="000000" w:themeColor="text1"/>
          <w:szCs w:val="28"/>
        </w:rPr>
        <w:t>»</w:t>
      </w:r>
    </w:p>
    <w:p w:rsidR="00BE68AB" w:rsidRPr="00BE68AB" w:rsidRDefault="008C016A" w:rsidP="00BE68AB">
      <w:pPr>
        <w:pStyle w:val="a5"/>
        <w:numPr>
          <w:ilvl w:val="0"/>
          <w:numId w:val="1"/>
        </w:numPr>
        <w:spacing w:after="0"/>
        <w:ind w:right="-2"/>
        <w:jc w:val="both"/>
        <w:rPr>
          <w:rFonts w:cs="Times New Roman"/>
          <w:color w:val="000000" w:themeColor="text1"/>
          <w:szCs w:val="28"/>
        </w:rPr>
      </w:pPr>
      <w:r w:rsidRPr="00BE68AB">
        <w:rPr>
          <w:rFonts w:cs="Times New Roman"/>
          <w:color w:val="000000" w:themeColor="text1"/>
          <w:szCs w:val="28"/>
        </w:rPr>
        <w:t>«Отгадай загадки»</w:t>
      </w:r>
    </w:p>
    <w:p w:rsidR="00BE68AB" w:rsidRPr="00BE68AB" w:rsidRDefault="0049731E" w:rsidP="00BE68AB">
      <w:pPr>
        <w:pStyle w:val="a5"/>
        <w:numPr>
          <w:ilvl w:val="0"/>
          <w:numId w:val="1"/>
        </w:numPr>
        <w:spacing w:after="0"/>
        <w:ind w:right="-2"/>
        <w:jc w:val="both"/>
        <w:rPr>
          <w:rFonts w:cs="Times New Roman"/>
          <w:color w:val="000000" w:themeColor="text1"/>
          <w:szCs w:val="28"/>
        </w:rPr>
      </w:pPr>
      <w:r w:rsidRPr="00BE68AB">
        <w:rPr>
          <w:rFonts w:cs="Times New Roman"/>
          <w:color w:val="000000" w:themeColor="text1"/>
          <w:szCs w:val="28"/>
        </w:rPr>
        <w:t>«Найди нужный инструмент».</w:t>
      </w:r>
    </w:p>
    <w:p w:rsidR="00FC73DE" w:rsidRPr="008C016A" w:rsidRDefault="0049731E" w:rsidP="00BE68AB">
      <w:pPr>
        <w:spacing w:after="0"/>
        <w:ind w:right="-2" w:firstLine="851"/>
        <w:jc w:val="both"/>
        <w:rPr>
          <w:b/>
          <w:szCs w:val="28"/>
        </w:rPr>
      </w:pPr>
      <w:r>
        <w:rPr>
          <w:rFonts w:cs="Times New Roman"/>
          <w:color w:val="000000" w:themeColor="text1"/>
          <w:szCs w:val="28"/>
        </w:rPr>
        <w:t xml:space="preserve"> Задания расположены в удобных вкладках. Если ребенок справился с заданием,</w:t>
      </w:r>
      <w:r w:rsidR="00BE68AB">
        <w:rPr>
          <w:rFonts w:cs="Times New Roman"/>
          <w:color w:val="000000" w:themeColor="text1"/>
          <w:szCs w:val="28"/>
        </w:rPr>
        <w:t xml:space="preserve"> п</w:t>
      </w:r>
      <w:r w:rsidR="00AA035B">
        <w:rPr>
          <w:rFonts w:cs="Times New Roman"/>
          <w:color w:val="000000" w:themeColor="text1"/>
          <w:szCs w:val="28"/>
        </w:rPr>
        <w:t>оявляется мотивационный триггер;</w:t>
      </w:r>
      <w:r w:rsidR="00BE68AB">
        <w:rPr>
          <w:rFonts w:cs="Times New Roman"/>
          <w:color w:val="000000" w:themeColor="text1"/>
          <w:szCs w:val="28"/>
        </w:rPr>
        <w:t xml:space="preserve"> </w:t>
      </w:r>
      <w:r w:rsidR="00AA035B">
        <w:rPr>
          <w:rFonts w:cs="Times New Roman"/>
          <w:color w:val="000000" w:themeColor="text1"/>
          <w:szCs w:val="28"/>
        </w:rPr>
        <w:t>е</w:t>
      </w:r>
      <w:r w:rsidR="00BE68AB">
        <w:rPr>
          <w:rFonts w:cs="Times New Roman"/>
          <w:color w:val="000000" w:themeColor="text1"/>
          <w:szCs w:val="28"/>
        </w:rPr>
        <w:t xml:space="preserve">сли нет, то он не сможет двигаться дальше. </w:t>
      </w:r>
      <w:r w:rsidR="00AA035B">
        <w:rPr>
          <w:rFonts w:cs="Times New Roman"/>
          <w:color w:val="000000" w:themeColor="text1"/>
          <w:szCs w:val="28"/>
        </w:rPr>
        <w:t>Таким образом, я</w:t>
      </w:r>
      <w:r w:rsidR="00AA035B" w:rsidRPr="00AA035B">
        <w:rPr>
          <w:rFonts w:cs="Times New Roman"/>
          <w:color w:val="000000" w:themeColor="text1"/>
          <w:szCs w:val="28"/>
        </w:rPr>
        <w:t>ркие, познавательные и развивающие презентации,</w:t>
      </w:r>
      <w:r w:rsidR="004721A2">
        <w:rPr>
          <w:rFonts w:cs="Times New Roman"/>
          <w:color w:val="000000" w:themeColor="text1"/>
          <w:szCs w:val="28"/>
        </w:rPr>
        <w:t xml:space="preserve"> музыкально-дидактические игры </w:t>
      </w:r>
      <w:r w:rsidR="00AA035B" w:rsidRPr="00AA035B">
        <w:rPr>
          <w:rFonts w:cs="Times New Roman"/>
          <w:color w:val="000000" w:themeColor="text1"/>
          <w:szCs w:val="28"/>
        </w:rPr>
        <w:t>помогают разнообразить процесс знакомства детей с музыкальным искусством, сделать встречу с музыкой более интересной и увлекательной.</w:t>
      </w:r>
    </w:p>
    <w:sectPr w:rsidR="00FC73DE" w:rsidRPr="008C016A" w:rsidSect="004B3BDB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539C4"/>
    <w:multiLevelType w:val="hybridMultilevel"/>
    <w:tmpl w:val="BD9205E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4B"/>
    <w:rsid w:val="000D3914"/>
    <w:rsid w:val="001C788D"/>
    <w:rsid w:val="0039034B"/>
    <w:rsid w:val="004721A2"/>
    <w:rsid w:val="0049731E"/>
    <w:rsid w:val="004B3BDB"/>
    <w:rsid w:val="005F1524"/>
    <w:rsid w:val="0060751B"/>
    <w:rsid w:val="006C0B77"/>
    <w:rsid w:val="00790400"/>
    <w:rsid w:val="008242FF"/>
    <w:rsid w:val="0086079F"/>
    <w:rsid w:val="00870751"/>
    <w:rsid w:val="008C016A"/>
    <w:rsid w:val="008E6B1D"/>
    <w:rsid w:val="00922C48"/>
    <w:rsid w:val="009E6570"/>
    <w:rsid w:val="00AA035B"/>
    <w:rsid w:val="00B915B7"/>
    <w:rsid w:val="00BE68AB"/>
    <w:rsid w:val="00C93BFF"/>
    <w:rsid w:val="00CB75EF"/>
    <w:rsid w:val="00E37656"/>
    <w:rsid w:val="00E554FF"/>
    <w:rsid w:val="00E73481"/>
    <w:rsid w:val="00EA59DF"/>
    <w:rsid w:val="00EE4070"/>
    <w:rsid w:val="00F12C76"/>
    <w:rsid w:val="00F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69129-463B-497C-92DA-580C9836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481"/>
    <w:rPr>
      <w:b/>
      <w:bCs/>
    </w:rPr>
  </w:style>
  <w:style w:type="paragraph" w:styleId="a4">
    <w:name w:val="Normal (Web)"/>
    <w:basedOn w:val="a"/>
    <w:uiPriority w:val="99"/>
    <w:semiHidden/>
    <w:unhideWhenUsed/>
    <w:rsid w:val="00E734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2022-03-29T15:26:00Z</dcterms:created>
  <dcterms:modified xsi:type="dcterms:W3CDTF">2022-03-30T16:52:00Z</dcterms:modified>
</cp:coreProperties>
</file>