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C" w:rsidRPr="00DD190C" w:rsidRDefault="00DD190C" w:rsidP="00DD190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90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DD190C" w:rsidRPr="00DD190C" w:rsidRDefault="00DD190C" w:rsidP="00DD190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90C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№15 «Радуга»</w:t>
      </w:r>
    </w:p>
    <w:p w:rsidR="00DD190C" w:rsidRDefault="00DD190C" w:rsidP="007E50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9B6" w:rsidRDefault="002879B6" w:rsidP="00DD19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детьми.</w:t>
      </w:r>
    </w:p>
    <w:p w:rsidR="00DD190C" w:rsidRPr="00DD190C" w:rsidRDefault="00DD190C" w:rsidP="00DD1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90C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DD190C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DD190C">
        <w:rPr>
          <w:rFonts w:ascii="Times New Roman" w:hAnsi="Times New Roman" w:cs="Times New Roman"/>
          <w:sz w:val="24"/>
          <w:szCs w:val="24"/>
        </w:rPr>
        <w:t xml:space="preserve"> Инга Олеговна.</w:t>
      </w:r>
    </w:p>
    <w:p w:rsidR="002879B6" w:rsidRPr="00DD190C" w:rsidRDefault="002879B6" w:rsidP="00DD1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90C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DD190C">
        <w:rPr>
          <w:rFonts w:ascii="Times New Roman" w:hAnsi="Times New Roman" w:cs="Times New Roman"/>
          <w:sz w:val="24"/>
          <w:szCs w:val="24"/>
        </w:rPr>
        <w:t>старшая группа.</w:t>
      </w:r>
      <w:r w:rsidR="00D151A6" w:rsidRPr="00DD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0C" w:rsidRPr="00DD190C" w:rsidRDefault="00DD190C" w:rsidP="00DD1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90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DD190C">
        <w:rPr>
          <w:rFonts w:ascii="Times New Roman" w:hAnsi="Times New Roman" w:cs="Times New Roman"/>
          <w:sz w:val="24"/>
          <w:szCs w:val="24"/>
        </w:rPr>
        <w:t>3.03.2022г.</w:t>
      </w:r>
    </w:p>
    <w:p w:rsidR="00EF0738" w:rsidRPr="00DD190C" w:rsidRDefault="007E50DA" w:rsidP="00DD1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190C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7E50DA" w:rsidRPr="002879B6" w:rsidRDefault="007E50DA" w:rsidP="00DD19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B6">
        <w:rPr>
          <w:rFonts w:ascii="Times New Roman" w:hAnsi="Times New Roman" w:cs="Times New Roman"/>
          <w:b/>
          <w:sz w:val="24"/>
          <w:szCs w:val="24"/>
        </w:rPr>
        <w:t>Цель:</w:t>
      </w:r>
      <w:r w:rsidR="002879B6" w:rsidRPr="00287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B6">
        <w:rPr>
          <w:rFonts w:ascii="Times New Roman" w:hAnsi="Times New Roman" w:cs="Times New Roman"/>
          <w:sz w:val="24"/>
          <w:szCs w:val="24"/>
        </w:rPr>
        <w:t>Развитие связной речи у детей дошкольного возраста через использование элементов мнемотехники.</w:t>
      </w:r>
    </w:p>
    <w:p w:rsidR="007E50DA" w:rsidRDefault="007E50DA" w:rsidP="00DD1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9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79B6" w:rsidRDefault="002879B6" w:rsidP="00DD190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умение с помощью графической аналогии понимать и рассказывать художественные произведения.</w:t>
      </w:r>
    </w:p>
    <w:p w:rsidR="002879B6" w:rsidRDefault="002879B6" w:rsidP="00DD190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творческих способностей детей, умению самим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воспроизводить их.</w:t>
      </w:r>
    </w:p>
    <w:p w:rsidR="002879B6" w:rsidRPr="002879B6" w:rsidRDefault="002879B6" w:rsidP="00DD190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развитие психических процессов – памяти, внимания, образного мышления.</w:t>
      </w:r>
    </w:p>
    <w:p w:rsidR="007E50DA" w:rsidRDefault="002879B6" w:rsidP="007E50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2879B6" w:rsidRDefault="002879B6" w:rsidP="00782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25C">
        <w:rPr>
          <w:rFonts w:ascii="Times New Roman" w:hAnsi="Times New Roman" w:cs="Times New Roman"/>
          <w:sz w:val="24"/>
          <w:szCs w:val="24"/>
        </w:rPr>
        <w:t>дети проявляю</w:t>
      </w:r>
      <w:r>
        <w:rPr>
          <w:rFonts w:ascii="Times New Roman" w:hAnsi="Times New Roman" w:cs="Times New Roman"/>
          <w:sz w:val="24"/>
          <w:szCs w:val="24"/>
        </w:rPr>
        <w:t>т познавательную активность в общ</w:t>
      </w:r>
      <w:r w:rsidR="0078225C"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gramStart"/>
      <w:r w:rsidR="0078225C">
        <w:rPr>
          <w:rFonts w:ascii="Times New Roman" w:hAnsi="Times New Roman" w:cs="Times New Roman"/>
          <w:sz w:val="24"/>
          <w:szCs w:val="24"/>
        </w:rPr>
        <w:t>с</w:t>
      </w:r>
      <w:r w:rsidR="004B5B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5B1A">
        <w:rPr>
          <w:rFonts w:ascii="Times New Roman" w:hAnsi="Times New Roman" w:cs="Times New Roman"/>
          <w:sz w:val="24"/>
          <w:szCs w:val="24"/>
        </w:rPr>
        <w:t xml:space="preserve"> взрослым и сверстниками, делят</w:t>
      </w:r>
      <w:r w:rsidR="0078225C">
        <w:rPr>
          <w:rFonts w:ascii="Times New Roman" w:hAnsi="Times New Roman" w:cs="Times New Roman"/>
          <w:sz w:val="24"/>
          <w:szCs w:val="24"/>
        </w:rPr>
        <w:t>ся своими знаниями.</w:t>
      </w:r>
    </w:p>
    <w:p w:rsidR="0078225C" w:rsidRDefault="0078225C" w:rsidP="007822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устанавливают причинно-следственные связи при заучивании стихотворения, составлении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мнемодорожек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9B6" w:rsidRPr="002879B6" w:rsidRDefault="002879B6" w:rsidP="007E50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0DA" w:rsidRPr="002879B6" w:rsidRDefault="007E50DA" w:rsidP="007E50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0DA" w:rsidRDefault="007E50DA" w:rsidP="007E50D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5222B" w:rsidRDefault="0075222B" w:rsidP="007E50D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B5B1A" w:rsidRDefault="004B5B1A" w:rsidP="007E50D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5222B" w:rsidRPr="00DD190C" w:rsidRDefault="007E50DA" w:rsidP="00BD52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0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совместной деятельности детей и взрослого.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2464"/>
        <w:gridCol w:w="2600"/>
        <w:gridCol w:w="2268"/>
        <w:gridCol w:w="2660"/>
        <w:gridCol w:w="2465"/>
        <w:gridCol w:w="3102"/>
      </w:tblGrid>
      <w:tr w:rsidR="0022388F" w:rsidRPr="00BD527B" w:rsidTr="00D151A6">
        <w:trPr>
          <w:trHeight w:val="1456"/>
        </w:trPr>
        <w:tc>
          <w:tcPr>
            <w:tcW w:w="2464" w:type="dxa"/>
          </w:tcPr>
          <w:p w:rsidR="00DC45AB" w:rsidRPr="00BD527B" w:rsidRDefault="00DC45A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2B" w:rsidRPr="00BD527B" w:rsidRDefault="0075222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</w:t>
            </w:r>
          </w:p>
          <w:p w:rsidR="007E50DA" w:rsidRPr="00BD527B" w:rsidRDefault="0075222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600" w:type="dxa"/>
          </w:tcPr>
          <w:p w:rsidR="00DC45AB" w:rsidRPr="00BD527B" w:rsidRDefault="00DC45A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0DA" w:rsidRPr="00BD527B" w:rsidRDefault="0075222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268" w:type="dxa"/>
          </w:tcPr>
          <w:p w:rsidR="007E50DA" w:rsidRPr="00BD527B" w:rsidRDefault="0075222B" w:rsidP="002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формы, возможные виды детской деятельности</w:t>
            </w:r>
          </w:p>
          <w:p w:rsidR="00D73174" w:rsidRPr="00BD527B" w:rsidRDefault="00D73174" w:rsidP="002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45AB" w:rsidRPr="00BD527B" w:rsidRDefault="00DC45AB" w:rsidP="002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E50DA" w:rsidRPr="00BD527B" w:rsidRDefault="00DC45AB" w:rsidP="002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22B"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5222B"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65" w:type="dxa"/>
          </w:tcPr>
          <w:p w:rsidR="00DC45AB" w:rsidRPr="00BD527B" w:rsidRDefault="00DC45A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0DA" w:rsidRPr="00BD527B" w:rsidRDefault="0075222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02" w:type="dxa"/>
          </w:tcPr>
          <w:p w:rsidR="00DC45AB" w:rsidRPr="00BD527B" w:rsidRDefault="00DC45A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0DA" w:rsidRPr="00BD527B" w:rsidRDefault="00DC45AB" w:rsidP="002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2388F" w:rsidRPr="00BD527B" w:rsidTr="00D151A6">
        <w:tc>
          <w:tcPr>
            <w:tcW w:w="2464" w:type="dxa"/>
          </w:tcPr>
          <w:p w:rsidR="007E50DA" w:rsidRPr="00BD527B" w:rsidRDefault="00DC45A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настрой.</w:t>
            </w:r>
          </w:p>
          <w:p w:rsidR="00DC45AB" w:rsidRPr="00BD527B" w:rsidRDefault="00DC45A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E50DA" w:rsidRPr="00BD527B" w:rsidRDefault="0053797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3C22AD" w:rsidRPr="00BD527B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</w:t>
            </w:r>
            <w:r w:rsidR="00EA6E70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открытости.</w:t>
            </w:r>
            <w:r w:rsidR="003C22AD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32" w:rsidRPr="00BD527B" w:rsidRDefault="00685532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532" w:rsidRPr="00BD527B" w:rsidRDefault="004B5B1A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685532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на эмоционально-психологический настрой 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 xml:space="preserve">«Подари настроение другу», </w:t>
            </w:r>
            <w:r w:rsidR="00685532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532" w:rsidRPr="00BD527B">
              <w:rPr>
                <w:rFonts w:ascii="Times New Roman" w:hAnsi="Times New Roman" w:cs="Times New Roman"/>
                <w:sz w:val="24"/>
                <w:szCs w:val="24"/>
              </w:rPr>
              <w:t>Собери букет».</w:t>
            </w:r>
          </w:p>
        </w:tc>
        <w:tc>
          <w:tcPr>
            <w:tcW w:w="2660" w:type="dxa"/>
          </w:tcPr>
          <w:p w:rsidR="007E50DA" w:rsidRPr="00BD527B" w:rsidRDefault="00D9457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Предлагает детям собраться в круг и поиграть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57D" w:rsidRPr="00BD527B" w:rsidRDefault="00D9457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50DA" w:rsidRPr="00BD527B" w:rsidRDefault="002C0A3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Участвуют в игре.</w:t>
            </w:r>
          </w:p>
          <w:p w:rsidR="002C0A3B" w:rsidRPr="00BD527B" w:rsidRDefault="002C0A3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A27AAC" w:rsidRPr="00BD527B" w:rsidRDefault="00A27AAC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благоприятная 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>ологически комфортная атмосфера.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F63" w:rsidRPr="00BD527B" w:rsidRDefault="006C1F63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01" w:rsidRPr="00BD527B" w:rsidTr="00D151A6">
        <w:tc>
          <w:tcPr>
            <w:tcW w:w="2464" w:type="dxa"/>
          </w:tcPr>
          <w:p w:rsidR="00DE001F" w:rsidRPr="00BD527B" w:rsidRDefault="00DE001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 этап.</w:t>
            </w:r>
          </w:p>
        </w:tc>
        <w:tc>
          <w:tcPr>
            <w:tcW w:w="2600" w:type="dxa"/>
          </w:tcPr>
          <w:p w:rsidR="00DE001F" w:rsidRPr="00BD527B" w:rsidRDefault="00783CCC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Переключить внимание детей на предстоящую деятельность.</w:t>
            </w:r>
          </w:p>
        </w:tc>
        <w:tc>
          <w:tcPr>
            <w:tcW w:w="2268" w:type="dxa"/>
          </w:tcPr>
          <w:p w:rsidR="00DB5CCD" w:rsidRDefault="00DB5CC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Эффект неожиданности.</w:t>
            </w:r>
          </w:p>
          <w:p w:rsidR="00871496" w:rsidRPr="00BD527B" w:rsidRDefault="00871496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 метод.</w:t>
            </w:r>
          </w:p>
          <w:p w:rsidR="00DE001F" w:rsidRPr="00BD527B" w:rsidRDefault="00DE001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B5CCD" w:rsidRPr="00BD527B" w:rsidRDefault="00DB5CC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Неожиданно раздается звук «Скайпа» и на экране телевизора появляется видео (появляется старичок </w:t>
            </w:r>
            <w:proofErr w:type="spellStart"/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1F" w:rsidRPr="00BD527B" w:rsidRDefault="00DE001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E001F" w:rsidRPr="00BD527B" w:rsidRDefault="00BF1086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привлечено.</w:t>
            </w:r>
          </w:p>
        </w:tc>
        <w:tc>
          <w:tcPr>
            <w:tcW w:w="3102" w:type="dxa"/>
          </w:tcPr>
          <w:p w:rsidR="00DE001F" w:rsidRPr="00BD527B" w:rsidRDefault="00DB5CC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привлечено.</w:t>
            </w:r>
          </w:p>
        </w:tc>
      </w:tr>
      <w:tr w:rsidR="0022388F" w:rsidRPr="00BD527B" w:rsidTr="00D151A6">
        <w:tc>
          <w:tcPr>
            <w:tcW w:w="2464" w:type="dxa"/>
          </w:tcPr>
          <w:p w:rsidR="007E50DA" w:rsidRPr="00BD527B" w:rsidRDefault="00DC45A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2.Мотивационно-побудительный этап.</w:t>
            </w:r>
          </w:p>
        </w:tc>
        <w:tc>
          <w:tcPr>
            <w:tcW w:w="2600" w:type="dxa"/>
          </w:tcPr>
          <w:p w:rsidR="007E50DA" w:rsidRPr="00BD527B" w:rsidRDefault="00D73174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Организовать внимание детей, мотивировать их на предстоящую деятельность.</w:t>
            </w:r>
          </w:p>
        </w:tc>
        <w:tc>
          <w:tcPr>
            <w:tcW w:w="2268" w:type="dxa"/>
          </w:tcPr>
          <w:p w:rsidR="007E50DA" w:rsidRPr="00BD527B" w:rsidRDefault="00BF1086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 метод.</w:t>
            </w:r>
          </w:p>
        </w:tc>
        <w:tc>
          <w:tcPr>
            <w:tcW w:w="2660" w:type="dxa"/>
          </w:tcPr>
          <w:p w:rsidR="006C1F63" w:rsidRPr="00BD527B" w:rsidRDefault="00BF1086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внимание детей на телевизор, на сообщение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2A5C5C" w:rsidRPr="00BD527B" w:rsidRDefault="00BF1086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привлечено.</w:t>
            </w:r>
          </w:p>
        </w:tc>
        <w:tc>
          <w:tcPr>
            <w:tcW w:w="3102" w:type="dxa"/>
          </w:tcPr>
          <w:p w:rsidR="00282458" w:rsidRPr="00BD527B" w:rsidRDefault="00DB5CCD" w:rsidP="004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458" w:rsidRPr="00BD527B">
              <w:rPr>
                <w:rFonts w:ascii="Times New Roman" w:hAnsi="Times New Roman" w:cs="Times New Roman"/>
                <w:sz w:val="24"/>
                <w:szCs w:val="24"/>
              </w:rPr>
              <w:t>ети готовы к дальнейшему участию в совместной деятельности.</w:t>
            </w:r>
          </w:p>
          <w:p w:rsidR="007E50DA" w:rsidRPr="00BD527B" w:rsidRDefault="007E50DA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F" w:rsidRPr="00BD527B" w:rsidTr="00D151A6">
        <w:tc>
          <w:tcPr>
            <w:tcW w:w="2464" w:type="dxa"/>
          </w:tcPr>
          <w:p w:rsidR="007E50DA" w:rsidRPr="00BD527B" w:rsidRDefault="00DC45A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3. Актуализация.</w:t>
            </w:r>
          </w:p>
        </w:tc>
        <w:tc>
          <w:tcPr>
            <w:tcW w:w="2600" w:type="dxa"/>
          </w:tcPr>
          <w:p w:rsidR="006C1F63" w:rsidRPr="00BD527B" w:rsidRDefault="00A32201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Вовлечь детей в деятельность.</w:t>
            </w:r>
          </w:p>
        </w:tc>
        <w:tc>
          <w:tcPr>
            <w:tcW w:w="2268" w:type="dxa"/>
          </w:tcPr>
          <w:p w:rsidR="006C1F63" w:rsidRPr="00BD527B" w:rsidRDefault="00A32201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 метод.</w:t>
            </w:r>
          </w:p>
        </w:tc>
        <w:tc>
          <w:tcPr>
            <w:tcW w:w="2660" w:type="dxa"/>
          </w:tcPr>
          <w:p w:rsidR="00D13A37" w:rsidRPr="00BD527B" w:rsidRDefault="00A32201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 уточняющего, выясняющего характера, побуждает к дальнейшим действиям.</w:t>
            </w:r>
          </w:p>
        </w:tc>
        <w:tc>
          <w:tcPr>
            <w:tcW w:w="2465" w:type="dxa"/>
          </w:tcPr>
          <w:p w:rsidR="00DB5CCD" w:rsidRPr="00BD527B" w:rsidRDefault="00DB5CCD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="004B5B1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переключается на содержимое конверта.</w:t>
            </w:r>
          </w:p>
          <w:p w:rsidR="004E0521" w:rsidRPr="00BD527B" w:rsidRDefault="004E0521" w:rsidP="00A3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7E50DA" w:rsidRPr="00BD527B" w:rsidRDefault="004B5B1A" w:rsidP="004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 w:rsidR="00A32201">
              <w:rPr>
                <w:rFonts w:ascii="Times New Roman" w:hAnsi="Times New Roman" w:cs="Times New Roman"/>
                <w:sz w:val="24"/>
                <w:szCs w:val="24"/>
              </w:rPr>
              <w:t>овлечены в деятельность.</w:t>
            </w:r>
          </w:p>
        </w:tc>
      </w:tr>
      <w:tr w:rsidR="0022388F" w:rsidRPr="00BD527B" w:rsidTr="00D151A6">
        <w:tc>
          <w:tcPr>
            <w:tcW w:w="2464" w:type="dxa"/>
          </w:tcPr>
          <w:p w:rsidR="007E50DA" w:rsidRPr="00BD527B" w:rsidRDefault="00DC45AB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(продуктивная деятельность)</w:t>
            </w:r>
          </w:p>
        </w:tc>
        <w:tc>
          <w:tcPr>
            <w:tcW w:w="2600" w:type="dxa"/>
          </w:tcPr>
          <w:p w:rsidR="00DB5CCD" w:rsidRPr="00DB5CCD" w:rsidRDefault="00DB5CCD" w:rsidP="002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с помощью графической аналогии понимать и </w:t>
            </w:r>
            <w:r w:rsidRPr="00DB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художественные произведения.</w:t>
            </w:r>
          </w:p>
          <w:p w:rsidR="00DB5CCD" w:rsidRPr="00DB5CCD" w:rsidRDefault="00DB5CCD" w:rsidP="002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C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творческих способностей детей, умению самим составлять </w:t>
            </w:r>
            <w:proofErr w:type="spellStart"/>
            <w:r w:rsidRPr="00DB5CCD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 w:rsidRPr="00DB5CCD">
              <w:rPr>
                <w:rFonts w:ascii="Times New Roman" w:hAnsi="Times New Roman" w:cs="Times New Roman"/>
                <w:sz w:val="24"/>
                <w:szCs w:val="24"/>
              </w:rPr>
              <w:t xml:space="preserve"> и воспроизводить их.</w:t>
            </w:r>
          </w:p>
          <w:p w:rsidR="00DB5CCD" w:rsidRPr="00DB5CCD" w:rsidRDefault="00DB5CCD" w:rsidP="002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CD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психических процессов – памяти, внимания, образного мышления.</w:t>
            </w:r>
          </w:p>
          <w:p w:rsidR="006F54A2" w:rsidRPr="00BD527B" w:rsidRDefault="006F54A2" w:rsidP="0022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0DA" w:rsidRPr="00BD527B" w:rsidRDefault="0022388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Словесные, наглядные приемы привлечения внимания,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удерживание паузы. Наводящие вопросы. О</w:t>
            </w:r>
            <w:r w:rsidR="006F54A2" w:rsidRPr="00BD527B">
              <w:rPr>
                <w:rFonts w:ascii="Times New Roman" w:hAnsi="Times New Roman" w:cs="Times New Roman"/>
                <w:sz w:val="24"/>
                <w:szCs w:val="24"/>
              </w:rPr>
              <w:t>бъединение в группы.</w:t>
            </w:r>
          </w:p>
          <w:p w:rsidR="006F54A2" w:rsidRPr="00BD527B" w:rsidRDefault="006F54A2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B3EF3" w:rsidRDefault="00CB3EF3" w:rsidP="00A3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Выступает в роли </w:t>
            </w:r>
            <w:r w:rsidR="00DB5CCD">
              <w:rPr>
                <w:rFonts w:ascii="Times New Roman" w:hAnsi="Times New Roman" w:cs="Times New Roman"/>
                <w:sz w:val="24"/>
                <w:szCs w:val="24"/>
              </w:rPr>
              <w:t>организатора деятельности. Наблюдает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в группах.</w:t>
            </w:r>
          </w:p>
          <w:p w:rsidR="0022388F" w:rsidRPr="00BD527B" w:rsidRDefault="0022388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речь детей, обращаясь к ним с </w:t>
            </w:r>
            <w:r w:rsidR="00A32201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вопросами.</w:t>
            </w:r>
          </w:p>
          <w:p w:rsidR="0022388F" w:rsidRPr="00BD527B" w:rsidRDefault="0022388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50DA" w:rsidRPr="00BD527B" w:rsidRDefault="00B2240A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активную  деятельность.</w:t>
            </w:r>
          </w:p>
          <w:p w:rsidR="00B2240A" w:rsidRPr="00BD527B" w:rsidRDefault="00B2240A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найденные задания.</w:t>
            </w:r>
          </w:p>
          <w:p w:rsidR="00B2240A" w:rsidRPr="00BD527B" w:rsidRDefault="0024667E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По личной инициативе </w:t>
            </w:r>
            <w:r w:rsidR="0022388F">
              <w:rPr>
                <w:rFonts w:ascii="Times New Roman" w:hAnsi="Times New Roman" w:cs="Times New Roman"/>
                <w:sz w:val="24"/>
                <w:szCs w:val="24"/>
              </w:rPr>
              <w:t>объединяются в</w:t>
            </w: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24667E" w:rsidRPr="00BD527B" w:rsidRDefault="0022388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наводящие</w:t>
            </w:r>
            <w:r w:rsidR="00A32201">
              <w:rPr>
                <w:rFonts w:ascii="Times New Roman" w:hAnsi="Times New Roman" w:cs="Times New Roman"/>
                <w:sz w:val="24"/>
                <w:szCs w:val="24"/>
              </w:rPr>
              <w:t xml:space="preserve">, уточняющие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педагога.</w:t>
            </w:r>
          </w:p>
        </w:tc>
        <w:tc>
          <w:tcPr>
            <w:tcW w:w="3102" w:type="dxa"/>
          </w:tcPr>
          <w:p w:rsidR="007E50DA" w:rsidRPr="00BD527B" w:rsidRDefault="008C0B16" w:rsidP="004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применяют полученный ранее опыт </w:t>
            </w:r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proofErr w:type="spellStart"/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>мнемодорожкам</w:t>
            </w:r>
            <w:proofErr w:type="spellEnd"/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</w:t>
            </w:r>
            <w:r w:rsidR="0024667E" w:rsidRPr="00BD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67E" w:rsidRDefault="0024667E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t>Взаимодействуют друг с другом, осознают себя как участники общего дела.</w:t>
            </w:r>
          </w:p>
          <w:p w:rsidR="008C0B16" w:rsidRDefault="00D5116F" w:rsidP="008C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B16">
              <w:rPr>
                <w:rFonts w:ascii="Times New Roman" w:hAnsi="Times New Roman" w:cs="Times New Roman"/>
                <w:sz w:val="24"/>
                <w:szCs w:val="24"/>
              </w:rPr>
              <w:t xml:space="preserve">ети проявляют познавательную активность в общении </w:t>
            </w:r>
            <w:proofErr w:type="gramStart"/>
            <w:r w:rsidR="008C0B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C0B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сверстниками, делится своими знаниями.</w:t>
            </w:r>
          </w:p>
          <w:p w:rsidR="008C0B16" w:rsidRPr="00BD527B" w:rsidRDefault="008C0B16" w:rsidP="004B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 при заучивании стихотворения, составлении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88F" w:rsidRPr="00BD527B" w:rsidTr="00D151A6">
        <w:tc>
          <w:tcPr>
            <w:tcW w:w="2464" w:type="dxa"/>
          </w:tcPr>
          <w:p w:rsidR="007E50DA" w:rsidRPr="00BD527B" w:rsidRDefault="00DC45AB" w:rsidP="002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5.Рефлексивно-корригирующий этап</w:t>
            </w:r>
          </w:p>
        </w:tc>
        <w:tc>
          <w:tcPr>
            <w:tcW w:w="2600" w:type="dxa"/>
          </w:tcPr>
          <w:p w:rsidR="0024667E" w:rsidRPr="00BD527B" w:rsidRDefault="00BC2034" w:rsidP="00D1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="00646C1E">
              <w:rPr>
                <w:rFonts w:ascii="Times New Roman" w:hAnsi="Times New Roman" w:cs="Times New Roman"/>
                <w:sz w:val="24"/>
                <w:szCs w:val="24"/>
              </w:rPr>
              <w:t xml:space="preserve">для возникновения ощущения завершенности </w:t>
            </w:r>
            <w:r w:rsidR="00D156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4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1332" w:rsidRPr="00BD527B" w:rsidRDefault="00923B98" w:rsidP="00D5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  <w:r w:rsidR="0064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6D387B" w:rsidRPr="00BD527B" w:rsidRDefault="00D5116F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r w:rsidR="000B6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способом отправят свечи в лес.</w:t>
            </w:r>
          </w:p>
        </w:tc>
        <w:tc>
          <w:tcPr>
            <w:tcW w:w="2465" w:type="dxa"/>
          </w:tcPr>
          <w:p w:rsidR="006D387B" w:rsidRPr="00BD527B" w:rsidRDefault="00923B98" w:rsidP="002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отправки свечей в лес.</w:t>
            </w:r>
          </w:p>
        </w:tc>
        <w:tc>
          <w:tcPr>
            <w:tcW w:w="3102" w:type="dxa"/>
          </w:tcPr>
          <w:p w:rsidR="006D387B" w:rsidRPr="00BD527B" w:rsidRDefault="00D156C3" w:rsidP="0092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способ отправки свечей в лес.</w:t>
            </w:r>
          </w:p>
        </w:tc>
      </w:tr>
    </w:tbl>
    <w:p w:rsidR="007332E1" w:rsidRDefault="007332E1" w:rsidP="003268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268CD" w:rsidRPr="007332E1" w:rsidRDefault="003268CD" w:rsidP="0032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E1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268CD" w:rsidRPr="00504F8A" w:rsidTr="007A329F">
        <w:trPr>
          <w:trHeight w:val="1306"/>
        </w:trPr>
        <w:tc>
          <w:tcPr>
            <w:tcW w:w="2802" w:type="dxa"/>
            <w:vAlign w:val="center"/>
          </w:tcPr>
          <w:p w:rsidR="003268CD" w:rsidRPr="00504F8A" w:rsidRDefault="003268CD" w:rsidP="007A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 в соответствии с этапами</w:t>
            </w:r>
          </w:p>
        </w:tc>
        <w:tc>
          <w:tcPr>
            <w:tcW w:w="11984" w:type="dxa"/>
            <w:vAlign w:val="center"/>
          </w:tcPr>
          <w:p w:rsidR="003268CD" w:rsidRPr="00504F8A" w:rsidRDefault="003268CD" w:rsidP="007A3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8CD" w:rsidRPr="00504F8A" w:rsidRDefault="003268CD" w:rsidP="007A3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воспитателей и детей</w:t>
            </w:r>
          </w:p>
        </w:tc>
      </w:tr>
      <w:tr w:rsidR="003268CD" w:rsidRPr="00504F8A" w:rsidTr="007A329F"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1. Психологический настрой.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Звучит колокольчик (сигнал для детей), дети собираются в круг.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предлагает  </w:t>
            </w:r>
            <w:r w:rsidR="004B5B1A">
              <w:rPr>
                <w:rFonts w:ascii="Times New Roman" w:hAnsi="Times New Roman" w:cs="Times New Roman"/>
                <w:i/>
                <w:sz w:val="24"/>
                <w:szCs w:val="24"/>
              </w:rPr>
              <w:t>игру «Подарить настроение другу», затем еще одну игру.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Влево, вправо повернитесь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И в цветочки превратитесь!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Соберемся в букетики по три цветочка (из двух, из четырех…)</w:t>
            </w:r>
          </w:p>
          <w:p w:rsidR="003268CD" w:rsidRPr="00504F8A" w:rsidRDefault="003268CD" w:rsidP="004B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CD" w:rsidRPr="00504F8A" w:rsidTr="007A329F"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2. Вводно-</w:t>
            </w:r>
            <w:r w:rsidRPr="0050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этап.</w:t>
            </w: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Внимание детей привлекает  звук «Скайпа». Звук издается из телевизора. На экране появляется изображение 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старичка-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Лесовичка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CD" w:rsidRPr="00504F8A" w:rsidTr="007A329F"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Мотивационно-побудительный этап.</w:t>
            </w: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- Здравствуйте, дорогие ребята! Вы меня видите? Слышите? Я-старичок-</w:t>
            </w:r>
            <w:proofErr w:type="spell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.  В моем лесу случилась беда. Занесло снегом дорогу в лесную </w:t>
            </w:r>
            <w:proofErr w:type="gram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gram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лесные звери не могут в нее попасть. Чтобы растопить снег, </w:t>
            </w:r>
            <w:proofErr w:type="gram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3 волшебных огонька. Пожалуйста, помогите нам их собрать!  Чтобы их найти, нужно выполнить 3 задания. Мои звери не могут с ними справиться. Конверт с заданиями я вам отправил в садик с моими пернатыми друзьями.  Вместе с заданием я отправил подсказку, где находятся огоньки. Будем в лесу ждать вашей помощи!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CD" w:rsidRPr="00504F8A" w:rsidTr="007A329F">
        <w:trPr>
          <w:trHeight w:val="54"/>
        </w:trPr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4. Актуализация.</w:t>
            </w: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П.: </w:t>
            </w: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где птицы могли нам оставить конверт с заданиями? Как птицы могли узнать, где находится наша группа? Каким образом птицы могли  доставить нам конверт?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Они могли попасть в нашу группу?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детьми рассуждаем об отправленном конверте и приходим к выводу, что он находится за окном возле кормушки, куда часто прилетают птицы, чтобы полакомиться.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осматривает за окном кормушку и достает конверт на веревочке, привязанной к «птичьей столовой».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берут конверт, открывают его, там лежат еще три конверта.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что это за три конверта? </w:t>
            </w:r>
          </w:p>
        </w:tc>
      </w:tr>
      <w:tr w:rsidR="003268CD" w:rsidRPr="00504F8A" w:rsidTr="007A329F"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Ребята берут конверт, достают одно из трех заданий. Пытаются его прочитать. Если у них не получается, педагог выступает в роли дублера, помогая прочитать задание.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Задание 1: «Выучить и рассказать стихотворение  «Снегири», используя </w:t>
            </w:r>
            <w:proofErr w:type="spell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мнемотаблицу</w:t>
            </w:r>
            <w:proofErr w:type="spell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зачитывает стихотворение. Затем размещает 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мнемотаблицу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магнитную доску, предлагает детям разместиться возле нее так, чтобы всем было удобно и было видно задание. Зачитывает стихотворение  еще раз.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П.: Как будем рассказывать стихотворение?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Дети предлагают свои варианты: по строчке, по очереди, по двое….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Вместе выбираем  удобный вариант ответа и приступаем к выполнению задания.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рассказывают стихотворение, опираясь на картинки.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другой стороне картинки прикреплен маленький листок с загадкой (текст перевернут, чтобы дети </w:t>
            </w:r>
            <w:proofErr w:type="gram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не обратили на него внимание</w:t>
            </w:r>
            <w:proofErr w:type="gram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), отгадкой является место, где спрятана первая свеча: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«Собралась семья на ужин,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 ей очень  нужен.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На него мы ставим блюда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И кухонную посуду.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Мы за ним всегда сидим,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Если вместе мы едим.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П.: Ребята, как вы думаете, что это за листок? Что с ним будем делать?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пытаются прочитать загадку и отгадывают ее.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Начинают искать волшебный огонек  и находят его под столом.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П.: Что мы будем делать с этим огоньком? Куда мы положим?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Убираем огонек в то место, куда предложили дети (коробочка, шкатулка, полка и др.</w:t>
            </w:r>
            <w:proofErr w:type="gram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)и</w:t>
            </w:r>
            <w:proofErr w:type="gram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ли будем с собой носить.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После выполнения этого задания ребята достают следующее задание. Пытаются его прочитать. Если у них не получается, педагог спрашивает, нужна ли им помощь и объясняет задание.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2: «Нужно зарисовать предложение» (в конверте две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мнемодорожки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П.: Здесь всего две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мнемодорожки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нас много. Что будем делать, чтобы все поработали?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объединяются в 2 команды и берут по одной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мнемодорожке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5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мнемоквадратов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каждом квадрате написано слово, дети зарисовывают его  рисунком или схемой, на свое усмотрение).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П.: Ребята, где вам  удобнее будет выполнять задание? 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выбирают самостоятельно место для выполнения задания: за столом, на полу, за маленьким столиком….).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зарисовывают текст.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П.: Ребята, как вы сможете другой команде показать свою работу? Как вы будете показывать и рассказывать?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выполнения задания каждая команда показывает и «зачитывает» всем остальным, что у них получилось.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одной из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мнемодорожек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обратной стороне приклеен листок с загадкой, отгадкой которой является место, где спрятана вторая свеча: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«Вот так дом: одно окно,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Каждый день в окне-кино.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Живет в нем вся Вселенная,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А вещь обыкновенная» (телевизор).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Ребята начинают искать второй огонек и находят его за телевизором.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3: «Расшифруйте текст».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П.: Ребята, у нас снова всего две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мнемотаблицы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Что будем делать, чтобы все поработали?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объединяются в две команды по своему усмотрению и берут по одной </w:t>
            </w:r>
            <w:proofErr w:type="spellStart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мнемотаблице</w:t>
            </w:r>
            <w:proofErr w:type="spellEnd"/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Самостоятельно выбирают место, где будут выполнять задание. 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П.: Ребята, как покажем другой команде, что справились с заданием? (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свое мнение: выбрать одного, выступить с помощником…..</w:t>
            </w: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На другой стороне у одной из мнемотаблиц написана загадка, отгадкой которой является место, где спрятана третья свеча: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Эта рыжая плутовка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Ловит мышек в поле ловко.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Хоть </w:t>
            </w:r>
            <w:proofErr w:type="gram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похожа</w:t>
            </w:r>
            <w:proofErr w:type="gram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на собаку,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Никогда не лезет в драку.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Нет хитрей ее в лесу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И узнали мы……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начинают искать третью свечу и находят ее в игрушке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Лиса</w:t>
            </w: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8CD" w:rsidRPr="00504F8A" w:rsidTr="007A329F">
        <w:tc>
          <w:tcPr>
            <w:tcW w:w="2802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Рефлексивно-корригирующий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(выводы, итоги,</w:t>
            </w:r>
            <w:proofErr w:type="gramEnd"/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самооценка)</w:t>
            </w:r>
          </w:p>
        </w:tc>
        <w:tc>
          <w:tcPr>
            <w:tcW w:w="11984" w:type="dxa"/>
          </w:tcPr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П.: Ребята, вы выполнили все задания от </w:t>
            </w:r>
            <w:proofErr w:type="spellStart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504F8A">
              <w:rPr>
                <w:rFonts w:ascii="Times New Roman" w:hAnsi="Times New Roman" w:cs="Times New Roman"/>
                <w:sz w:val="24"/>
                <w:szCs w:val="24"/>
              </w:rPr>
              <w:t xml:space="preserve"> и собрали все три волшебных огонька.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- Что мы будем делать с этими огоньками дальше?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sz w:val="24"/>
                <w:szCs w:val="24"/>
              </w:rPr>
              <w:t>-Как мы передадим их в лес?</w:t>
            </w:r>
          </w:p>
          <w:p w:rsidR="003268CD" w:rsidRPr="00504F8A" w:rsidRDefault="003268CD" w:rsidP="007A3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F8A">
              <w:rPr>
                <w:rFonts w:ascii="Times New Roman" w:hAnsi="Times New Roman" w:cs="Times New Roman"/>
                <w:i/>
                <w:sz w:val="24"/>
                <w:szCs w:val="24"/>
              </w:rPr>
              <w:t>Ребята высказывают свое мнение и принимают единое решение. Поступаем так, как решили дети.</w:t>
            </w:r>
          </w:p>
        </w:tc>
      </w:tr>
    </w:tbl>
    <w:p w:rsidR="003268CD" w:rsidRPr="00504F8A" w:rsidRDefault="003268CD" w:rsidP="003268CD">
      <w:pPr>
        <w:rPr>
          <w:rFonts w:ascii="Times New Roman" w:hAnsi="Times New Roman" w:cs="Times New Roman"/>
          <w:sz w:val="24"/>
          <w:szCs w:val="24"/>
        </w:rPr>
      </w:pPr>
    </w:p>
    <w:p w:rsidR="007332E1" w:rsidRPr="00C613FA" w:rsidRDefault="007332E1" w:rsidP="007332E1">
      <w:pPr>
        <w:rPr>
          <w:rFonts w:ascii="Times New Roman" w:hAnsi="Times New Roman" w:cs="Times New Roman"/>
          <w:b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Самоанализ занятия.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В начале деятельности для создания положительного эмоционального  настроя была проведена игра: « Поделись хорошим настроением» и игра « Собери букет».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Сюрпризным моментом для детей было появление по скайпу старичка </w:t>
      </w:r>
      <w:proofErr w:type="spellStart"/>
      <w:r w:rsidRPr="00C613FA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C613FA">
        <w:rPr>
          <w:rFonts w:ascii="Times New Roman" w:hAnsi="Times New Roman" w:cs="Times New Roman"/>
          <w:sz w:val="24"/>
          <w:szCs w:val="24"/>
        </w:rPr>
        <w:t xml:space="preserve"> с просьбой о помощи. Данный прием вызвал у детей внутреннюю потребность включения в деятельность и поддерживал интерес на протяжении всего занятия.                                                                                 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 В ходе проведения занятия  задавала наводящие, уточняющие вопросы, которые подталкивали детей на самостоятельные высказывания, что позволяло активизировать мыслительную и речевую деятельность детей.  Во время занятия общалась с детьми на одном уровне, была им партнером, наблюдателем, старалась предоставить полную самостоятельность при выполнении заданий. 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Материал был подобран на доступном для детей уровне, соответствовал их возрастным особенностям и был рационален для решения поставленной цели и задач. Дети на протяжении всего занятия были активны, чувствовали себя комфортно и свободно.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На протяжении всей образовательной деятельности поддерживала доброжелательную, эмоциональную атмосферу, выслушивала мнение каждого ребенка.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 Во время занятия использовала наглядные, словесные и практические методы, которые были направлены на применение познавательных, речевых навыков, их совершенствование, на развитие внимания, памяти, речи, воображения (заучивание стихотворения по рисункам, зарисовка текста рисунками или схемой, составление текста по </w:t>
      </w:r>
      <w:proofErr w:type="spellStart"/>
      <w:r w:rsidRPr="00C613FA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C613FA">
        <w:rPr>
          <w:rFonts w:ascii="Times New Roman" w:hAnsi="Times New Roman" w:cs="Times New Roman"/>
          <w:sz w:val="24"/>
          <w:szCs w:val="24"/>
        </w:rPr>
        <w:t>). Сохранялась выдержанность сюжета, наличие логической связи между этапами, осмысленное отношение к деятельности на каждом этапе.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lastRenderedPageBreak/>
        <w:t xml:space="preserve">   Порадовало, что игровая мотивация вызвала у детей высокую активность и желание выполнять задания. Все дети были охвачены деятельностью, не было ребят, которые отказались от участия и наблюдали за происходящим со стороны. </w:t>
      </w:r>
    </w:p>
    <w:p w:rsidR="007332E1" w:rsidRPr="00C613FA" w:rsidRDefault="007332E1" w:rsidP="007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FA">
        <w:rPr>
          <w:rFonts w:ascii="Times New Roman" w:hAnsi="Times New Roman" w:cs="Times New Roman"/>
          <w:sz w:val="24"/>
          <w:szCs w:val="24"/>
        </w:rPr>
        <w:t xml:space="preserve">  С моей стороны было немного затянуто время на принятие детьми единого ответа на принятие решения. Я много задавала лишних вопросов, которые уводили детей в другом направлении. </w:t>
      </w:r>
    </w:p>
    <w:p w:rsidR="003268CD" w:rsidRPr="00BD527B" w:rsidRDefault="003268CD" w:rsidP="00733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68CD" w:rsidRPr="00BD527B" w:rsidSect="007522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03" w:rsidRDefault="00FA6603" w:rsidP="00E86DF2">
      <w:pPr>
        <w:spacing w:after="0" w:line="240" w:lineRule="auto"/>
      </w:pPr>
      <w:r>
        <w:separator/>
      </w:r>
    </w:p>
  </w:endnote>
  <w:endnote w:type="continuationSeparator" w:id="0">
    <w:p w:rsidR="00FA6603" w:rsidRDefault="00FA6603" w:rsidP="00E8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03" w:rsidRDefault="00FA6603" w:rsidP="00E86DF2">
      <w:pPr>
        <w:spacing w:after="0" w:line="240" w:lineRule="auto"/>
      </w:pPr>
      <w:r>
        <w:separator/>
      </w:r>
    </w:p>
  </w:footnote>
  <w:footnote w:type="continuationSeparator" w:id="0">
    <w:p w:rsidR="00FA6603" w:rsidRDefault="00FA6603" w:rsidP="00E8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3B"/>
    <w:multiLevelType w:val="hybridMultilevel"/>
    <w:tmpl w:val="A388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3576"/>
    <w:multiLevelType w:val="hybridMultilevel"/>
    <w:tmpl w:val="D17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61F6"/>
    <w:multiLevelType w:val="hybridMultilevel"/>
    <w:tmpl w:val="D17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DF2"/>
    <w:rsid w:val="000B6BE5"/>
    <w:rsid w:val="00212AAC"/>
    <w:rsid w:val="0022388F"/>
    <w:rsid w:val="0024667E"/>
    <w:rsid w:val="00282458"/>
    <w:rsid w:val="002879B6"/>
    <w:rsid w:val="002A5C5C"/>
    <w:rsid w:val="002C0A3B"/>
    <w:rsid w:val="003268CD"/>
    <w:rsid w:val="003B3A04"/>
    <w:rsid w:val="003C22AD"/>
    <w:rsid w:val="004B5B1A"/>
    <w:rsid w:val="004C1332"/>
    <w:rsid w:val="004E0521"/>
    <w:rsid w:val="004F4C40"/>
    <w:rsid w:val="0051410C"/>
    <w:rsid w:val="0053294B"/>
    <w:rsid w:val="0053797F"/>
    <w:rsid w:val="005672BB"/>
    <w:rsid w:val="005B5AE1"/>
    <w:rsid w:val="00646C1E"/>
    <w:rsid w:val="00685532"/>
    <w:rsid w:val="006C1F63"/>
    <w:rsid w:val="006D387B"/>
    <w:rsid w:val="006F54A2"/>
    <w:rsid w:val="00715E09"/>
    <w:rsid w:val="007332E1"/>
    <w:rsid w:val="0075222B"/>
    <w:rsid w:val="0078225C"/>
    <w:rsid w:val="00783CCC"/>
    <w:rsid w:val="007973FF"/>
    <w:rsid w:val="007E50DA"/>
    <w:rsid w:val="007F7746"/>
    <w:rsid w:val="00871496"/>
    <w:rsid w:val="00890EC0"/>
    <w:rsid w:val="008C0B16"/>
    <w:rsid w:val="00923B98"/>
    <w:rsid w:val="00A27AAC"/>
    <w:rsid w:val="00A32201"/>
    <w:rsid w:val="00B2240A"/>
    <w:rsid w:val="00BC2034"/>
    <w:rsid w:val="00BD527B"/>
    <w:rsid w:val="00BF1086"/>
    <w:rsid w:val="00CB3EF3"/>
    <w:rsid w:val="00D13122"/>
    <w:rsid w:val="00D13A37"/>
    <w:rsid w:val="00D151A6"/>
    <w:rsid w:val="00D156C3"/>
    <w:rsid w:val="00D5116F"/>
    <w:rsid w:val="00D73174"/>
    <w:rsid w:val="00D9457D"/>
    <w:rsid w:val="00DB5CCD"/>
    <w:rsid w:val="00DC45AB"/>
    <w:rsid w:val="00DD190C"/>
    <w:rsid w:val="00DD3C7D"/>
    <w:rsid w:val="00DE001F"/>
    <w:rsid w:val="00DE5608"/>
    <w:rsid w:val="00E61CDA"/>
    <w:rsid w:val="00E86DF2"/>
    <w:rsid w:val="00EA00C5"/>
    <w:rsid w:val="00EA6E70"/>
    <w:rsid w:val="00EF0738"/>
    <w:rsid w:val="00F748D9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0DA"/>
  </w:style>
  <w:style w:type="paragraph" w:styleId="a5">
    <w:name w:val="footer"/>
    <w:basedOn w:val="a"/>
    <w:link w:val="a6"/>
    <w:uiPriority w:val="99"/>
    <w:semiHidden/>
    <w:unhideWhenUsed/>
    <w:rsid w:val="007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0DA"/>
  </w:style>
  <w:style w:type="table" w:styleId="a7">
    <w:name w:val="Table Grid"/>
    <w:basedOn w:val="a1"/>
    <w:uiPriority w:val="59"/>
    <w:rsid w:val="007E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7F07-820A-4A86-A868-7A2E1AC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методист</cp:lastModifiedBy>
  <cp:revision>28</cp:revision>
  <cp:lastPrinted>2022-03-04T08:02:00Z</cp:lastPrinted>
  <dcterms:created xsi:type="dcterms:W3CDTF">2022-02-27T10:39:00Z</dcterms:created>
  <dcterms:modified xsi:type="dcterms:W3CDTF">2022-03-05T05:04:00Z</dcterms:modified>
</cp:coreProperties>
</file>