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Конспект ООД.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Тема: «Рублик и дети в  стране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Экономике»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(для детей старшей группы)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закреплять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полученные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экономические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знания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разных видах экономической деятельности.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hint="default" w:ascii="Times New Roman" w:hAnsi="Times New Roman" w:cs="Times New Roman"/>
          <w:sz w:val="28"/>
          <w:szCs w:val="28"/>
        </w:rPr>
        <w:t>закреплять представления детей экономических понятий: деньги, доход и расход; развивать у детей умение подмечать в сказках простейшие экономические явления; выделять слова и действия, относящиеся к экономике, обогащать словарный запас; развивать познавательный интерес, мышление, память, внимание и воображение; формировать положительные взаимоотношения детей.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Материал и оборудование: </w:t>
      </w:r>
      <w:r>
        <w:rPr>
          <w:rFonts w:hint="default" w:ascii="Times New Roman" w:hAnsi="Times New Roman" w:cs="Times New Roman"/>
          <w:sz w:val="28"/>
          <w:szCs w:val="28"/>
        </w:rPr>
        <w:t xml:space="preserve">ноутбук, </w:t>
      </w:r>
      <w:r>
        <w:rPr>
          <w:rFonts w:hint="default" w:ascii="Times New Roman" w:hAnsi="Times New Roman" w:cs="Times New Roman"/>
          <w:bCs/>
          <w:sz w:val="28"/>
          <w:szCs w:val="28"/>
        </w:rPr>
        <w:t>рублик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картинки с предметами,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кошелек с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шоколадными монетками.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Ход образовательной деятельности: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bCs/>
          <w:sz w:val="28"/>
          <w:szCs w:val="28"/>
        </w:rPr>
        <w:t>здравствуйте.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Дети,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 любите путешествовать?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(ответы детей)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Сегодня я приглашаю вас в необычное путешествие по стране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Экономике. Отправляемся в путешествие! Закройте глаза и повторяйте за мной: «Все ребята покружились и в сказке очутись ». А в путешествие мы отправимся с моим  знакомым, а кто он отгадайте: В кошелёк его кладу, в магазин я с ним иду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(Рублик)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(на мониторе появляется изображение рублика)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Рублик: </w:t>
      </w:r>
      <w:r>
        <w:rPr>
          <w:rFonts w:hint="default" w:ascii="Times New Roman" w:hAnsi="Times New Roman" w:cs="Times New Roman"/>
          <w:sz w:val="28"/>
          <w:szCs w:val="28"/>
        </w:rPr>
        <w:t>Здравствуйте,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ребята,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 меня узнали?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 знаете ли вы пословицы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поговорки о деньгах?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(ответы детей)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Рублик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t>Молодцы ребята,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много знаете пословиц и поговорок о деньгах,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 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моей стране, деньги бывают разные и у каждой есть свое название.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- Кто знает, как называются деньги, которыми мы пользуемся?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(ответы детей)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Рублик: </w:t>
      </w:r>
      <w:r>
        <w:rPr>
          <w:rFonts w:hint="default" w:ascii="Times New Roman" w:hAnsi="Times New Roman" w:cs="Times New Roman"/>
          <w:sz w:val="28"/>
          <w:szCs w:val="28"/>
        </w:rPr>
        <w:t>А какие бывают деньги?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(ответы детей)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Рублик: </w:t>
      </w:r>
      <w:r>
        <w:rPr>
          <w:rFonts w:hint="default" w:ascii="Times New Roman" w:hAnsi="Times New Roman" w:cs="Times New Roman"/>
          <w:sz w:val="28"/>
          <w:szCs w:val="28"/>
        </w:rPr>
        <w:t>Скажите для чего нам нужны деньги?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hint="default" w:ascii="Times New Roman" w:hAnsi="Times New Roman" w:cs="Times New Roman"/>
          <w:sz w:val="28"/>
          <w:szCs w:val="28"/>
        </w:rPr>
        <w:t>Покупать товар,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копить,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класть в банк.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Я предлагаю поиграть с вами в игру!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Игра «Что можно купить за деньги?»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Если этот предмет можно купить за деньги,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 хлопните в ладоши,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если нет - то потопайте.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(Воспитатель показывает картинки: ветер, кукла, радуга, молоко и т. д.).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Рублик: </w:t>
      </w:r>
      <w:r>
        <w:rPr>
          <w:rFonts w:hint="default" w:ascii="Times New Roman" w:hAnsi="Times New Roman" w:cs="Times New Roman"/>
          <w:sz w:val="28"/>
          <w:szCs w:val="28"/>
        </w:rPr>
        <w:t>Ребята,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 кто из вас знает,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 что можно получить деньги?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(ответы детей)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Рублик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t>Да все эти полученные деньги мы можем считать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ДОХОДОМ (повторите),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 вот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то, на что мы их тратим - это РАСХОД (повторите). В каждой семье есть и доходы, и расходы.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А сейчас я вам предлагаю поиграть в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«Доход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расход»: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  <w:sectPr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rFonts w:hint="default" w:ascii="Times New Roman" w:hAnsi="Times New Roman" w:cs="Times New Roman"/>
          <w:sz w:val="28"/>
          <w:szCs w:val="28"/>
        </w:rPr>
        <w:t xml:space="preserve"> Я начинаю, а вы  подумайте и продолжите ДОХОД или РАСХОД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Папа получил зарплату - доход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Бабушка заболела - расход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Выиграл приз - доход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Потеряла кошелёк - расход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Продала  бабушка пирожки - доход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Заплатили за квартиру - расход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Нашли монетку - доход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Купили куклу - расход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А сейчас предлагаю немного размяться.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Физминутка </w:t>
      </w:r>
      <w:r>
        <w:rPr>
          <w:rStyle w:val="6"/>
          <w:rFonts w:hint="default" w:ascii="Times New Roman" w:hAnsi="Times New Roman" w:cs="Times New Roman"/>
          <w:b/>
          <w:bCs/>
          <w:i/>
          <w:iCs/>
          <w:color w:val="111111"/>
          <w:sz w:val="28"/>
          <w:szCs w:val="28"/>
        </w:rPr>
        <w:t>«Покупка»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Мы бежали по дорожке </w:t>
      </w:r>
      <w:r>
        <w:rPr>
          <w:rStyle w:val="8"/>
          <w:rFonts w:hint="default" w:ascii="Times New Roman" w:hAnsi="Times New Roman" w:cs="Times New Roman"/>
          <w:i/>
          <w:iCs/>
          <w:color w:val="111111"/>
          <w:sz w:val="28"/>
          <w:szCs w:val="28"/>
        </w:rPr>
        <w:t>(бег на месте)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Вдруг, порвались босоножки! </w:t>
      </w:r>
      <w:r>
        <w:rPr>
          <w:rStyle w:val="8"/>
          <w:rFonts w:hint="default" w:ascii="Times New Roman" w:hAnsi="Times New Roman" w:cs="Times New Roman"/>
          <w:i/>
          <w:iCs/>
          <w:color w:val="111111"/>
          <w:sz w:val="28"/>
          <w:szCs w:val="28"/>
        </w:rPr>
        <w:t>(один громкий хлопок в ладоши)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Что же делать? Как нам быть? </w:t>
      </w:r>
      <w:r>
        <w:rPr>
          <w:rStyle w:val="8"/>
          <w:rFonts w:hint="default" w:ascii="Times New Roman" w:hAnsi="Times New Roman" w:cs="Times New Roman"/>
          <w:i/>
          <w:iCs/>
          <w:color w:val="111111"/>
          <w:sz w:val="28"/>
          <w:szCs w:val="28"/>
        </w:rPr>
        <w:t>(разводим поочередно руки в стороны)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Где же обувь нам добыть? </w:t>
      </w:r>
      <w:r>
        <w:rPr>
          <w:rStyle w:val="8"/>
          <w:rFonts w:hint="default" w:ascii="Times New Roman" w:hAnsi="Times New Roman" w:cs="Times New Roman"/>
          <w:i/>
          <w:iCs/>
          <w:color w:val="111111"/>
          <w:sz w:val="28"/>
          <w:szCs w:val="28"/>
        </w:rPr>
        <w:t>(обнять щечки ладошками и покачать головой)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Будем туфли покупать! </w:t>
      </w:r>
      <w:r>
        <w:rPr>
          <w:rStyle w:val="8"/>
          <w:rFonts w:hint="default" w:ascii="Times New Roman" w:hAnsi="Times New Roman" w:cs="Times New Roman"/>
          <w:i/>
          <w:iCs/>
          <w:color w:val="111111"/>
          <w:sz w:val="28"/>
          <w:szCs w:val="28"/>
        </w:rPr>
        <w:t>(потопать ногами в ритм словам 4 или 7раз)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Станем денежки считать! </w:t>
      </w:r>
      <w:r>
        <w:rPr>
          <w:rStyle w:val="8"/>
          <w:rFonts w:hint="default" w:ascii="Times New Roman" w:hAnsi="Times New Roman" w:cs="Times New Roman"/>
          <w:i/>
          <w:iCs/>
          <w:color w:val="111111"/>
          <w:sz w:val="28"/>
          <w:szCs w:val="28"/>
        </w:rPr>
        <w:t>(потереть большим пальчиком другие пальцы, обеими руками одновременно)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Один, два, три, четыре (с размахом вскользь хлопаем правой ладонью об левую и наоборот, 4 хлопка)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111111"/>
          <w:sz w:val="28"/>
          <w:szCs w:val="28"/>
        </w:rPr>
        <w:t>Вот мы туфельки купили! (указываем ручками на обувь, выставляя на пяточек то правую, то левую ножку).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Итак,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ребята,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для чего деньги  нужны  людям?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(ответы детей)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Все верно,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современном мире без них прожить невозможно.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вспомните,  пожалуйста, героев сказок, где они покупали, продавали, работали, менялись на что-то, собирали, копили деньги.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hint="default" w:ascii="Times New Roman" w:hAnsi="Times New Roman" w:cs="Times New Roman"/>
          <w:sz w:val="28"/>
          <w:szCs w:val="28"/>
        </w:rPr>
        <w:t>«Муха-цокотуха»,  «Буратино»,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«Трое из Простоквашино», «Лисичка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 скалочкой», «Морозко», «Чебурашка и крокодил Гена», «Сказка о Попе и его работнике Балде» и т.д).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Рублик: </w:t>
      </w:r>
      <w:r>
        <w:rPr>
          <w:rFonts w:hint="default" w:ascii="Times New Roman" w:hAnsi="Times New Roman" w:cs="Times New Roman"/>
          <w:sz w:val="28"/>
          <w:szCs w:val="28"/>
        </w:rPr>
        <w:t>Молодцы,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правильно,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 очень много знаете сказок.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Вот видите,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дети, даже сказочные персонажи живут так же, как и люди. Сегодня в память о нашей встрече я хотел бы вам вручить этот «волшебный кошелек». Ну, а мне пора прощаться, до свидания ребята!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А нам пора отправляться в детский сад.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Закрываем глаза и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повторяем за мной: «Все ребятки покружились и в детском саду очутись».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hint="default" w:ascii="Times New Roman" w:hAnsi="Times New Roman" w:cs="Times New Roman"/>
          <w:sz w:val="28"/>
          <w:szCs w:val="28"/>
        </w:rPr>
        <w:t>Вот мы и в детском саду.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Вам понравилось путешествие?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(ответы детей)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Дети открывают «Большой кошелек» и достают раскраски по теме «Финансовая грамотность» и  шоколадные монетки - сюрпризный момент от Рублика.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</w:pPr>
      <w:r>
        <w:drawing>
          <wp:inline distT="0" distB="0" distL="0" distR="0">
            <wp:extent cx="2992755" cy="5114925"/>
            <wp:effectExtent l="5715" t="0" r="3810" b="3810"/>
            <wp:docPr id="1" name="Рисунок 1" descr="C:\Users\Татьяна\Documents\финансовая грамота\раскрас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атьяна\Documents\финансовая грамота\раскраск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05248" cy="51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t>«Рубль без ног –весь свет обойдёт»</w:t>
      </w:r>
    </w:p>
    <w:p>
      <w:pPr>
        <w:jc w:val="both"/>
      </w:pPr>
    </w:p>
    <w:p>
      <w:pPr>
        <w:jc w:val="both"/>
      </w:pPr>
      <w:r>
        <w:drawing>
          <wp:inline distT="0" distB="0" distL="0" distR="0">
            <wp:extent cx="3105785" cy="5153660"/>
            <wp:effectExtent l="4763" t="0" r="4127" b="4128"/>
            <wp:docPr id="2" name="Рисунок 2" descr="C:\Users\Татьяна\Documents\финансовая грамота\раскрас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Татьяна\Documents\финансовая грамота\раскраск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03207" cy="51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t>«Не в деньгах счастье»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inline distT="0" distB="0" distL="0" distR="0">
            <wp:extent cx="5165090" cy="3211195"/>
            <wp:effectExtent l="0" t="0" r="16510" b="8255"/>
            <wp:docPr id="4" name="Рисунок 4" descr="C:\Users\Татьяна\Documents\финансовая грамота\раскрас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Татьяна\Documents\финансовая грамота\раскраск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6509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both"/>
      </w:pPr>
      <w:bookmarkStart w:id="0" w:name="_GoBack"/>
      <w:bookmarkEnd w:id="0"/>
      <w:r>
        <w:t>«Деньги счёт любят»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0"/>
    <w:rsid w:val="003C307A"/>
    <w:rsid w:val="00631DD0"/>
    <w:rsid w:val="00633329"/>
    <w:rsid w:val="00A300D4"/>
    <w:rsid w:val="00C736BB"/>
    <w:rsid w:val="60E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5">
    <w:name w:val="c5"/>
    <w:basedOn w:val="1"/>
    <w:qFormat/>
    <w:uiPriority w:val="0"/>
    <w:pPr>
      <w:spacing w:before="100" w:beforeAutospacing="1" w:after="100" w:afterAutospacing="1"/>
    </w:pPr>
    <w:rPr>
      <w:rFonts w:eastAsia="Times New Roman"/>
    </w:rPr>
  </w:style>
  <w:style w:type="character" w:customStyle="1" w:styleId="6">
    <w:name w:val="c18"/>
    <w:basedOn w:val="2"/>
    <w:qFormat/>
    <w:uiPriority w:val="0"/>
  </w:style>
  <w:style w:type="character" w:customStyle="1" w:styleId="7">
    <w:name w:val="c0"/>
    <w:basedOn w:val="2"/>
    <w:qFormat/>
    <w:uiPriority w:val="0"/>
  </w:style>
  <w:style w:type="character" w:customStyle="1" w:styleId="8">
    <w:name w:val="c3"/>
    <w:basedOn w:val="2"/>
    <w:qFormat/>
    <w:uiPriority w:val="0"/>
  </w:style>
  <w:style w:type="paragraph" w:customStyle="1" w:styleId="9">
    <w:name w:val="c1"/>
    <w:basedOn w:val="1"/>
    <w:qFormat/>
    <w:uiPriority w:val="0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eastAsia="SimSu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634</Words>
  <Characters>3620</Characters>
  <Lines>30</Lines>
  <Paragraphs>8</Paragraphs>
  <TotalTime>34</TotalTime>
  <ScaleCrop>false</ScaleCrop>
  <LinksUpToDate>false</LinksUpToDate>
  <CharactersWithSpaces>4246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2023-09-26T12:45:00Z</dcterms:created>
  <dc:creator>Татьяна</dc:creator>
  <cp:lastModifiedBy>WPS_1695104870</cp:lastModifiedBy>
  <dcterms:modified xsi:type="dcterms:W3CDTF">2023-09-26T13:23:52Z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4F4D71C6B9A34806A7362E7056B67EC6_12</vt:lpwstr>
  </property>
</Properties>
</file>