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A7" w:rsidRPr="00AD7733" w:rsidRDefault="00C276A7" w:rsidP="00C276A7">
      <w:pPr>
        <w:pStyle w:val="a7"/>
        <w:rPr>
          <w:rFonts w:ascii="Times New Roman" w:hAnsi="Times New Roman" w:cs="Times New Roman"/>
          <w:sz w:val="24"/>
          <w:szCs w:val="24"/>
        </w:rPr>
      </w:pPr>
      <w:r w:rsidRPr="00AD7733">
        <w:rPr>
          <w:rFonts w:ascii="Times New Roman" w:hAnsi="Times New Roman" w:cs="Times New Roman"/>
          <w:sz w:val="24"/>
          <w:szCs w:val="24"/>
        </w:rPr>
        <w:t xml:space="preserve">Авторский коллектив детского сада № 10 </w:t>
      </w:r>
      <w:r>
        <w:rPr>
          <w:rFonts w:ascii="Times New Roman" w:hAnsi="Times New Roman" w:cs="Times New Roman"/>
          <w:sz w:val="24"/>
          <w:szCs w:val="24"/>
        </w:rPr>
        <w:t xml:space="preserve"> «Теремок» </w:t>
      </w:r>
      <w:r w:rsidRPr="00AD7733">
        <w:rPr>
          <w:rFonts w:ascii="Times New Roman" w:hAnsi="Times New Roman" w:cs="Times New Roman"/>
          <w:sz w:val="24"/>
          <w:szCs w:val="24"/>
        </w:rPr>
        <w:t xml:space="preserve">МАДОУ «Гармония»: </w:t>
      </w:r>
    </w:p>
    <w:p w:rsidR="00C276A7" w:rsidRPr="00AD7733" w:rsidRDefault="00C276A7" w:rsidP="00C276A7">
      <w:pPr>
        <w:pStyle w:val="a7"/>
        <w:rPr>
          <w:rFonts w:ascii="Times New Roman" w:hAnsi="Times New Roman" w:cs="Times New Roman"/>
          <w:sz w:val="24"/>
          <w:szCs w:val="24"/>
        </w:rPr>
      </w:pPr>
      <w:r>
        <w:rPr>
          <w:rFonts w:ascii="Times New Roman" w:hAnsi="Times New Roman" w:cs="Times New Roman"/>
          <w:sz w:val="24"/>
          <w:szCs w:val="24"/>
        </w:rPr>
        <w:t>Карпенко Ксения Артемовна, воспитатель</w:t>
      </w:r>
      <w:r w:rsidRPr="00AD7733">
        <w:rPr>
          <w:rFonts w:ascii="Times New Roman" w:hAnsi="Times New Roman" w:cs="Times New Roman"/>
          <w:sz w:val="24"/>
          <w:szCs w:val="24"/>
        </w:rPr>
        <w:t xml:space="preserve">; </w:t>
      </w:r>
    </w:p>
    <w:p w:rsidR="00C276A7" w:rsidRPr="00AD7733" w:rsidRDefault="00C276A7" w:rsidP="00C276A7">
      <w:pPr>
        <w:pStyle w:val="a7"/>
        <w:rPr>
          <w:rFonts w:ascii="Times New Roman" w:hAnsi="Times New Roman" w:cs="Times New Roman"/>
          <w:sz w:val="24"/>
          <w:szCs w:val="24"/>
        </w:rPr>
      </w:pPr>
      <w:proofErr w:type="spellStart"/>
      <w:r>
        <w:rPr>
          <w:rFonts w:ascii="Times New Roman" w:hAnsi="Times New Roman" w:cs="Times New Roman"/>
          <w:sz w:val="24"/>
          <w:szCs w:val="24"/>
        </w:rPr>
        <w:t>Батыршина</w:t>
      </w:r>
      <w:proofErr w:type="spellEnd"/>
      <w:r>
        <w:rPr>
          <w:rFonts w:ascii="Times New Roman" w:hAnsi="Times New Roman" w:cs="Times New Roman"/>
          <w:sz w:val="24"/>
          <w:szCs w:val="24"/>
        </w:rPr>
        <w:t xml:space="preserve"> Инесса Игоревна, воспитатель</w:t>
      </w:r>
      <w:r w:rsidRPr="00AD7733">
        <w:rPr>
          <w:rFonts w:ascii="Times New Roman" w:hAnsi="Times New Roman" w:cs="Times New Roman"/>
          <w:sz w:val="24"/>
          <w:szCs w:val="24"/>
        </w:rPr>
        <w:t xml:space="preserve">. </w:t>
      </w:r>
    </w:p>
    <w:p w:rsidR="00C276A7" w:rsidRDefault="00C276A7" w:rsidP="00DB22FF">
      <w:pPr>
        <w:spacing w:after="0" w:line="240" w:lineRule="auto"/>
        <w:ind w:firstLine="567"/>
        <w:jc w:val="both"/>
        <w:rPr>
          <w:rFonts w:ascii="Times New Roman" w:hAnsi="Times New Roman" w:cs="Times New Roman"/>
          <w:b/>
          <w:sz w:val="24"/>
          <w:szCs w:val="24"/>
        </w:rPr>
      </w:pPr>
    </w:p>
    <w:p w:rsidR="0085045E"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b/>
          <w:sz w:val="24"/>
          <w:szCs w:val="24"/>
        </w:rPr>
        <w:t>Тема:</w:t>
      </w:r>
      <w:r w:rsidRPr="00DB22FF">
        <w:rPr>
          <w:rFonts w:ascii="Times New Roman" w:hAnsi="Times New Roman" w:cs="Times New Roman"/>
          <w:sz w:val="24"/>
          <w:szCs w:val="24"/>
        </w:rPr>
        <w:t xml:space="preserve"> «Экспериментируем и играем на подносе»</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b/>
          <w:sz w:val="24"/>
          <w:szCs w:val="24"/>
        </w:rPr>
        <w:t>Возрастная группа:</w:t>
      </w:r>
      <w:r w:rsidRPr="00DB22FF">
        <w:rPr>
          <w:rFonts w:ascii="Times New Roman" w:hAnsi="Times New Roman" w:cs="Times New Roman"/>
          <w:sz w:val="24"/>
          <w:szCs w:val="24"/>
        </w:rPr>
        <w:t xml:space="preserve"> 2 – 3 года</w:t>
      </w:r>
    </w:p>
    <w:p w:rsidR="00873422" w:rsidRPr="00DB22FF" w:rsidRDefault="00873422" w:rsidP="00DB22FF">
      <w:pPr>
        <w:spacing w:after="0" w:line="240" w:lineRule="auto"/>
        <w:ind w:firstLine="567"/>
        <w:jc w:val="both"/>
        <w:rPr>
          <w:rFonts w:ascii="Times New Roman" w:hAnsi="Times New Roman" w:cs="Times New Roman"/>
          <w:b/>
          <w:sz w:val="24"/>
          <w:szCs w:val="24"/>
        </w:rPr>
      </w:pPr>
      <w:r w:rsidRPr="00DB22FF">
        <w:rPr>
          <w:rFonts w:ascii="Times New Roman" w:hAnsi="Times New Roman" w:cs="Times New Roman"/>
          <w:b/>
          <w:sz w:val="24"/>
          <w:szCs w:val="24"/>
        </w:rPr>
        <w:t>Задачи:</w:t>
      </w:r>
    </w:p>
    <w:p w:rsidR="00DB22FF" w:rsidRPr="00DB22FF" w:rsidRDefault="00DB22FF"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b/>
          <w:sz w:val="24"/>
          <w:szCs w:val="24"/>
        </w:rPr>
        <w:t>Средства:</w:t>
      </w:r>
      <w:r w:rsidRPr="00DB22FF">
        <w:rPr>
          <w:rFonts w:ascii="Times New Roman" w:hAnsi="Times New Roman" w:cs="Times New Roman"/>
          <w:sz w:val="24"/>
          <w:szCs w:val="24"/>
        </w:rPr>
        <w:t xml:space="preserve"> использование обычных предметов обихода таких как: подносы, контейнера и коробки для индивидуального обучения и развития детей.</w:t>
      </w:r>
    </w:p>
    <w:p w:rsidR="00DB22FF" w:rsidRPr="00DB22FF" w:rsidRDefault="00DB22FF" w:rsidP="00DB22FF">
      <w:pPr>
        <w:spacing w:after="0" w:line="240" w:lineRule="auto"/>
        <w:ind w:firstLine="567"/>
        <w:jc w:val="both"/>
        <w:rPr>
          <w:rFonts w:ascii="Times New Roman" w:hAnsi="Times New Roman" w:cs="Times New Roman"/>
          <w:b/>
          <w:sz w:val="24"/>
          <w:szCs w:val="24"/>
        </w:rPr>
      </w:pPr>
      <w:r w:rsidRPr="00DB22FF">
        <w:rPr>
          <w:rFonts w:ascii="Times New Roman" w:hAnsi="Times New Roman" w:cs="Times New Roman"/>
          <w:b/>
          <w:sz w:val="24"/>
          <w:szCs w:val="24"/>
        </w:rPr>
        <w:t xml:space="preserve">Актуальность: </w:t>
      </w:r>
    </w:p>
    <w:p w:rsidR="00DB22FF" w:rsidRPr="00DB22FF" w:rsidRDefault="00DB22FF"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Актуальность</w:t>
      </w:r>
      <w:r w:rsidRPr="00DB22FF">
        <w:rPr>
          <w:rFonts w:ascii="Times New Roman" w:hAnsi="Times New Roman" w:cs="Times New Roman"/>
          <w:b/>
          <w:sz w:val="24"/>
          <w:szCs w:val="24"/>
        </w:rPr>
        <w:t xml:space="preserve"> </w:t>
      </w:r>
      <w:r w:rsidRPr="00DB22FF">
        <w:rPr>
          <w:rFonts w:ascii="Times New Roman" w:hAnsi="Times New Roman" w:cs="Times New Roman"/>
          <w:sz w:val="24"/>
          <w:szCs w:val="24"/>
        </w:rPr>
        <w:t xml:space="preserve">определяется необходимостью расширять кругозор детей и удовлетворять их любознательность, так как ранний возраст предполагает пик накопления знаний и умений. В этом возрасте дети только начинают познавать мир, поэтому способны удивляться самым простым вещам. </w:t>
      </w:r>
    </w:p>
    <w:p w:rsidR="00DB22FF" w:rsidRPr="00DB22FF" w:rsidRDefault="00DB22FF"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b/>
          <w:sz w:val="24"/>
          <w:szCs w:val="24"/>
        </w:rPr>
        <w:t>Цель:</w:t>
      </w:r>
      <w:r w:rsidRPr="00DB22FF">
        <w:rPr>
          <w:rFonts w:ascii="Times New Roman" w:hAnsi="Times New Roman" w:cs="Times New Roman"/>
          <w:sz w:val="24"/>
          <w:szCs w:val="24"/>
        </w:rPr>
        <w:t xml:space="preserve"> пополнения РППС группы дидактическими играми</w:t>
      </w:r>
      <w:r w:rsidRPr="00DB22FF">
        <w:rPr>
          <w:rFonts w:ascii="Times New Roman" w:hAnsi="Times New Roman" w:cs="Times New Roman"/>
          <w:b/>
          <w:sz w:val="24"/>
          <w:szCs w:val="24"/>
        </w:rPr>
        <w:t xml:space="preserve"> </w:t>
      </w:r>
      <w:r w:rsidRPr="00DB22FF">
        <w:rPr>
          <w:rFonts w:ascii="Times New Roman" w:hAnsi="Times New Roman" w:cs="Times New Roman"/>
          <w:sz w:val="24"/>
          <w:szCs w:val="24"/>
        </w:rPr>
        <w:t>для развития мелкой моторики, глазомера, конструктивного и творческого мышления, экспериментирования и открытия для себя окружающего мира.</w:t>
      </w:r>
    </w:p>
    <w:p w:rsidR="00487186" w:rsidRPr="00DB22FF" w:rsidRDefault="00487186" w:rsidP="00DB22FF">
      <w:pPr>
        <w:spacing w:after="0" w:line="240" w:lineRule="auto"/>
        <w:ind w:firstLine="567"/>
        <w:jc w:val="both"/>
        <w:rPr>
          <w:rFonts w:ascii="Times New Roman" w:hAnsi="Times New Roman" w:cs="Times New Roman"/>
          <w:b/>
          <w:sz w:val="24"/>
          <w:szCs w:val="24"/>
        </w:rPr>
      </w:pPr>
      <w:r w:rsidRPr="00DB22FF">
        <w:rPr>
          <w:rFonts w:ascii="Times New Roman" w:hAnsi="Times New Roman" w:cs="Times New Roman"/>
          <w:b/>
          <w:sz w:val="24"/>
          <w:szCs w:val="24"/>
        </w:rPr>
        <w:t xml:space="preserve">Обучающие задачи: </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xml:space="preserve"> - Формировать представления детей о свойства:  кинетического</w:t>
      </w:r>
      <w:r w:rsidR="00CD4C98" w:rsidRPr="00DB22FF">
        <w:rPr>
          <w:rFonts w:ascii="Times New Roman" w:hAnsi="Times New Roman" w:cs="Times New Roman"/>
          <w:sz w:val="24"/>
          <w:szCs w:val="24"/>
        </w:rPr>
        <w:t xml:space="preserve"> песка; сыпучих материалов; природных материалов</w:t>
      </w:r>
    </w:p>
    <w:p w:rsidR="00CD4C98" w:rsidRPr="00DB22FF" w:rsidRDefault="00CD4C98"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Представление о диких, домашних и морских животных</w:t>
      </w:r>
    </w:p>
    <w:p w:rsidR="00CD4C98" w:rsidRPr="00DB22FF" w:rsidRDefault="00CD4C98"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Обогащать и активизировать словарный запас детей в дидактических играх</w:t>
      </w:r>
    </w:p>
    <w:p w:rsidR="00CD4C98" w:rsidRPr="00DB22FF" w:rsidRDefault="00CD4C98"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Формирование представлений об окружающем мире</w:t>
      </w:r>
    </w:p>
    <w:p w:rsidR="00487186" w:rsidRPr="00DB22FF" w:rsidRDefault="00487186" w:rsidP="00DB22FF">
      <w:pPr>
        <w:spacing w:after="0" w:line="240" w:lineRule="auto"/>
        <w:ind w:firstLine="567"/>
        <w:jc w:val="both"/>
        <w:rPr>
          <w:rFonts w:ascii="Times New Roman" w:hAnsi="Times New Roman" w:cs="Times New Roman"/>
          <w:b/>
          <w:sz w:val="24"/>
          <w:szCs w:val="24"/>
        </w:rPr>
      </w:pPr>
      <w:r w:rsidRPr="00DB22FF">
        <w:rPr>
          <w:rFonts w:ascii="Times New Roman" w:hAnsi="Times New Roman" w:cs="Times New Roman"/>
          <w:b/>
          <w:sz w:val="24"/>
          <w:szCs w:val="24"/>
        </w:rPr>
        <w:t>Развивающие задачи:</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Развивать  интересы детей, любознательность и познавательную  мотивацию.</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Развивать воображение, наблюдательность, мышление, речь и творческую активность</w:t>
      </w:r>
    </w:p>
    <w:p w:rsidR="00487186" w:rsidRPr="00DB22FF" w:rsidRDefault="00487186" w:rsidP="00DB22FF">
      <w:pPr>
        <w:spacing w:after="0" w:line="240" w:lineRule="auto"/>
        <w:ind w:firstLine="567"/>
        <w:jc w:val="both"/>
        <w:rPr>
          <w:rFonts w:ascii="Times New Roman" w:hAnsi="Times New Roman" w:cs="Times New Roman"/>
          <w:b/>
          <w:sz w:val="24"/>
          <w:szCs w:val="24"/>
        </w:rPr>
      </w:pPr>
      <w:r w:rsidRPr="00DB22FF">
        <w:rPr>
          <w:rFonts w:ascii="Times New Roman" w:hAnsi="Times New Roman" w:cs="Times New Roman"/>
          <w:b/>
          <w:sz w:val="24"/>
          <w:szCs w:val="24"/>
        </w:rPr>
        <w:t>Воспитательные задачи:</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Воспитывать уважительное отношение к каждому ребенку и детей друг другу.</w:t>
      </w:r>
    </w:p>
    <w:p w:rsidR="00487186" w:rsidRPr="00DB22FF" w:rsidRDefault="00487186"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 Воспитывать    акку</w:t>
      </w:r>
      <w:r w:rsidR="00CD4C98" w:rsidRPr="00DB22FF">
        <w:rPr>
          <w:rFonts w:ascii="Times New Roman" w:hAnsi="Times New Roman" w:cs="Times New Roman"/>
          <w:sz w:val="24"/>
          <w:szCs w:val="24"/>
        </w:rPr>
        <w:t>ратность,  бережное отношение к природе и животным.</w:t>
      </w:r>
    </w:p>
    <w:p w:rsidR="00C276A7" w:rsidRDefault="00C276A7" w:rsidP="00DB22FF">
      <w:pPr>
        <w:spacing w:after="0" w:line="240" w:lineRule="auto"/>
        <w:ind w:firstLine="567"/>
        <w:jc w:val="both"/>
        <w:rPr>
          <w:rFonts w:ascii="Times New Roman" w:hAnsi="Times New Roman" w:cs="Times New Roman"/>
          <w:sz w:val="24"/>
          <w:szCs w:val="24"/>
        </w:rPr>
      </w:pPr>
    </w:p>
    <w:p w:rsidR="00873422" w:rsidRPr="00DB22FF" w:rsidRDefault="00873422" w:rsidP="00DB22FF">
      <w:pPr>
        <w:spacing w:after="0" w:line="240" w:lineRule="auto"/>
        <w:ind w:firstLine="567"/>
        <w:jc w:val="both"/>
        <w:rPr>
          <w:rFonts w:ascii="Times New Roman" w:hAnsi="Times New Roman" w:cs="Times New Roman"/>
          <w:sz w:val="24"/>
          <w:szCs w:val="24"/>
        </w:rPr>
      </w:pPr>
      <w:r w:rsidRPr="00DB22FF">
        <w:rPr>
          <w:rFonts w:ascii="Times New Roman" w:hAnsi="Times New Roman" w:cs="Times New Roman"/>
          <w:sz w:val="24"/>
          <w:szCs w:val="24"/>
        </w:rPr>
        <w:t>Опр</w:t>
      </w:r>
      <w:r w:rsidR="00ED70CB" w:rsidRPr="00DB22FF">
        <w:rPr>
          <w:rFonts w:ascii="Times New Roman" w:hAnsi="Times New Roman" w:cs="Times New Roman"/>
          <w:sz w:val="24"/>
          <w:szCs w:val="24"/>
        </w:rPr>
        <w:t>еделив цель и задачи, приступили</w:t>
      </w:r>
      <w:r w:rsidRPr="00DB22FF">
        <w:rPr>
          <w:rFonts w:ascii="Times New Roman" w:hAnsi="Times New Roman" w:cs="Times New Roman"/>
          <w:sz w:val="24"/>
          <w:szCs w:val="24"/>
        </w:rPr>
        <w:t xml:space="preserve"> к практической части реализации данной темы. Первым шагом стало оформление центра</w:t>
      </w:r>
      <w:r w:rsidR="00ED70CB" w:rsidRPr="00DB22FF">
        <w:rPr>
          <w:rFonts w:ascii="Times New Roman" w:hAnsi="Times New Roman" w:cs="Times New Roman"/>
          <w:sz w:val="24"/>
          <w:szCs w:val="24"/>
        </w:rPr>
        <w:t xml:space="preserve"> экспериментирования. </w:t>
      </w:r>
      <w:proofErr w:type="gramStart"/>
      <w:r w:rsidR="00ED70CB" w:rsidRPr="00DB22FF">
        <w:rPr>
          <w:rFonts w:ascii="Times New Roman" w:hAnsi="Times New Roman" w:cs="Times New Roman"/>
          <w:sz w:val="24"/>
          <w:szCs w:val="24"/>
        </w:rPr>
        <w:t>Ц</w:t>
      </w:r>
      <w:r w:rsidRPr="00DB22FF">
        <w:rPr>
          <w:rFonts w:ascii="Times New Roman" w:hAnsi="Times New Roman" w:cs="Times New Roman"/>
          <w:sz w:val="24"/>
          <w:szCs w:val="24"/>
        </w:rPr>
        <w:t>ентр был обогащен различным неоформленным бросовым материалом (пластмассовые пробки, палочки от мороженного,</w:t>
      </w:r>
      <w:proofErr w:type="gramEnd"/>
      <w:r w:rsidRPr="00DB22FF">
        <w:rPr>
          <w:rFonts w:ascii="Times New Roman" w:hAnsi="Times New Roman" w:cs="Times New Roman"/>
          <w:sz w:val="24"/>
          <w:szCs w:val="24"/>
        </w:rPr>
        <w:t xml:space="preserve"> </w:t>
      </w:r>
      <w:proofErr w:type="gramStart"/>
      <w:r w:rsidRPr="00DB22FF">
        <w:rPr>
          <w:rFonts w:ascii="Times New Roman" w:hAnsi="Times New Roman" w:cs="Times New Roman"/>
          <w:sz w:val="24"/>
          <w:szCs w:val="24"/>
        </w:rPr>
        <w:t>пуговицы разного цвета и размера, губки для посуды разноцветные, ореховая скорлупа, шишки, камешки, втулки от туалетной бумаги, клубки ниток, катушки от ниток, прищепки, малярные кисти), изготовлены своими руками подносы на каждого ребенка, внесены емкости разного объема, сито, воронки, контейнеры с сыпучими мат</w:t>
      </w:r>
      <w:r w:rsidR="00ED70CB" w:rsidRPr="00DB22FF">
        <w:rPr>
          <w:rFonts w:ascii="Times New Roman" w:hAnsi="Times New Roman" w:cs="Times New Roman"/>
          <w:sz w:val="24"/>
          <w:szCs w:val="24"/>
        </w:rPr>
        <w:t>ериалами (крупа, фасоль, песок).</w:t>
      </w:r>
      <w:proofErr w:type="gramEnd"/>
      <w:r w:rsidR="00ED70CB" w:rsidRPr="00DB22FF">
        <w:rPr>
          <w:rFonts w:ascii="Times New Roman" w:hAnsi="Times New Roman" w:cs="Times New Roman"/>
          <w:sz w:val="24"/>
          <w:szCs w:val="24"/>
        </w:rPr>
        <w:t xml:space="preserve"> В</w:t>
      </w:r>
      <w:r w:rsidRPr="00DB22FF">
        <w:rPr>
          <w:rFonts w:ascii="Times New Roman" w:hAnsi="Times New Roman" w:cs="Times New Roman"/>
          <w:sz w:val="24"/>
          <w:szCs w:val="24"/>
        </w:rPr>
        <w:t>се это нам пригодится для проведения оп</w:t>
      </w:r>
      <w:r w:rsidR="00ED70CB" w:rsidRPr="00DB22FF">
        <w:rPr>
          <w:rFonts w:ascii="Times New Roman" w:hAnsi="Times New Roman" w:cs="Times New Roman"/>
          <w:sz w:val="24"/>
          <w:szCs w:val="24"/>
        </w:rPr>
        <w:t xml:space="preserve">ытов и игр. С подгруппой детей из 4 человек </w:t>
      </w:r>
      <w:r w:rsidRPr="00DB22FF">
        <w:rPr>
          <w:rFonts w:ascii="Times New Roman" w:hAnsi="Times New Roman" w:cs="Times New Roman"/>
          <w:sz w:val="24"/>
          <w:szCs w:val="24"/>
        </w:rPr>
        <w:t xml:space="preserve">мы начали изучать какие </w:t>
      </w:r>
      <w:proofErr w:type="gramStart"/>
      <w:r w:rsidRPr="00DB22FF">
        <w:rPr>
          <w:rFonts w:ascii="Times New Roman" w:hAnsi="Times New Roman" w:cs="Times New Roman"/>
          <w:sz w:val="24"/>
          <w:szCs w:val="24"/>
        </w:rPr>
        <w:t>игры</w:t>
      </w:r>
      <w:proofErr w:type="gramEnd"/>
      <w:r w:rsidRPr="00DB22FF">
        <w:rPr>
          <w:rFonts w:ascii="Times New Roman" w:hAnsi="Times New Roman" w:cs="Times New Roman"/>
          <w:sz w:val="24"/>
          <w:szCs w:val="24"/>
        </w:rPr>
        <w:t xml:space="preserve"> и </w:t>
      </w:r>
      <w:proofErr w:type="gramStart"/>
      <w:r w:rsidRPr="00DB22FF">
        <w:rPr>
          <w:rFonts w:ascii="Times New Roman" w:hAnsi="Times New Roman" w:cs="Times New Roman"/>
          <w:sz w:val="24"/>
          <w:szCs w:val="24"/>
        </w:rPr>
        <w:t>какие</w:t>
      </w:r>
      <w:proofErr w:type="gramEnd"/>
      <w:r w:rsidRPr="00DB22FF">
        <w:rPr>
          <w:rFonts w:ascii="Times New Roman" w:hAnsi="Times New Roman" w:cs="Times New Roman"/>
          <w:sz w:val="24"/>
          <w:szCs w:val="24"/>
        </w:rPr>
        <w:t xml:space="preserve"> простые опы</w:t>
      </w:r>
      <w:r w:rsidR="00ED70CB" w:rsidRPr="00DB22FF">
        <w:rPr>
          <w:rFonts w:ascii="Times New Roman" w:hAnsi="Times New Roman" w:cs="Times New Roman"/>
          <w:sz w:val="24"/>
          <w:szCs w:val="24"/>
        </w:rPr>
        <w:t xml:space="preserve">ты мы можем проводить в центре, </w:t>
      </w:r>
      <w:r w:rsidRPr="00DB22FF">
        <w:rPr>
          <w:rFonts w:ascii="Times New Roman" w:hAnsi="Times New Roman" w:cs="Times New Roman"/>
          <w:sz w:val="24"/>
          <w:szCs w:val="24"/>
        </w:rPr>
        <w:t>постепенно все детки были охвачены и знакомы с материалами центра и с тем, что можно из него делать. Интерес детей к данному центру не угасает и сейчас.</w:t>
      </w:r>
    </w:p>
    <w:p w:rsidR="00DB22FF" w:rsidRDefault="00DB22FF" w:rsidP="00DB22FF">
      <w:pPr>
        <w:spacing w:after="0" w:line="240" w:lineRule="auto"/>
        <w:ind w:left="-709" w:right="424" w:firstLine="567"/>
        <w:jc w:val="both"/>
        <w:rPr>
          <w:rFonts w:ascii="Times New Roman" w:hAnsi="Times New Roman" w:cs="Times New Roman"/>
          <w:b/>
          <w:sz w:val="24"/>
          <w:szCs w:val="24"/>
        </w:rPr>
      </w:pPr>
    </w:p>
    <w:p w:rsidR="00ED70CB" w:rsidRPr="00DB22FF" w:rsidRDefault="0004337C" w:rsidP="00C276A7">
      <w:pPr>
        <w:spacing w:after="0" w:line="240" w:lineRule="auto"/>
        <w:ind w:left="-709" w:right="424" w:firstLine="567"/>
        <w:jc w:val="both"/>
        <w:rPr>
          <w:rFonts w:ascii="Times New Roman" w:hAnsi="Times New Roman" w:cs="Times New Roman"/>
          <w:sz w:val="24"/>
          <w:szCs w:val="24"/>
        </w:rPr>
      </w:pPr>
      <w:r w:rsidRPr="00DB22FF">
        <w:rPr>
          <w:rFonts w:ascii="Times New Roman" w:hAnsi="Times New Roman" w:cs="Times New Roman"/>
          <w:b/>
          <w:sz w:val="24"/>
          <w:szCs w:val="24"/>
        </w:rPr>
        <w:t>Источник:</w:t>
      </w:r>
      <w:r w:rsidRPr="00DB22FF">
        <w:rPr>
          <w:rFonts w:ascii="Times New Roman" w:hAnsi="Times New Roman" w:cs="Times New Roman"/>
          <w:sz w:val="24"/>
          <w:szCs w:val="24"/>
        </w:rPr>
        <w:t xml:space="preserve"> </w:t>
      </w:r>
      <w:r w:rsidR="00C276A7" w:rsidRPr="00DB22FF">
        <w:rPr>
          <w:rFonts w:ascii="Times New Roman" w:hAnsi="Times New Roman" w:cs="Times New Roman"/>
          <w:sz w:val="24"/>
          <w:szCs w:val="24"/>
        </w:rPr>
        <w:t>Экспериментируем и играем на подносе: 40 идей для занятий с детьми в яслях и детском саду</w:t>
      </w:r>
      <w:r w:rsidR="00C276A7">
        <w:rPr>
          <w:rFonts w:ascii="Times New Roman" w:hAnsi="Times New Roman" w:cs="Times New Roman"/>
          <w:sz w:val="24"/>
          <w:szCs w:val="24"/>
        </w:rPr>
        <w:t xml:space="preserve">. </w:t>
      </w:r>
      <w:r w:rsidR="00C276A7" w:rsidRPr="00DB22FF">
        <w:rPr>
          <w:rFonts w:ascii="Times New Roman" w:hAnsi="Times New Roman" w:cs="Times New Roman"/>
          <w:sz w:val="24"/>
          <w:szCs w:val="24"/>
        </w:rPr>
        <w:t xml:space="preserve">А. </w:t>
      </w:r>
      <w:proofErr w:type="spellStart"/>
      <w:r w:rsidR="00C276A7" w:rsidRPr="00DB22FF">
        <w:rPr>
          <w:rFonts w:ascii="Times New Roman" w:hAnsi="Times New Roman" w:cs="Times New Roman"/>
          <w:sz w:val="24"/>
          <w:szCs w:val="24"/>
        </w:rPr>
        <w:t>Бостельман</w:t>
      </w:r>
      <w:proofErr w:type="spellEnd"/>
      <w:r w:rsidR="00C276A7" w:rsidRPr="00DB22FF">
        <w:rPr>
          <w:rFonts w:ascii="Times New Roman" w:hAnsi="Times New Roman" w:cs="Times New Roman"/>
          <w:sz w:val="24"/>
          <w:szCs w:val="24"/>
        </w:rPr>
        <w:t>, М. Финик</w:t>
      </w:r>
      <w:r w:rsidR="00C276A7">
        <w:rPr>
          <w:rFonts w:ascii="Times New Roman" w:hAnsi="Times New Roman" w:cs="Times New Roman"/>
          <w:sz w:val="24"/>
          <w:szCs w:val="24"/>
        </w:rPr>
        <w:t>.</w:t>
      </w:r>
      <w:r w:rsidR="00C276A7" w:rsidRPr="00DB22FF">
        <w:rPr>
          <w:rFonts w:ascii="Times New Roman" w:hAnsi="Times New Roman" w:cs="Times New Roman"/>
          <w:sz w:val="24"/>
          <w:szCs w:val="24"/>
        </w:rPr>
        <w:t xml:space="preserve"> </w:t>
      </w:r>
      <w:r w:rsidRPr="00DB22FF">
        <w:rPr>
          <w:rFonts w:ascii="Times New Roman" w:hAnsi="Times New Roman" w:cs="Times New Roman"/>
          <w:sz w:val="24"/>
          <w:szCs w:val="24"/>
        </w:rPr>
        <w:t>Учебное издание СЕРИЯ «ВДОХНОВЕНИЯ»</w:t>
      </w:r>
      <w:r w:rsidR="00C276A7">
        <w:rPr>
          <w:rFonts w:ascii="Times New Roman" w:hAnsi="Times New Roman" w:cs="Times New Roman"/>
          <w:sz w:val="24"/>
          <w:szCs w:val="24"/>
        </w:rPr>
        <w:t xml:space="preserve">. </w:t>
      </w:r>
      <w:r w:rsidRPr="00DB22FF">
        <w:rPr>
          <w:rFonts w:ascii="Times New Roman" w:hAnsi="Times New Roman" w:cs="Times New Roman"/>
          <w:sz w:val="24"/>
          <w:szCs w:val="24"/>
        </w:rPr>
        <w:t>Учебно – практическое пособие для педагогов дошкольного образования</w:t>
      </w:r>
      <w:r w:rsidR="00C276A7">
        <w:rPr>
          <w:rFonts w:ascii="Times New Roman" w:hAnsi="Times New Roman" w:cs="Times New Roman"/>
          <w:sz w:val="24"/>
          <w:szCs w:val="24"/>
        </w:rPr>
        <w:t>.</w:t>
      </w:r>
    </w:p>
    <w:p w:rsidR="008D3C92" w:rsidRPr="008D3C92" w:rsidRDefault="008D3C92" w:rsidP="00DB22FF">
      <w:pPr>
        <w:spacing w:after="0" w:line="240" w:lineRule="auto"/>
        <w:ind w:left="-709" w:right="424" w:firstLine="567"/>
        <w:jc w:val="center"/>
        <w:rPr>
          <w:rFonts w:ascii="Times New Roman" w:hAnsi="Times New Roman" w:cs="Times New Roman"/>
          <w:sz w:val="28"/>
          <w:szCs w:val="28"/>
        </w:rPr>
      </w:pPr>
    </w:p>
    <w:p w:rsidR="00C276A7" w:rsidRPr="007836FF" w:rsidRDefault="00C276A7" w:rsidP="00C276A7">
      <w:pPr>
        <w:spacing w:after="0" w:line="240" w:lineRule="auto"/>
        <w:ind w:firstLine="567"/>
        <w:jc w:val="both"/>
        <w:rPr>
          <w:rFonts w:ascii="Times New Roman" w:hAnsi="Times New Roman" w:cs="Times New Roman"/>
          <w:sz w:val="24"/>
          <w:szCs w:val="24"/>
        </w:rPr>
      </w:pPr>
      <w:r w:rsidRPr="007836FF">
        <w:rPr>
          <w:rFonts w:ascii="Times New Roman" w:hAnsi="Times New Roman" w:cs="Times New Roman"/>
          <w:sz w:val="24"/>
          <w:szCs w:val="24"/>
        </w:rPr>
        <w:t>Таким образом, систематическая работа в центре по экспериментированию и игровой деятельности с бросовым материалом способствовала познавательному развитию младших дошкольников, позволила качественно повысить уровень знаний детей о предметах и их применении в игровой деятельности. С появлением центра жизнь малышей стала интересной, увлекательной, это подтверждается тем, что этот уголок в групповой комнате никогда не пустует и детские возгласы восторга не утихают!</w:t>
      </w:r>
    </w:p>
    <w:p w:rsidR="00C276A7" w:rsidRDefault="00C276A7" w:rsidP="00ED70CB">
      <w:pPr>
        <w:jc w:val="center"/>
        <w:rPr>
          <w:rFonts w:ascii="Times New Roman" w:hAnsi="Times New Roman" w:cs="Times New Roman"/>
          <w:b/>
          <w:sz w:val="28"/>
          <w:szCs w:val="28"/>
        </w:rPr>
      </w:pPr>
    </w:p>
    <w:p w:rsidR="00C276A7" w:rsidRDefault="00C276A7" w:rsidP="00ED70CB">
      <w:pPr>
        <w:jc w:val="center"/>
        <w:rPr>
          <w:rFonts w:ascii="Times New Roman" w:hAnsi="Times New Roman" w:cs="Times New Roman"/>
          <w:b/>
          <w:sz w:val="28"/>
          <w:szCs w:val="28"/>
        </w:rPr>
      </w:pPr>
    </w:p>
    <w:p w:rsidR="00E7109E" w:rsidRPr="001F1B31" w:rsidRDefault="0010711F" w:rsidP="00ED70CB">
      <w:pPr>
        <w:jc w:val="center"/>
        <w:rPr>
          <w:rFonts w:ascii="Times New Roman" w:hAnsi="Times New Roman" w:cs="Times New Roman"/>
          <w:b/>
          <w:sz w:val="28"/>
          <w:szCs w:val="28"/>
        </w:rPr>
      </w:pPr>
      <w:r w:rsidRPr="001F1B31">
        <w:rPr>
          <w:rFonts w:ascii="Times New Roman" w:hAnsi="Times New Roman" w:cs="Times New Roman"/>
          <w:b/>
          <w:sz w:val="28"/>
          <w:szCs w:val="28"/>
        </w:rPr>
        <w:lastRenderedPageBreak/>
        <w:t>Разработанные игры:</w:t>
      </w:r>
    </w:p>
    <w:tbl>
      <w:tblPr>
        <w:tblStyle w:val="a6"/>
        <w:tblW w:w="10774"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E7109E" w:rsidRPr="007836FF" w:rsidTr="00C276A7">
        <w:trPr>
          <w:trHeight w:val="4395"/>
          <w:jc w:val="center"/>
        </w:trPr>
        <w:tc>
          <w:tcPr>
            <w:tcW w:w="5104" w:type="dxa"/>
          </w:tcPr>
          <w:p w:rsidR="00E7109E" w:rsidRPr="007836FF" w:rsidRDefault="00E7109E" w:rsidP="004F5D0C">
            <w:pPr>
              <w:pStyle w:val="a5"/>
              <w:numPr>
                <w:ilvl w:val="0"/>
                <w:numId w:val="3"/>
              </w:numPr>
              <w:jc w:val="center"/>
              <w:rPr>
                <w:rFonts w:ascii="Times New Roman" w:hAnsi="Times New Roman" w:cs="Times New Roman"/>
                <w:sz w:val="24"/>
                <w:szCs w:val="24"/>
              </w:rPr>
            </w:pPr>
            <w:r w:rsidRPr="007836FF">
              <w:rPr>
                <w:rFonts w:ascii="Times New Roman" w:hAnsi="Times New Roman" w:cs="Times New Roman"/>
                <w:b/>
                <w:sz w:val="24"/>
                <w:szCs w:val="24"/>
              </w:rPr>
              <w:t>Название:</w:t>
            </w:r>
            <w:r w:rsidRPr="007836FF">
              <w:rPr>
                <w:rFonts w:ascii="Times New Roman" w:hAnsi="Times New Roman" w:cs="Times New Roman"/>
                <w:sz w:val="24"/>
                <w:szCs w:val="24"/>
              </w:rPr>
              <w:t xml:space="preserve"> «</w:t>
            </w:r>
            <w:r w:rsidR="001F1B31" w:rsidRPr="007836FF">
              <w:rPr>
                <w:rFonts w:ascii="Times New Roman" w:hAnsi="Times New Roman" w:cs="Times New Roman"/>
                <w:sz w:val="24"/>
                <w:szCs w:val="24"/>
              </w:rPr>
              <w:t xml:space="preserve">Найди </w:t>
            </w:r>
            <w:proofErr w:type="gramStart"/>
            <w:r w:rsidR="001F1B31" w:rsidRPr="007836FF">
              <w:rPr>
                <w:rFonts w:ascii="Times New Roman" w:hAnsi="Times New Roman" w:cs="Times New Roman"/>
                <w:sz w:val="24"/>
                <w:szCs w:val="24"/>
              </w:rPr>
              <w:t>такую</w:t>
            </w:r>
            <w:proofErr w:type="gramEnd"/>
            <w:r w:rsidR="001F1B31" w:rsidRPr="007836FF">
              <w:rPr>
                <w:rFonts w:ascii="Times New Roman" w:hAnsi="Times New Roman" w:cs="Times New Roman"/>
                <w:sz w:val="24"/>
                <w:szCs w:val="24"/>
              </w:rPr>
              <w:t xml:space="preserve"> же</w:t>
            </w:r>
            <w:r w:rsidRPr="007836FF">
              <w:rPr>
                <w:rFonts w:ascii="Times New Roman" w:hAnsi="Times New Roman" w:cs="Times New Roman"/>
                <w:sz w:val="24"/>
                <w:szCs w:val="24"/>
              </w:rPr>
              <w:t>»</w:t>
            </w:r>
          </w:p>
          <w:p w:rsidR="00E7109E" w:rsidRPr="007836FF" w:rsidRDefault="008D3C92" w:rsidP="004F5D0C">
            <w:pPr>
              <w:pStyle w:val="a5"/>
              <w:ind w:left="0"/>
              <w:jc w:val="center"/>
              <w:rPr>
                <w:rFonts w:ascii="Times New Roman" w:hAnsi="Times New Roman" w:cs="Times New Roman"/>
                <w:sz w:val="24"/>
                <w:szCs w:val="24"/>
              </w:rPr>
            </w:pPr>
            <w:r w:rsidRPr="007836FF">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751C2ED" wp14:editId="26AFD41E">
                  <wp:simplePos x="0" y="0"/>
                  <wp:positionH relativeFrom="margin">
                    <wp:posOffset>716280</wp:posOffset>
                  </wp:positionH>
                  <wp:positionV relativeFrom="margin">
                    <wp:posOffset>735330</wp:posOffset>
                  </wp:positionV>
                  <wp:extent cx="1438910" cy="1962150"/>
                  <wp:effectExtent l="0" t="0" r="889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910" cy="1962150"/>
                          </a:xfrm>
                          <a:prstGeom prst="rect">
                            <a:avLst/>
                          </a:prstGeom>
                          <a:noFill/>
                        </pic:spPr>
                      </pic:pic>
                    </a:graphicData>
                  </a:graphic>
                  <wp14:sizeRelH relativeFrom="margin">
                    <wp14:pctWidth>0</wp14:pctWidth>
                  </wp14:sizeRelH>
                  <wp14:sizeRelV relativeFrom="margin">
                    <wp14:pctHeight>0</wp14:pctHeight>
                  </wp14:sizeRelV>
                </wp:anchor>
              </w:drawing>
            </w:r>
            <w:r w:rsidR="00E7109E" w:rsidRPr="007836FF">
              <w:rPr>
                <w:rFonts w:ascii="Times New Roman" w:hAnsi="Times New Roman" w:cs="Times New Roman"/>
                <w:b/>
                <w:sz w:val="24"/>
                <w:szCs w:val="24"/>
              </w:rPr>
              <w:t>Цель:</w:t>
            </w:r>
            <w:r w:rsidR="00E7109E" w:rsidRPr="007836FF">
              <w:rPr>
                <w:rFonts w:ascii="Times New Roman" w:hAnsi="Times New Roman" w:cs="Times New Roman"/>
                <w:sz w:val="24"/>
                <w:szCs w:val="24"/>
              </w:rPr>
              <w:t xml:space="preserve">  умение оценивать, классифицировать  и сортировать макаронные изделия </w:t>
            </w:r>
            <w:r w:rsidR="00DB22FF" w:rsidRPr="007836FF">
              <w:rPr>
                <w:rFonts w:ascii="Times New Roman" w:hAnsi="Times New Roman" w:cs="Times New Roman"/>
                <w:sz w:val="24"/>
                <w:szCs w:val="24"/>
              </w:rPr>
              <w:t>по простейшим признакам (форма)</w:t>
            </w:r>
          </w:p>
        </w:tc>
        <w:tc>
          <w:tcPr>
            <w:tcW w:w="5670" w:type="dxa"/>
          </w:tcPr>
          <w:p w:rsidR="008D3C92" w:rsidRPr="007836FF" w:rsidRDefault="008D3C92" w:rsidP="00DB22FF">
            <w:pPr>
              <w:pStyle w:val="a5"/>
              <w:numPr>
                <w:ilvl w:val="0"/>
                <w:numId w:val="3"/>
              </w:numPr>
              <w:jc w:val="center"/>
              <w:rPr>
                <w:rFonts w:ascii="Times New Roman" w:hAnsi="Times New Roman" w:cs="Times New Roman"/>
                <w:sz w:val="24"/>
                <w:szCs w:val="24"/>
              </w:rPr>
            </w:pPr>
            <w:r w:rsidRPr="007836FF">
              <w:rPr>
                <w:rFonts w:ascii="Times New Roman" w:hAnsi="Times New Roman" w:cs="Times New Roman"/>
                <w:b/>
                <w:sz w:val="24"/>
                <w:szCs w:val="24"/>
              </w:rPr>
              <w:t>Название:</w:t>
            </w:r>
            <w:r w:rsidRPr="007836FF">
              <w:rPr>
                <w:rFonts w:ascii="Times New Roman" w:hAnsi="Times New Roman" w:cs="Times New Roman"/>
                <w:sz w:val="24"/>
                <w:szCs w:val="24"/>
              </w:rPr>
              <w:t xml:space="preserve"> «Кладоискатели»</w:t>
            </w:r>
          </w:p>
          <w:p w:rsidR="00E7109E" w:rsidRPr="007836FF" w:rsidRDefault="008D3C92" w:rsidP="00DB22FF">
            <w:pPr>
              <w:pStyle w:val="a5"/>
              <w:ind w:left="0"/>
              <w:jc w:val="center"/>
              <w:rPr>
                <w:rFonts w:ascii="Times New Roman" w:hAnsi="Times New Roman" w:cs="Times New Roman"/>
                <w:sz w:val="24"/>
                <w:szCs w:val="24"/>
              </w:rPr>
            </w:pPr>
            <w:r w:rsidRPr="007836FF">
              <w:rPr>
                <w:noProof/>
                <w:sz w:val="24"/>
                <w:szCs w:val="24"/>
                <w:lang w:eastAsia="ru-RU"/>
              </w:rPr>
              <w:drawing>
                <wp:anchor distT="0" distB="0" distL="114300" distR="114300" simplePos="0" relativeHeight="251660288" behindDoc="0" locked="0" layoutInCell="1" allowOverlap="1" wp14:anchorId="42694A75" wp14:editId="5C5A2FE3">
                  <wp:simplePos x="0" y="0"/>
                  <wp:positionH relativeFrom="margin">
                    <wp:posOffset>951865</wp:posOffset>
                  </wp:positionH>
                  <wp:positionV relativeFrom="margin">
                    <wp:posOffset>601345</wp:posOffset>
                  </wp:positionV>
                  <wp:extent cx="1405890" cy="2143125"/>
                  <wp:effectExtent l="0" t="0" r="3810" b="9525"/>
                  <wp:wrapSquare wrapText="bothSides"/>
                  <wp:docPr id="5" name="Рисунок 5" descr="https://sun9-78.userapi.com/impf/EA1ePI-1Jmwx2aE8eBXQPtJzJlv26_WS7bRB0A/yP8pyhyuIJs.jpg?size=498x1080&amp;quality=95&amp;sign=8854009d123f87a9d51b1c165b6f19c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8.userapi.com/impf/EA1ePI-1Jmwx2aE8eBXQPtJzJlv26_WS7bRB0A/yP8pyhyuIJs.jpg?size=498x1080&amp;quality=95&amp;sign=8854009d123f87a9d51b1c165b6f19c6&amp;type=albu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72" b="26851"/>
                          <a:stretch/>
                        </pic:blipFill>
                        <pic:spPr bwMode="auto">
                          <a:xfrm>
                            <a:off x="0" y="0"/>
                            <a:ext cx="140589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36FF">
              <w:rPr>
                <w:rFonts w:ascii="Times New Roman" w:hAnsi="Times New Roman" w:cs="Times New Roman"/>
                <w:sz w:val="24"/>
                <w:szCs w:val="24"/>
              </w:rPr>
              <w:t xml:space="preserve">Цель: понимание того, что предмет не </w:t>
            </w:r>
            <w:r w:rsidR="00DB22FF" w:rsidRPr="007836FF">
              <w:rPr>
                <w:rFonts w:ascii="Times New Roman" w:hAnsi="Times New Roman" w:cs="Times New Roman"/>
                <w:sz w:val="24"/>
                <w:szCs w:val="24"/>
              </w:rPr>
              <w:t>исчезает, даже если их не видно</w:t>
            </w:r>
          </w:p>
        </w:tc>
      </w:tr>
      <w:tr w:rsidR="00E7109E" w:rsidRPr="007836FF" w:rsidTr="006F7AF8">
        <w:trPr>
          <w:trHeight w:val="4386"/>
          <w:jc w:val="center"/>
        </w:trPr>
        <w:tc>
          <w:tcPr>
            <w:tcW w:w="5104" w:type="dxa"/>
          </w:tcPr>
          <w:p w:rsidR="008D3C92" w:rsidRPr="007836FF" w:rsidRDefault="008D3C92" w:rsidP="008D3C92">
            <w:pPr>
              <w:pStyle w:val="a5"/>
              <w:numPr>
                <w:ilvl w:val="0"/>
                <w:numId w:val="3"/>
              </w:numPr>
              <w:jc w:val="center"/>
              <w:rPr>
                <w:rFonts w:ascii="Times New Roman" w:hAnsi="Times New Roman" w:cs="Times New Roman"/>
                <w:sz w:val="24"/>
                <w:szCs w:val="24"/>
              </w:rPr>
            </w:pPr>
            <w:r w:rsidRPr="007836FF">
              <w:rPr>
                <w:rFonts w:ascii="Times New Roman" w:hAnsi="Times New Roman" w:cs="Times New Roman"/>
                <w:b/>
                <w:sz w:val="24"/>
                <w:szCs w:val="24"/>
              </w:rPr>
              <w:t>Название:</w:t>
            </w:r>
            <w:r w:rsidRPr="007836FF">
              <w:rPr>
                <w:rFonts w:ascii="Times New Roman" w:hAnsi="Times New Roman" w:cs="Times New Roman"/>
                <w:sz w:val="24"/>
                <w:szCs w:val="24"/>
              </w:rPr>
              <w:t xml:space="preserve"> «Волшебный песок»</w:t>
            </w:r>
          </w:p>
          <w:p w:rsidR="00E7109E" w:rsidRPr="007836FF" w:rsidRDefault="008D3C92" w:rsidP="00DB22FF">
            <w:pPr>
              <w:jc w:val="both"/>
              <w:rPr>
                <w:rFonts w:ascii="Times New Roman" w:hAnsi="Times New Roman" w:cs="Times New Roman"/>
                <w:sz w:val="24"/>
                <w:szCs w:val="24"/>
              </w:rPr>
            </w:pPr>
            <w:r w:rsidRPr="007836FF">
              <w:rPr>
                <w:noProof/>
                <w:sz w:val="24"/>
                <w:szCs w:val="24"/>
                <w:lang w:eastAsia="ru-RU"/>
              </w:rPr>
              <w:drawing>
                <wp:anchor distT="0" distB="0" distL="114300" distR="114300" simplePos="0" relativeHeight="251662336" behindDoc="0" locked="0" layoutInCell="1" allowOverlap="1" wp14:anchorId="04F58B8D" wp14:editId="5AF743BD">
                  <wp:simplePos x="0" y="0"/>
                  <wp:positionH relativeFrom="margin">
                    <wp:posOffset>659765</wp:posOffset>
                  </wp:positionH>
                  <wp:positionV relativeFrom="margin">
                    <wp:posOffset>590550</wp:posOffset>
                  </wp:positionV>
                  <wp:extent cx="1757045" cy="2004060"/>
                  <wp:effectExtent l="0" t="0" r="0" b="0"/>
                  <wp:wrapSquare wrapText="bothSides"/>
                  <wp:docPr id="6" name="Рисунок 6" descr="https://sun9-86.userapi.com/impf/io3oTtP9OQzmpnrc0AdiFJOZSVjUlj_P8MO_fg/E3KeNmnNpWc.jpg?size=498x1080&amp;quality=95&amp;sign=5c501be2f0370de262b7956a766a756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86.userapi.com/impf/io3oTtP9OQzmpnrc0AdiFJOZSVjUlj_P8MO_fg/E3KeNmnNpWc.jpg?size=498x1080&amp;quality=95&amp;sign=5c501be2f0370de262b7956a766a756b&amp;type=albu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07" b="37500"/>
                          <a:stretch/>
                        </pic:blipFill>
                        <pic:spPr bwMode="auto">
                          <a:xfrm>
                            <a:off x="0" y="0"/>
                            <a:ext cx="1757045" cy="200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36FF">
              <w:rPr>
                <w:rFonts w:ascii="Times New Roman" w:hAnsi="Times New Roman" w:cs="Times New Roman"/>
                <w:b/>
                <w:sz w:val="24"/>
                <w:szCs w:val="24"/>
              </w:rPr>
              <w:t xml:space="preserve">Цель: </w:t>
            </w:r>
            <w:r w:rsidRPr="007836FF">
              <w:rPr>
                <w:rFonts w:ascii="Times New Roman" w:hAnsi="Times New Roman" w:cs="Times New Roman"/>
                <w:sz w:val="24"/>
                <w:szCs w:val="24"/>
              </w:rPr>
              <w:t>развивать познавательную активность детей в процес</w:t>
            </w:r>
            <w:r w:rsidR="00DB22FF" w:rsidRPr="007836FF">
              <w:rPr>
                <w:rFonts w:ascii="Times New Roman" w:hAnsi="Times New Roman" w:cs="Times New Roman"/>
                <w:sz w:val="24"/>
                <w:szCs w:val="24"/>
              </w:rPr>
              <w:t>се экспериментирования с песком</w:t>
            </w:r>
          </w:p>
        </w:tc>
        <w:tc>
          <w:tcPr>
            <w:tcW w:w="5670" w:type="dxa"/>
          </w:tcPr>
          <w:p w:rsidR="008D3C92" w:rsidRPr="007836FF" w:rsidRDefault="008D3C92" w:rsidP="009E466E">
            <w:pPr>
              <w:pStyle w:val="a5"/>
              <w:numPr>
                <w:ilvl w:val="0"/>
                <w:numId w:val="3"/>
              </w:numPr>
              <w:jc w:val="center"/>
              <w:rPr>
                <w:rFonts w:ascii="Times New Roman" w:hAnsi="Times New Roman" w:cs="Times New Roman"/>
                <w:b/>
                <w:sz w:val="24"/>
                <w:szCs w:val="24"/>
              </w:rPr>
            </w:pPr>
            <w:r w:rsidRPr="007836FF">
              <w:rPr>
                <w:rFonts w:ascii="Times New Roman" w:hAnsi="Times New Roman" w:cs="Times New Roman"/>
                <w:b/>
                <w:sz w:val="24"/>
                <w:szCs w:val="24"/>
              </w:rPr>
              <w:t>Название: «Дождик из крупы», «Оставляем следы»</w:t>
            </w:r>
          </w:p>
          <w:p w:rsidR="008D3C92" w:rsidRPr="007836FF" w:rsidRDefault="008D3C92" w:rsidP="009E466E">
            <w:pPr>
              <w:jc w:val="center"/>
              <w:rPr>
                <w:rFonts w:ascii="Times New Roman" w:hAnsi="Times New Roman" w:cs="Times New Roman"/>
                <w:sz w:val="24"/>
                <w:szCs w:val="24"/>
              </w:rPr>
            </w:pPr>
            <w:r w:rsidRPr="007836FF">
              <w:rPr>
                <w:rFonts w:ascii="Times New Roman" w:hAnsi="Times New Roman" w:cs="Times New Roman"/>
                <w:b/>
                <w:sz w:val="24"/>
                <w:szCs w:val="24"/>
              </w:rPr>
              <w:t xml:space="preserve">Цель: </w:t>
            </w:r>
            <w:r w:rsidRPr="007836FF">
              <w:rPr>
                <w:rFonts w:ascii="Times New Roman" w:hAnsi="Times New Roman" w:cs="Times New Roman"/>
                <w:sz w:val="24"/>
                <w:szCs w:val="24"/>
              </w:rPr>
              <w:t>р</w:t>
            </w:r>
            <w:r w:rsidR="00DB22FF" w:rsidRPr="007836FF">
              <w:rPr>
                <w:rFonts w:ascii="Times New Roman" w:hAnsi="Times New Roman" w:cs="Times New Roman"/>
                <w:sz w:val="24"/>
                <w:szCs w:val="24"/>
              </w:rPr>
              <w:t>азвитие координации и глазомера</w:t>
            </w:r>
          </w:p>
          <w:p w:rsidR="00E7109E" w:rsidRPr="007836FF" w:rsidRDefault="00C276A7" w:rsidP="00E7109E">
            <w:pPr>
              <w:pStyle w:val="a5"/>
              <w:ind w:left="0"/>
              <w:rPr>
                <w:rFonts w:ascii="Times New Roman" w:hAnsi="Times New Roman" w:cs="Times New Roman"/>
                <w:sz w:val="24"/>
                <w:szCs w:val="24"/>
              </w:rPr>
            </w:pPr>
            <w:r w:rsidRPr="007836FF">
              <w:rPr>
                <w:noProof/>
                <w:sz w:val="24"/>
                <w:szCs w:val="24"/>
                <w:lang w:eastAsia="ru-RU"/>
              </w:rPr>
              <w:drawing>
                <wp:anchor distT="0" distB="0" distL="114300" distR="114300" simplePos="0" relativeHeight="251663360" behindDoc="0" locked="0" layoutInCell="1" allowOverlap="1" wp14:anchorId="5AEE873F" wp14:editId="0BC750B6">
                  <wp:simplePos x="0" y="0"/>
                  <wp:positionH relativeFrom="margin">
                    <wp:posOffset>951865</wp:posOffset>
                  </wp:positionH>
                  <wp:positionV relativeFrom="margin">
                    <wp:posOffset>593090</wp:posOffset>
                  </wp:positionV>
                  <wp:extent cx="1609725" cy="2123440"/>
                  <wp:effectExtent l="0" t="0" r="9525" b="0"/>
                  <wp:wrapSquare wrapText="bothSides"/>
                  <wp:docPr id="7" name="Рисунок 7" descr="https://sun9-57.userapi.com/impf/MG7thqRlRdtt8Rf3hNzQQlvtNc_YTZJj3hjXlw/E_TGFQS6si4.jpg?size=498x1080&amp;quality=95&amp;sign=008b683572a9dc25c367d5547fe90e4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7.userapi.com/impf/MG7thqRlRdtt8Rf3hNzQQlvtNc_YTZJj3hjXlw/E_TGFQS6si4.jpg?size=498x1080&amp;quality=95&amp;sign=008b683572a9dc25c367d5547fe90e4a&amp;type=alb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66" b="32501"/>
                          <a:stretch/>
                        </pic:blipFill>
                        <pic:spPr bwMode="auto">
                          <a:xfrm>
                            <a:off x="0" y="0"/>
                            <a:ext cx="160972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7109E" w:rsidRPr="007836FF" w:rsidTr="006F7AF8">
        <w:trPr>
          <w:trHeight w:val="2422"/>
          <w:jc w:val="center"/>
        </w:trPr>
        <w:tc>
          <w:tcPr>
            <w:tcW w:w="5104" w:type="dxa"/>
          </w:tcPr>
          <w:p w:rsidR="008D3C92" w:rsidRPr="007836FF" w:rsidRDefault="008D3C92" w:rsidP="009E466E">
            <w:pPr>
              <w:pStyle w:val="a5"/>
              <w:numPr>
                <w:ilvl w:val="0"/>
                <w:numId w:val="3"/>
              </w:numPr>
              <w:jc w:val="center"/>
              <w:rPr>
                <w:rFonts w:ascii="Times New Roman" w:hAnsi="Times New Roman" w:cs="Times New Roman"/>
                <w:b/>
                <w:sz w:val="24"/>
                <w:szCs w:val="24"/>
              </w:rPr>
            </w:pPr>
            <w:r w:rsidRPr="007836FF">
              <w:rPr>
                <w:rFonts w:ascii="Times New Roman" w:hAnsi="Times New Roman" w:cs="Times New Roman"/>
                <w:b/>
                <w:sz w:val="24"/>
                <w:szCs w:val="24"/>
              </w:rPr>
              <w:t xml:space="preserve">Название: </w:t>
            </w:r>
            <w:r w:rsidRPr="007836FF">
              <w:rPr>
                <w:rFonts w:ascii="Times New Roman" w:hAnsi="Times New Roman" w:cs="Times New Roman"/>
                <w:sz w:val="24"/>
                <w:szCs w:val="24"/>
              </w:rPr>
              <w:t>«Свет мой зеркальце смотри»</w:t>
            </w:r>
          </w:p>
          <w:p w:rsidR="001F1B31" w:rsidRPr="007836FF" w:rsidRDefault="008D3C92" w:rsidP="009E466E">
            <w:pPr>
              <w:jc w:val="center"/>
              <w:rPr>
                <w:rFonts w:ascii="Times New Roman" w:hAnsi="Times New Roman" w:cs="Times New Roman"/>
                <w:sz w:val="24"/>
                <w:szCs w:val="24"/>
              </w:rPr>
            </w:pPr>
            <w:r w:rsidRPr="007836FF">
              <w:rPr>
                <w:rFonts w:ascii="Times New Roman" w:hAnsi="Times New Roman" w:cs="Times New Roman"/>
                <w:b/>
                <w:sz w:val="24"/>
                <w:szCs w:val="24"/>
              </w:rPr>
              <w:t xml:space="preserve">Цель: </w:t>
            </w:r>
            <w:r w:rsidRPr="007836FF">
              <w:rPr>
                <w:rFonts w:ascii="Times New Roman" w:hAnsi="Times New Roman" w:cs="Times New Roman"/>
                <w:sz w:val="24"/>
                <w:szCs w:val="24"/>
              </w:rPr>
              <w:t>развитие внимательности, понимание</w:t>
            </w:r>
            <w:r w:rsidR="00DB22FF" w:rsidRPr="007836FF">
              <w:rPr>
                <w:rFonts w:ascii="Times New Roman" w:hAnsi="Times New Roman" w:cs="Times New Roman"/>
                <w:sz w:val="24"/>
                <w:szCs w:val="24"/>
              </w:rPr>
              <w:t xml:space="preserve"> причинно – следственных связей</w:t>
            </w:r>
          </w:p>
        </w:tc>
        <w:tc>
          <w:tcPr>
            <w:tcW w:w="5670" w:type="dxa"/>
          </w:tcPr>
          <w:p w:rsidR="00E7109E" w:rsidRPr="007836FF" w:rsidRDefault="008D3C92" w:rsidP="00E7109E">
            <w:pPr>
              <w:pStyle w:val="a5"/>
              <w:ind w:left="0"/>
              <w:rPr>
                <w:rFonts w:ascii="Times New Roman" w:hAnsi="Times New Roman" w:cs="Times New Roman"/>
                <w:sz w:val="24"/>
                <w:szCs w:val="24"/>
              </w:rPr>
            </w:pPr>
            <w:r w:rsidRPr="007836FF">
              <w:rPr>
                <w:noProof/>
                <w:sz w:val="24"/>
                <w:szCs w:val="24"/>
                <w:lang w:eastAsia="ru-RU"/>
              </w:rPr>
              <w:drawing>
                <wp:anchor distT="0" distB="0" distL="114300" distR="114300" simplePos="0" relativeHeight="251664384" behindDoc="0" locked="0" layoutInCell="1" allowOverlap="1" wp14:anchorId="673258C1" wp14:editId="1183D722">
                  <wp:simplePos x="0" y="0"/>
                  <wp:positionH relativeFrom="margin">
                    <wp:posOffset>125730</wp:posOffset>
                  </wp:positionH>
                  <wp:positionV relativeFrom="margin">
                    <wp:posOffset>69215</wp:posOffset>
                  </wp:positionV>
                  <wp:extent cx="2000250" cy="1383030"/>
                  <wp:effectExtent l="0" t="0" r="0" b="7620"/>
                  <wp:wrapSquare wrapText="bothSides"/>
                  <wp:docPr id="8" name="Рисунок 8" descr="https://sun9-70.userapi.com/impf/ZWTk7FuUq6ZZXoAp5xAhoZE9SIurRp1o8q0JGw/R-_0mdyZxXM.jpg?size=498x1080&amp;quality=95&amp;sign=f6a2de9f7c1e36b1d0c0bfd6798d7c3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0.userapi.com/impf/ZWTk7FuUq6ZZXoAp5xAhoZE9SIurRp1o8q0JGw/R-_0mdyZxXM.jpg?size=498x1080&amp;quality=95&amp;sign=f6a2de9f7c1e36b1d0c0bfd6798d7c34&amp;type=albu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336" b="32792"/>
                          <a:stretch/>
                        </pic:blipFill>
                        <pic:spPr bwMode="auto">
                          <a:xfrm>
                            <a:off x="0" y="0"/>
                            <a:ext cx="2000250" cy="138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76A7" w:rsidRPr="007836FF" w:rsidTr="003326DE">
        <w:trPr>
          <w:trHeight w:val="2847"/>
          <w:jc w:val="center"/>
        </w:trPr>
        <w:tc>
          <w:tcPr>
            <w:tcW w:w="10774" w:type="dxa"/>
            <w:gridSpan w:val="2"/>
          </w:tcPr>
          <w:p w:rsidR="00C276A7" w:rsidRDefault="00C276A7" w:rsidP="00C276A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7836FF">
              <w:rPr>
                <w:rFonts w:ascii="Times New Roman" w:hAnsi="Times New Roman" w:cs="Times New Roman"/>
                <w:b/>
                <w:sz w:val="24"/>
                <w:szCs w:val="24"/>
              </w:rPr>
              <w:t xml:space="preserve">Название: </w:t>
            </w:r>
            <w:r w:rsidRPr="007836FF">
              <w:rPr>
                <w:rFonts w:ascii="Times New Roman" w:hAnsi="Times New Roman" w:cs="Times New Roman"/>
                <w:sz w:val="24"/>
                <w:szCs w:val="24"/>
              </w:rPr>
              <w:t>«Подводный мир», «У бабушки в деревне», «Жители нашего леса»</w:t>
            </w:r>
          </w:p>
          <w:p w:rsidR="00C276A7" w:rsidRPr="00C276A7" w:rsidRDefault="006F7AF8" w:rsidP="00C276A7">
            <w:pPr>
              <w:rPr>
                <w:rFonts w:ascii="Times New Roman" w:hAnsi="Times New Roman" w:cs="Times New Roman"/>
                <w:b/>
                <w:sz w:val="24"/>
                <w:szCs w:val="24"/>
              </w:rPr>
            </w:pPr>
            <w:r w:rsidRPr="007836FF">
              <w:rPr>
                <w:noProof/>
                <w:sz w:val="24"/>
                <w:szCs w:val="24"/>
                <w:lang w:eastAsia="ru-RU"/>
              </w:rPr>
              <w:drawing>
                <wp:anchor distT="0" distB="0" distL="114300" distR="114300" simplePos="0" relativeHeight="251668480" behindDoc="0" locked="0" layoutInCell="1" allowOverlap="1" wp14:anchorId="19ECD7EE" wp14:editId="2E249231">
                  <wp:simplePos x="0" y="0"/>
                  <wp:positionH relativeFrom="margin">
                    <wp:posOffset>72390</wp:posOffset>
                  </wp:positionH>
                  <wp:positionV relativeFrom="margin">
                    <wp:posOffset>421005</wp:posOffset>
                  </wp:positionV>
                  <wp:extent cx="2138045" cy="1600200"/>
                  <wp:effectExtent l="0" t="0" r="0" b="0"/>
                  <wp:wrapSquare wrapText="bothSides"/>
                  <wp:docPr id="9" name="Рисунок 9" descr="https://sun9-5.userapi.com/impf/_l9Jp5OVV5nIOU1pB5QsB9xlJ9ZnkZbsasEEAg/VZw2cyR00oI.jpg?size=1280x958&amp;quality=95&amp;sign=2cd0bbb2709ddc16999c0a0fec8833c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userapi.com/impf/_l9Jp5OVV5nIOU1pB5QsB9xlJ9ZnkZbsasEEAg/VZw2cyR00oI.jpg?size=1280x958&amp;quality=95&amp;sign=2cd0bbb2709ddc16999c0a0fec8833c6&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804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6FF">
              <w:rPr>
                <w:noProof/>
                <w:sz w:val="24"/>
                <w:szCs w:val="24"/>
                <w:lang w:eastAsia="ru-RU"/>
              </w:rPr>
              <w:drawing>
                <wp:anchor distT="0" distB="0" distL="114300" distR="114300" simplePos="0" relativeHeight="251666432" behindDoc="0" locked="0" layoutInCell="1" allowOverlap="1" wp14:anchorId="7A2A0EF1" wp14:editId="3A8C2AC3">
                  <wp:simplePos x="0" y="0"/>
                  <wp:positionH relativeFrom="margin">
                    <wp:posOffset>2329815</wp:posOffset>
                  </wp:positionH>
                  <wp:positionV relativeFrom="margin">
                    <wp:posOffset>420370</wp:posOffset>
                  </wp:positionV>
                  <wp:extent cx="2074545" cy="1552575"/>
                  <wp:effectExtent l="0" t="0" r="1905" b="9525"/>
                  <wp:wrapSquare wrapText="bothSides"/>
                  <wp:docPr id="1" name="Рисунок 1" descr="https://sun9-30.userapi.com/impf/kRM5TKaTYoHN1K0fod1nPIdFNSnWBpDC9jg07Q/CIm5U2HMeyQ.jpg?size=1280x958&amp;quality=95&amp;sign=1ab82bb4c4cea7555e6b3dd5b2b186a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0.userapi.com/impf/kRM5TKaTYoHN1K0fod1nPIdFNSnWBpDC9jg07Q/CIm5U2HMeyQ.jpg?size=1280x958&amp;quality=95&amp;sign=1ab82bb4c4cea7555e6b3dd5b2b186a9&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45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6A7" w:rsidRPr="00C276A7">
              <w:rPr>
                <w:rFonts w:ascii="Times New Roman" w:hAnsi="Times New Roman" w:cs="Times New Roman"/>
                <w:b/>
                <w:sz w:val="24"/>
                <w:szCs w:val="24"/>
              </w:rPr>
              <w:t xml:space="preserve">Цель: </w:t>
            </w:r>
            <w:r w:rsidR="00C276A7" w:rsidRPr="00C276A7">
              <w:rPr>
                <w:rFonts w:ascii="Times New Roman" w:hAnsi="Times New Roman" w:cs="Times New Roman"/>
                <w:sz w:val="24"/>
                <w:szCs w:val="24"/>
              </w:rPr>
              <w:t>формирование представлений об окружающем мире</w:t>
            </w:r>
          </w:p>
          <w:p w:rsidR="00C276A7" w:rsidRPr="007836FF" w:rsidRDefault="00C276A7" w:rsidP="00C276A7">
            <w:pPr>
              <w:pStyle w:val="a5"/>
              <w:ind w:left="0"/>
              <w:rPr>
                <w:noProof/>
                <w:sz w:val="24"/>
                <w:szCs w:val="24"/>
                <w:lang w:eastAsia="ru-RU"/>
              </w:rPr>
            </w:pPr>
            <w:r w:rsidRPr="007836FF">
              <w:rPr>
                <w:noProof/>
                <w:sz w:val="24"/>
                <w:szCs w:val="24"/>
                <w:lang w:eastAsia="ru-RU"/>
              </w:rPr>
              <w:drawing>
                <wp:anchor distT="0" distB="0" distL="114300" distR="114300" simplePos="0" relativeHeight="251667456" behindDoc="0" locked="0" layoutInCell="1" allowOverlap="1" wp14:anchorId="2E515461" wp14:editId="011EE967">
                  <wp:simplePos x="0" y="0"/>
                  <wp:positionH relativeFrom="margin">
                    <wp:posOffset>4568190</wp:posOffset>
                  </wp:positionH>
                  <wp:positionV relativeFrom="margin">
                    <wp:posOffset>467995</wp:posOffset>
                  </wp:positionV>
                  <wp:extent cx="2009140" cy="1503680"/>
                  <wp:effectExtent l="0" t="0" r="0" b="1270"/>
                  <wp:wrapSquare wrapText="bothSides"/>
                  <wp:docPr id="2" name="Рисунок 2" descr="https://sun9-74.userapi.com/impf/7JIPWIC1T6oXdKXwwZU6JAW1NWO-xxA_Zo9oHw/CiTuPVNisvE.jpg?size=1280x958&amp;quality=95&amp;sign=a0e6747f3cc6696b539e14cad23d394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4.userapi.com/impf/7JIPWIC1T6oXdKXwwZU6JAW1NWO-xxA_Zo9oHw/CiTuPVNisvE.jpg?size=1280x958&amp;quality=95&amp;sign=a0e6747f3cc6696b539e14cad23d394c&amp;type=alb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14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E641C" w:rsidRPr="009E466E" w:rsidRDefault="008E641C" w:rsidP="009E466E">
      <w:pPr>
        <w:spacing w:after="0" w:line="240" w:lineRule="auto"/>
        <w:rPr>
          <w:rFonts w:ascii="Times New Roman" w:hAnsi="Times New Roman" w:cs="Times New Roman"/>
          <w:sz w:val="24"/>
          <w:szCs w:val="24"/>
          <w:lang w:val="en-US"/>
        </w:rPr>
      </w:pPr>
      <w:bookmarkStart w:id="0" w:name="_GoBack"/>
      <w:bookmarkEnd w:id="0"/>
    </w:p>
    <w:sectPr w:rsidR="008E641C" w:rsidRPr="009E466E" w:rsidSect="00C276A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64E"/>
    <w:multiLevelType w:val="hybridMultilevel"/>
    <w:tmpl w:val="21E235BE"/>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F08EE"/>
    <w:multiLevelType w:val="hybridMultilevel"/>
    <w:tmpl w:val="EC02A6C6"/>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4251B"/>
    <w:multiLevelType w:val="hybridMultilevel"/>
    <w:tmpl w:val="889E8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A6F95"/>
    <w:multiLevelType w:val="hybridMultilevel"/>
    <w:tmpl w:val="668C9F2E"/>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912A99"/>
    <w:multiLevelType w:val="hybridMultilevel"/>
    <w:tmpl w:val="8736ACAA"/>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97846"/>
    <w:multiLevelType w:val="hybridMultilevel"/>
    <w:tmpl w:val="21E235BE"/>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0083E"/>
    <w:multiLevelType w:val="hybridMultilevel"/>
    <w:tmpl w:val="DBECA5F4"/>
    <w:lvl w:ilvl="0" w:tplc="F7CE6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969A0"/>
    <w:multiLevelType w:val="hybridMultilevel"/>
    <w:tmpl w:val="5466408C"/>
    <w:lvl w:ilvl="0" w:tplc="43E03AA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1D"/>
    <w:rsid w:val="0004337C"/>
    <w:rsid w:val="000912F9"/>
    <w:rsid w:val="0010711F"/>
    <w:rsid w:val="001F1B31"/>
    <w:rsid w:val="00457C04"/>
    <w:rsid w:val="00487186"/>
    <w:rsid w:val="004F5D0C"/>
    <w:rsid w:val="006F7AF8"/>
    <w:rsid w:val="007836FF"/>
    <w:rsid w:val="0085045E"/>
    <w:rsid w:val="00873422"/>
    <w:rsid w:val="008D3C92"/>
    <w:rsid w:val="008E641C"/>
    <w:rsid w:val="00901887"/>
    <w:rsid w:val="009E466E"/>
    <w:rsid w:val="00A9511D"/>
    <w:rsid w:val="00C276A7"/>
    <w:rsid w:val="00CD4C98"/>
    <w:rsid w:val="00DB22FF"/>
    <w:rsid w:val="00E7109E"/>
    <w:rsid w:val="00ED70CB"/>
    <w:rsid w:val="00F4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11F"/>
    <w:rPr>
      <w:rFonts w:ascii="Tahoma" w:hAnsi="Tahoma" w:cs="Tahoma"/>
      <w:sz w:val="16"/>
      <w:szCs w:val="16"/>
    </w:rPr>
  </w:style>
  <w:style w:type="paragraph" w:styleId="a5">
    <w:name w:val="List Paragraph"/>
    <w:basedOn w:val="a"/>
    <w:uiPriority w:val="34"/>
    <w:qFormat/>
    <w:rsid w:val="0010711F"/>
    <w:pPr>
      <w:ind w:left="720"/>
      <w:contextualSpacing/>
    </w:pPr>
  </w:style>
  <w:style w:type="table" w:styleId="a6">
    <w:name w:val="Table Grid"/>
    <w:basedOn w:val="a1"/>
    <w:uiPriority w:val="59"/>
    <w:rsid w:val="00E7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27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711F"/>
    <w:rPr>
      <w:rFonts w:ascii="Tahoma" w:hAnsi="Tahoma" w:cs="Tahoma"/>
      <w:sz w:val="16"/>
      <w:szCs w:val="16"/>
    </w:rPr>
  </w:style>
  <w:style w:type="paragraph" w:styleId="a5">
    <w:name w:val="List Paragraph"/>
    <w:basedOn w:val="a"/>
    <w:uiPriority w:val="34"/>
    <w:qFormat/>
    <w:rsid w:val="0010711F"/>
    <w:pPr>
      <w:ind w:left="720"/>
      <w:contextualSpacing/>
    </w:pPr>
  </w:style>
  <w:style w:type="table" w:styleId="a6">
    <w:name w:val="Table Grid"/>
    <w:basedOn w:val="a1"/>
    <w:uiPriority w:val="59"/>
    <w:rsid w:val="00E7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27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9295">
      <w:bodyDiv w:val="1"/>
      <w:marLeft w:val="0"/>
      <w:marRight w:val="0"/>
      <w:marTop w:val="0"/>
      <w:marBottom w:val="0"/>
      <w:divBdr>
        <w:top w:val="none" w:sz="0" w:space="0" w:color="auto"/>
        <w:left w:val="none" w:sz="0" w:space="0" w:color="auto"/>
        <w:bottom w:val="none" w:sz="0" w:space="0" w:color="auto"/>
        <w:right w:val="none" w:sz="0" w:space="0" w:color="auto"/>
      </w:divBdr>
    </w:div>
    <w:div w:id="1072699602">
      <w:bodyDiv w:val="1"/>
      <w:marLeft w:val="0"/>
      <w:marRight w:val="0"/>
      <w:marTop w:val="0"/>
      <w:marBottom w:val="0"/>
      <w:divBdr>
        <w:top w:val="none" w:sz="0" w:space="0" w:color="auto"/>
        <w:left w:val="none" w:sz="0" w:space="0" w:color="auto"/>
        <w:bottom w:val="none" w:sz="0" w:space="0" w:color="auto"/>
        <w:right w:val="none" w:sz="0" w:space="0" w:color="auto"/>
      </w:divBdr>
    </w:div>
    <w:div w:id="20795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2022-03-21T08:35:00Z</dcterms:created>
  <dcterms:modified xsi:type="dcterms:W3CDTF">2022-03-28T10:35:00Z</dcterms:modified>
</cp:coreProperties>
</file>