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ГБДОУ Детский сад №85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Калининский район Санкт-Петербурга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Адрес: 195276 Санкт –Петербург, ул. Демьяна Бедного д 30, к 3</w:t>
      </w:r>
    </w:p>
    <w:p w:rsidR="00380FB3" w:rsidRPr="00380FB3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0FB3">
        <w:rPr>
          <w:rFonts w:ascii="Times New Roman" w:hAnsi="Times New Roman" w:cs="Times New Roman"/>
          <w:b/>
          <w:sz w:val="28"/>
          <w:szCs w:val="28"/>
          <w:lang w:val="en-US"/>
        </w:rPr>
        <w:t>E-mail: gbdou85spb@yandex.ru</w:t>
      </w:r>
    </w:p>
    <w:p w:rsidR="00380FB3" w:rsidRPr="00380FB3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0FB3">
        <w:rPr>
          <w:rFonts w:ascii="Times New Roman" w:hAnsi="Times New Roman" w:cs="Times New Roman"/>
          <w:b/>
          <w:sz w:val="28"/>
          <w:szCs w:val="28"/>
          <w:lang w:val="en-US"/>
        </w:rPr>
        <w:t>Irina.fil0205@yandex.ru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Тел: 8-911-115-8981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FB3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Всероссийс</w:t>
      </w:r>
      <w:r>
        <w:rPr>
          <w:rFonts w:ascii="Times New Roman" w:hAnsi="Times New Roman" w:cs="Times New Roman"/>
          <w:b/>
          <w:sz w:val="28"/>
          <w:szCs w:val="28"/>
        </w:rPr>
        <w:t>кий педагогический конкурс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«Эффективные практики дошкольного образования»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F2">
        <w:rPr>
          <w:rFonts w:ascii="Times New Roman" w:hAnsi="Times New Roman" w:cs="Times New Roman"/>
          <w:b/>
          <w:sz w:val="36"/>
          <w:szCs w:val="36"/>
        </w:rPr>
        <w:t>Филимоненко Ирина Владиславовна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380FB3" w:rsidRPr="007B29F2" w:rsidRDefault="00380FB3" w:rsidP="0038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F2">
        <w:rPr>
          <w:rFonts w:ascii="Times New Roman" w:hAnsi="Times New Roman" w:cs="Times New Roman"/>
          <w:b/>
          <w:sz w:val="28"/>
          <w:szCs w:val="28"/>
        </w:rPr>
        <w:t>Предназначена музыкальным руководителям, воспитателям ДОУ, педагогам дополнительного образования.</w:t>
      </w:r>
    </w:p>
    <w:p w:rsidR="00380FB3" w:rsidRPr="00B35251" w:rsidRDefault="00380FB3" w:rsidP="00380FB3">
      <w:pPr>
        <w:rPr>
          <w:rFonts w:ascii="Times New Roman" w:hAnsi="Times New Roman"/>
          <w:b/>
          <w:i/>
          <w:sz w:val="40"/>
          <w:szCs w:val="40"/>
        </w:rPr>
      </w:pPr>
    </w:p>
    <w:p w:rsidR="00380FB3" w:rsidRPr="00B35251" w:rsidRDefault="00380FB3" w:rsidP="00380FB3">
      <w:pPr>
        <w:ind w:left="426" w:hanging="1135"/>
        <w:jc w:val="center"/>
        <w:rPr>
          <w:rFonts w:ascii="Times New Roman" w:hAnsi="Times New Roman"/>
          <w:sz w:val="28"/>
          <w:szCs w:val="28"/>
        </w:rPr>
      </w:pPr>
      <w:r w:rsidRPr="00B352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249C84" wp14:editId="5B951D89">
            <wp:extent cx="3171825" cy="2046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81" cy="20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rPr>
          <w:rFonts w:ascii="Times New Roman" w:hAnsi="Times New Roman"/>
          <w:b/>
          <w:sz w:val="52"/>
          <w:szCs w:val="52"/>
        </w:rPr>
      </w:pPr>
      <w:r w:rsidRPr="00380FB3">
        <w:rPr>
          <w:rFonts w:ascii="Times New Roman" w:hAnsi="Times New Roman"/>
          <w:b/>
          <w:sz w:val="52"/>
          <w:szCs w:val="52"/>
        </w:rPr>
        <w:t xml:space="preserve">                      </w:t>
      </w:r>
    </w:p>
    <w:p w:rsidR="00380FB3" w:rsidRPr="009955B2" w:rsidRDefault="00380FB3" w:rsidP="00380F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52"/>
          <w:szCs w:val="52"/>
        </w:rPr>
        <w:t xml:space="preserve">                       </w:t>
      </w:r>
      <w:r w:rsidRPr="007B29F2">
        <w:rPr>
          <w:rFonts w:ascii="Times New Roman" w:hAnsi="Times New Roman"/>
          <w:b/>
          <w:sz w:val="52"/>
          <w:szCs w:val="52"/>
        </w:rPr>
        <w:t xml:space="preserve"> </w:t>
      </w:r>
      <w:r>
        <w:rPr>
          <w:rFonts w:ascii="Times New Roman" w:hAnsi="Times New Roman"/>
          <w:sz w:val="28"/>
          <w:szCs w:val="28"/>
        </w:rPr>
        <w:t>ГБДОУ Д</w:t>
      </w:r>
      <w:r w:rsidRPr="009955B2">
        <w:rPr>
          <w:rFonts w:ascii="Times New Roman" w:hAnsi="Times New Roman"/>
          <w:sz w:val="28"/>
          <w:szCs w:val="28"/>
        </w:rPr>
        <w:t xml:space="preserve">етский сад №85 </w:t>
      </w:r>
    </w:p>
    <w:p w:rsidR="00380FB3" w:rsidRDefault="00380FB3" w:rsidP="00380FB3">
      <w:pPr>
        <w:jc w:val="center"/>
        <w:rPr>
          <w:rFonts w:ascii="Times New Roman" w:hAnsi="Times New Roman"/>
          <w:sz w:val="28"/>
          <w:szCs w:val="28"/>
        </w:rPr>
      </w:pPr>
      <w:r w:rsidRPr="009955B2">
        <w:rPr>
          <w:rFonts w:ascii="Times New Roman" w:hAnsi="Times New Roman"/>
          <w:sz w:val="28"/>
          <w:szCs w:val="28"/>
        </w:rPr>
        <w:t>Калининского</w:t>
      </w:r>
      <w:r>
        <w:rPr>
          <w:rFonts w:ascii="Times New Roman" w:hAnsi="Times New Roman"/>
          <w:sz w:val="28"/>
          <w:szCs w:val="28"/>
        </w:rPr>
        <w:t xml:space="preserve"> района Санкт-Петербург</w:t>
      </w:r>
    </w:p>
    <w:p w:rsidR="00380FB3" w:rsidRPr="007B29F2" w:rsidRDefault="00380FB3" w:rsidP="00380FB3">
      <w:pPr>
        <w:jc w:val="center"/>
        <w:rPr>
          <w:rFonts w:ascii="Times New Roman" w:hAnsi="Times New Roman"/>
          <w:sz w:val="28"/>
          <w:szCs w:val="28"/>
        </w:rPr>
      </w:pPr>
      <w:r w:rsidRPr="007F5B3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80FB3" w:rsidRPr="009254D2" w:rsidRDefault="00380FB3" w:rsidP="00380FB3">
      <w:pPr>
        <w:pStyle w:val="20"/>
        <w:tabs>
          <w:tab w:val="left" w:pos="142"/>
        </w:tabs>
        <w:spacing w:line="276" w:lineRule="auto"/>
        <w:ind w:firstLine="0"/>
        <w:rPr>
          <w:sz w:val="16"/>
          <w:szCs w:val="16"/>
        </w:rPr>
      </w:pP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B2B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 стр. 3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5B2B"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 стр. 4</w:t>
      </w:r>
    </w:p>
    <w:p w:rsidR="00380FB3" w:rsidRPr="00134A0A" w:rsidRDefault="00380FB3" w:rsidP="00380FB3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34A0A">
        <w:rPr>
          <w:rFonts w:ascii="Times New Roman" w:hAnsi="Times New Roman" w:cs="Times New Roman"/>
          <w:sz w:val="28"/>
          <w:szCs w:val="28"/>
        </w:rPr>
        <w:t xml:space="preserve"> Некоторые методические рекомендации </w:t>
      </w:r>
    </w:p>
    <w:p w:rsidR="00380FB3" w:rsidRDefault="00380FB3" w:rsidP="00380FB3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34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использованию мультфильмов................................................................ стр. 7 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мультфильмах и авторах.......................................................................... стр. 13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С.С. Прокофьев.  Цикл для детей "Детская музыка</w:t>
      </w:r>
      <w:r w:rsidRPr="007E5D8E">
        <w:rPr>
          <w:rFonts w:ascii="Times New Roman" w:hAnsi="Times New Roman" w:cs="Times New Roman"/>
          <w:i/>
          <w:sz w:val="28"/>
          <w:szCs w:val="28"/>
        </w:rPr>
        <w:t>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C78">
        <w:rPr>
          <w:rFonts w:ascii="Times New Roman" w:hAnsi="Times New Roman" w:cs="Times New Roman"/>
          <w:sz w:val="28"/>
          <w:szCs w:val="28"/>
        </w:rPr>
        <w:t>"Прогулка"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 стр. 13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П.И. Чайковский.  </w:t>
      </w:r>
      <w:r w:rsidRPr="00CB7C78">
        <w:rPr>
          <w:rFonts w:ascii="Times New Roman" w:hAnsi="Times New Roman" w:cs="Times New Roman"/>
          <w:i/>
          <w:sz w:val="28"/>
          <w:szCs w:val="28"/>
        </w:rPr>
        <w:t>"Детский альбом"</w:t>
      </w:r>
    </w:p>
    <w:p w:rsidR="00380FB3" w:rsidRPr="00CB7C78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"Детский альбом"......................................................................................... стр. 14</w:t>
      </w:r>
    </w:p>
    <w:p w:rsidR="00380FB3" w:rsidRPr="00CB7C78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C78">
        <w:rPr>
          <w:rFonts w:ascii="Times New Roman" w:hAnsi="Times New Roman" w:cs="Times New Roman"/>
          <w:i/>
          <w:sz w:val="28"/>
          <w:szCs w:val="28"/>
        </w:rPr>
        <w:t>М.П. Мусоргский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B7C78">
        <w:rPr>
          <w:rFonts w:ascii="Times New Roman" w:hAnsi="Times New Roman" w:cs="Times New Roman"/>
          <w:i/>
          <w:sz w:val="28"/>
          <w:szCs w:val="28"/>
        </w:rPr>
        <w:t>"Картинки с выставки"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"Картинки с выставки"................................................................................. стр. 17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1E2">
        <w:rPr>
          <w:rFonts w:ascii="Times New Roman" w:hAnsi="Times New Roman" w:cs="Times New Roman"/>
          <w:i/>
          <w:sz w:val="28"/>
          <w:szCs w:val="28"/>
        </w:rPr>
        <w:t>Э. Григ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B11E2">
        <w:rPr>
          <w:rFonts w:ascii="Times New Roman" w:hAnsi="Times New Roman" w:cs="Times New Roman"/>
          <w:i/>
          <w:sz w:val="28"/>
          <w:szCs w:val="28"/>
        </w:rPr>
        <w:t xml:space="preserve"> "Пер </w:t>
      </w:r>
      <w:proofErr w:type="spellStart"/>
      <w:r w:rsidRPr="003B11E2">
        <w:rPr>
          <w:rFonts w:ascii="Times New Roman" w:hAnsi="Times New Roman" w:cs="Times New Roman"/>
          <w:i/>
          <w:sz w:val="28"/>
          <w:szCs w:val="28"/>
        </w:rPr>
        <w:t>Гюнт</w:t>
      </w:r>
      <w:proofErr w:type="spellEnd"/>
      <w:r w:rsidRPr="003B11E2">
        <w:rPr>
          <w:rFonts w:ascii="Times New Roman" w:hAnsi="Times New Roman" w:cs="Times New Roman"/>
          <w:i/>
          <w:sz w:val="28"/>
          <w:szCs w:val="28"/>
        </w:rPr>
        <w:t>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"Гномы и горный король"............................................................................ стр. 18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Д.Д. Шостакович. Фортепианный цикл </w:t>
      </w:r>
      <w:r w:rsidRPr="003B11E2">
        <w:rPr>
          <w:rFonts w:ascii="Times New Roman" w:hAnsi="Times New Roman" w:cs="Times New Roman"/>
          <w:i/>
          <w:sz w:val="28"/>
          <w:szCs w:val="28"/>
        </w:rPr>
        <w:t>"Танцы кукол"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"Танцы кукол"............................................................................................... стр. 19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1E2">
        <w:rPr>
          <w:rFonts w:ascii="Times New Roman" w:hAnsi="Times New Roman" w:cs="Times New Roman"/>
          <w:i/>
          <w:sz w:val="28"/>
          <w:szCs w:val="28"/>
        </w:rPr>
        <w:t>П. И. Чайковский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B11E2">
        <w:rPr>
          <w:rFonts w:ascii="Times New Roman" w:hAnsi="Times New Roman" w:cs="Times New Roman"/>
          <w:i/>
          <w:sz w:val="28"/>
          <w:szCs w:val="28"/>
        </w:rPr>
        <w:t xml:space="preserve"> "Времена года"</w:t>
      </w:r>
    </w:p>
    <w:p w:rsidR="00380FB3" w:rsidRPr="00E0207D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"Времена года".............................................................................................. стр. 21</w:t>
      </w:r>
    </w:p>
    <w:p w:rsidR="00380FB3" w:rsidRPr="0033400B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К. Сен-Санс. "Карнавал животных"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 стр. 23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"Аквариум".................................................................................................... стр. 24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"Лебедь"......................................................................................................... стр. 24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"Финал".......................................................................................................... стр. 25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1E2">
        <w:rPr>
          <w:rFonts w:ascii="Times New Roman" w:hAnsi="Times New Roman" w:cs="Times New Roman"/>
          <w:i/>
          <w:sz w:val="28"/>
          <w:szCs w:val="28"/>
        </w:rPr>
        <w:t>П.И. Чайковский</w:t>
      </w:r>
      <w:r>
        <w:rPr>
          <w:rFonts w:ascii="Times New Roman" w:hAnsi="Times New Roman" w:cs="Times New Roman"/>
          <w:i/>
          <w:sz w:val="28"/>
          <w:szCs w:val="28"/>
        </w:rPr>
        <w:t xml:space="preserve">. Симфоническая сказка </w:t>
      </w:r>
      <w:r w:rsidRPr="003B11E2">
        <w:rPr>
          <w:rFonts w:ascii="Times New Roman" w:hAnsi="Times New Roman" w:cs="Times New Roman"/>
          <w:i/>
          <w:sz w:val="28"/>
          <w:szCs w:val="28"/>
        </w:rPr>
        <w:t>"Петя и волк</w:t>
      </w:r>
      <w:r>
        <w:rPr>
          <w:rFonts w:ascii="Times New Roman" w:hAnsi="Times New Roman" w:cs="Times New Roman"/>
          <w:i/>
          <w:sz w:val="28"/>
          <w:szCs w:val="28"/>
        </w:rPr>
        <w:t>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"Петя и волк"................................................................................................. стр. 25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1E2">
        <w:rPr>
          <w:rFonts w:ascii="Times New Roman" w:hAnsi="Times New Roman" w:cs="Times New Roman"/>
          <w:i/>
          <w:sz w:val="28"/>
          <w:szCs w:val="28"/>
        </w:rPr>
        <w:t>П.И. Чайковский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B11E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Балет </w:t>
      </w:r>
      <w:r w:rsidRPr="003B11E2">
        <w:rPr>
          <w:rFonts w:ascii="Times New Roman" w:hAnsi="Times New Roman" w:cs="Times New Roman"/>
          <w:i/>
          <w:sz w:val="28"/>
          <w:szCs w:val="28"/>
        </w:rPr>
        <w:t>"Щелкунчик"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"Щелкунчик"................................................................................................. стр. 26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Н.А. Римский-Корсаков. Опера </w:t>
      </w:r>
      <w:r w:rsidRPr="003B11E2">
        <w:rPr>
          <w:rFonts w:ascii="Times New Roman" w:hAnsi="Times New Roman" w:cs="Times New Roman"/>
          <w:i/>
          <w:sz w:val="28"/>
          <w:szCs w:val="28"/>
        </w:rPr>
        <w:t xml:space="preserve">"Снегурочка" 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"Снегурочка"................................................................................................. стр. 27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BF7">
        <w:rPr>
          <w:rFonts w:ascii="Times New Roman" w:hAnsi="Times New Roman" w:cs="Times New Roman"/>
          <w:i/>
          <w:sz w:val="28"/>
          <w:szCs w:val="28"/>
        </w:rPr>
        <w:t>Опера "Три медведя"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 стр. 29</w:t>
      </w:r>
    </w:p>
    <w:p w:rsidR="00380FB3" w:rsidRPr="003B11E2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1E2">
        <w:rPr>
          <w:rFonts w:ascii="Times New Roman" w:hAnsi="Times New Roman" w:cs="Times New Roman"/>
          <w:i/>
          <w:sz w:val="28"/>
          <w:szCs w:val="28"/>
        </w:rPr>
        <w:t>П.И. Чайковский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B11E2">
        <w:rPr>
          <w:rFonts w:ascii="Times New Roman" w:hAnsi="Times New Roman" w:cs="Times New Roman"/>
          <w:i/>
          <w:sz w:val="28"/>
          <w:szCs w:val="28"/>
        </w:rPr>
        <w:t xml:space="preserve"> "Щелкунчик", "Лебединое озеро"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"Весенние мелодии"...................................................................................... стр. 31</w:t>
      </w:r>
    </w:p>
    <w:p w:rsidR="00380FB3" w:rsidRPr="00C62CC0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BF7">
        <w:rPr>
          <w:rFonts w:ascii="Times New Roman" w:hAnsi="Times New Roman" w:cs="Times New Roman"/>
          <w:i/>
          <w:sz w:val="28"/>
          <w:szCs w:val="28"/>
        </w:rPr>
        <w:t>Музыкальное шоу для малышей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 стр. 32</w:t>
      </w:r>
    </w:p>
    <w:p w:rsidR="00380FB3" w:rsidRPr="008B6ED0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CC0">
        <w:rPr>
          <w:rFonts w:ascii="Times New Roman" w:hAnsi="Times New Roman" w:cs="Times New Roman"/>
          <w:i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 стр. 33</w:t>
      </w:r>
    </w:p>
    <w:p w:rsidR="00380FB3" w:rsidRPr="008B6ED0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CC0">
        <w:rPr>
          <w:rFonts w:ascii="Times New Roman" w:hAnsi="Times New Roman" w:cs="Times New Roman"/>
          <w:i/>
          <w:sz w:val="28"/>
          <w:szCs w:val="28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 стр. 34</w:t>
      </w:r>
    </w:p>
    <w:p w:rsidR="00380FB3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CC0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диск с мультипликационными фильмами</w:t>
      </w:r>
    </w:p>
    <w:p w:rsidR="00380FB3" w:rsidRPr="008B6ED0" w:rsidRDefault="00380FB3" w:rsidP="00380FB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80FB3" w:rsidRDefault="00380FB3" w:rsidP="00380F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FB3" w:rsidRDefault="00380FB3" w:rsidP="00380F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FB3" w:rsidRDefault="00380FB3" w:rsidP="00380F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FB3" w:rsidRDefault="00380FB3" w:rsidP="00380F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FB3" w:rsidRDefault="00380FB3" w:rsidP="00380FB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FB3" w:rsidRPr="00380FB3" w:rsidRDefault="00380FB3" w:rsidP="00380F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F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учебно-методической и материальной базы детских дошкольных образовательных учреждений – одно из главных условий повышения уровня учебно-воспитательного процесса. Неотъемлемой частью занятий стали технические средства обучения, так как работа с ними для учащихся и источник новых знаний, и средство для усвоения, обобщения, повторения изученного материала. 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современных требований к преподаванию музыки, ДОУ, в которой есть достаточное количество учебно-методических пособий, разработок, методических рекомендаций, музыкальный кабинет оснащён современной аппаратурой, учебный процесс рационально организован, в наибольшей степени создаст условия для успешной учебной деятельности. </w:t>
      </w:r>
      <w:r w:rsidRPr="00380FB3">
        <w:rPr>
          <w:rFonts w:ascii="Times New Roman" w:hAnsi="Times New Roman" w:cs="Times New Roman"/>
          <w:sz w:val="24"/>
          <w:szCs w:val="24"/>
        </w:rPr>
        <w:t xml:space="preserve">Интересный, насыщенный, но в то же время сложный для усвоения материал большого объема предстоит донести до детей разных возрастов и групп.  От того, какие методы и приемы будет использовать педагог на своих занятиях, во многом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зависит  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то впечатление, которое сложится у детей о музыкальной культуре и останется с ними возможно на всю жизнь.</w:t>
      </w:r>
      <w:r w:rsidRPr="00380FB3">
        <w:rPr>
          <w:sz w:val="24"/>
          <w:szCs w:val="24"/>
        </w:rPr>
        <w:t xml:space="preserve"> </w:t>
      </w:r>
    </w:p>
    <w:p w:rsidR="00380FB3" w:rsidRPr="00380FB3" w:rsidRDefault="00380FB3" w:rsidP="00380FB3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высоких результатов учебного процесса на занятиях музыки возможно также только при условии объединения активных и интерактивных форм, методов и технологий организации познавательной деятельности учеников.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Одним из главных методом приобщения детей к музыке является применение наглядности на занятиях музыки. Наглядность как принцип обучения предполагает создание у детей "наглядных представлений в виде психического образа изучаемого объекта или действия с целью формирования у них знаний, умений и навыков". Этот принцип был впервые сформулирован еще в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380FB3">
        <w:rPr>
          <w:rFonts w:ascii="Times New Roman" w:hAnsi="Times New Roman" w:cs="Times New Roman"/>
          <w:sz w:val="24"/>
          <w:szCs w:val="24"/>
        </w:rPr>
        <w:t xml:space="preserve"> в. Я.А. Коменским (1592 - 1670г), а в дальнейшем развит И.Г. Песталоцци (1746-1827г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),   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К.Д. Ушинским (1824-1871г). 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"Что такое наглядное обучение? Да это такое ученье, которое строится не на отвлеченных представлениях и словах, а на конкретных образах... Педагог,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желающий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что ни-будь прочно запечатлеть в юношеской памяти, должен позаботиться о том, чтобы как можно больше органов чувств - ухо, глаз, голос, чувство мускульных движений и даже, если возможно, обоняние и вкус, приняли участие в акте запоминания". К.Д. Ушинский [12]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Позднее ученый В.В.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Половцов</w:t>
      </w:r>
      <w:proofErr w:type="spellEnd"/>
      <w:r w:rsidRPr="00380F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bCs/>
          <w:sz w:val="24"/>
          <w:szCs w:val="24"/>
        </w:rPr>
        <w:t>(1862-1918г)</w:t>
      </w:r>
      <w:r w:rsidRPr="00380FB3">
        <w:rPr>
          <w:rFonts w:ascii="Times New Roman" w:hAnsi="Times New Roman" w:cs="Times New Roman"/>
          <w:sz w:val="24"/>
          <w:szCs w:val="24"/>
        </w:rPr>
        <w:t xml:space="preserve"> обосновал роль наглядности в выборе методов обучения, а Б.Е. Райков (1880-1966г) создал первую классификацию средств наглядного обучения. Варианты возможных сочетаний слова и наглядности для активизации развития учащихся в своих трудах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показал  известный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советский психолог Л.В.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Занков</w:t>
      </w:r>
      <w:proofErr w:type="spellEnd"/>
      <w:r w:rsidRPr="00380FB3">
        <w:rPr>
          <w:sz w:val="24"/>
          <w:szCs w:val="24"/>
        </w:rPr>
        <w:t xml:space="preserve"> (</w:t>
      </w:r>
      <w:r w:rsidRPr="00380FB3">
        <w:rPr>
          <w:rFonts w:ascii="Times New Roman" w:hAnsi="Times New Roman" w:cs="Times New Roman"/>
          <w:sz w:val="24"/>
          <w:szCs w:val="24"/>
        </w:rPr>
        <w:t>1901 - 1977г).  Педагог - методист С.Г. Шаповаленко</w:t>
      </w:r>
      <w:r w:rsidRPr="00380FB3">
        <w:rPr>
          <w:sz w:val="24"/>
          <w:szCs w:val="24"/>
        </w:rPr>
        <w:t xml:space="preserve"> (</w:t>
      </w:r>
      <w:r w:rsidRPr="00380FB3">
        <w:rPr>
          <w:rFonts w:ascii="Times New Roman" w:hAnsi="Times New Roman" w:cs="Times New Roman"/>
          <w:sz w:val="24"/>
          <w:szCs w:val="24"/>
        </w:rPr>
        <w:t>1903 - 1988г) предложил делить средства обучения не по внешним атрибутам, а с учетом их роли в учебном процессе.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Проблема применения наглядных методов обучения актуальна и в настоящее время. Одним из основных видов наглядных методов обучения можно назвать мультимедиа приложения - аудиозаписи и видео материалы - фильмы, мультфильмы. Они   являются одними из эффективных дидактических средств.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FB3">
        <w:rPr>
          <w:rFonts w:ascii="Times New Roman" w:eastAsia="Calibri" w:hAnsi="Times New Roman" w:cs="Times New Roman"/>
          <w:sz w:val="24"/>
          <w:szCs w:val="24"/>
        </w:rPr>
        <w:t>Для оптимального решения этой проблемы возникла необходимость создания методической разработки «Музыка в мультфильмах», которая поможет педагогам проводить занятия более насыщенно и интересно и</w:t>
      </w:r>
      <w:r w:rsidRPr="00380FB3">
        <w:rPr>
          <w:rFonts w:ascii="Calibri" w:eastAsia="Calibri" w:hAnsi="Calibri" w:cs="Times New Roman"/>
          <w:sz w:val="24"/>
          <w:szCs w:val="24"/>
        </w:rPr>
        <w:t xml:space="preserve"> </w:t>
      </w:r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может быть </w:t>
      </w:r>
      <w:proofErr w:type="gramStart"/>
      <w:r w:rsidRPr="00380FB3">
        <w:rPr>
          <w:rFonts w:ascii="Times New Roman" w:eastAsia="Calibri" w:hAnsi="Times New Roman" w:cs="Times New Roman"/>
          <w:sz w:val="24"/>
          <w:szCs w:val="24"/>
        </w:rPr>
        <w:t>использована  в</w:t>
      </w:r>
      <w:proofErr w:type="gramEnd"/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 качестве дополнения к разделу в программе  по «Слушанию музыки». 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Цель работы: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развивать активное, прочувствованное и осознанное восприятие, эмоциональную отзывчивость к языку музыки, а также обобщать и закреплять знания по пройденным темам, через привлечение относительно новых методов наглядности.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направить  внимание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детей на осмысление музыкальных образов героев произведений изучаемых на занятиях;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- научить ребят чувствовать настроение музыкального произведения и нацелить на активное эмоциональное сопереживание;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- познакомить с широким кругом выразительных средств музыки используемых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композиторами  для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создания образов героев воплощенных в мультипликационных фильмах.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С помощью применения материалов разработки «Музыка в мультфильмах» на занятиях, у детей формируется свое представление об услышанных музыкальных произведениях, вырабатывается стойкий интерес к классической музыке и занятию в целом, обогащается слуховой опыт, воспитывается слуховая сосредоточенность и эмоциональная отзывчивость на музыку. </w:t>
      </w:r>
    </w:p>
    <w:p w:rsidR="00380FB3" w:rsidRPr="00380FB3" w:rsidRDefault="00380FB3" w:rsidP="00380FB3">
      <w:pPr>
        <w:autoSpaceDE w:val="0"/>
        <w:autoSpaceDN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Создание средств обучения находится в тесной связи с развитием технических возможностей </w:t>
      </w:r>
      <w:proofErr w:type="gramStart"/>
      <w:r w:rsidRPr="00380FB3">
        <w:rPr>
          <w:rFonts w:ascii="Times New Roman" w:eastAsia="Calibri" w:hAnsi="Times New Roman" w:cs="Times New Roman"/>
          <w:sz w:val="24"/>
          <w:szCs w:val="24"/>
        </w:rPr>
        <w:t>и  передовым</w:t>
      </w:r>
      <w:proofErr w:type="gramEnd"/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 педагогическим опытом. Поэтому наряду с информационной текстовой </w:t>
      </w:r>
      <w:proofErr w:type="gramStart"/>
      <w:r w:rsidRPr="00380FB3">
        <w:rPr>
          <w:rFonts w:ascii="Times New Roman" w:eastAsia="Calibri" w:hAnsi="Times New Roman" w:cs="Times New Roman"/>
          <w:sz w:val="24"/>
          <w:szCs w:val="24"/>
        </w:rPr>
        <w:t>частью  методическая</w:t>
      </w:r>
      <w:proofErr w:type="gramEnd"/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 разработка «Музыка в мультфильмах» содержит  приложение -  диск с записью мультфильмов. Здесь представлен систематизированный иллюстративный материал из российских и зарубежных мультфильмов. Даны аннотации к мультфильмам: история создания, содержание, к разработке подобраны иллюстрации из мультфильмов и картин художников, продуманы вопросы и задания для грамотного использования данного пособия на занятиях.  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При  создании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разработки "Музыка в мультфильмах", автором руководило стремление поделиться с педагогами своим опытом использования средств мультимедиа для того, чтобы занятия музыки  проходили в атмосфере музыкального творчества и общения, на котором педагог смог бы доносить до детей большой объем изучаемого материала и в то же время прививать любовь к музыкальной культуре и желание в будущем слушать и изучать ее. </w:t>
      </w:r>
    </w:p>
    <w:p w:rsidR="00380FB3" w:rsidRPr="00380FB3" w:rsidRDefault="00380FB3" w:rsidP="00380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Хочется предложить педагогам, которые будут пользоваться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этой  разработкой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, не ограничиваться на занятиях только просмотром мультфильмов, а применять в качестве наглядных пособий репродукции известных художников.  В данной разработке приведены некоторые красочные иллюстрации. </w:t>
      </w:r>
    </w:p>
    <w:p w:rsidR="00380FB3" w:rsidRPr="00380FB3" w:rsidRDefault="00380FB3" w:rsidP="00380FB3">
      <w:pPr>
        <w:autoSpaceDE w:val="0"/>
        <w:autoSpaceDN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Подобная форма получения нового </w:t>
      </w:r>
      <w:proofErr w:type="gramStart"/>
      <w:r w:rsidRPr="00380FB3">
        <w:rPr>
          <w:rFonts w:ascii="Times New Roman" w:eastAsia="Calibri" w:hAnsi="Times New Roman" w:cs="Times New Roman"/>
          <w:sz w:val="24"/>
          <w:szCs w:val="24"/>
        </w:rPr>
        <w:t>материала  снимает</w:t>
      </w:r>
      <w:proofErr w:type="gramEnd"/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 тревожность учащихся, неуверенность в своих силах и способствует созданию благоприятной, доброжелательной атмосферы на занятии, что немаловажно, так как информация подкрепленная положительными эмоциями в процессе изучения какой - либо темы, надолго остается в памяти. Восприятие музыки </w:t>
      </w:r>
      <w:proofErr w:type="gramStart"/>
      <w:r w:rsidRPr="00380FB3">
        <w:rPr>
          <w:rFonts w:ascii="Times New Roman" w:eastAsia="Calibri" w:hAnsi="Times New Roman" w:cs="Times New Roman"/>
          <w:sz w:val="24"/>
          <w:szCs w:val="24"/>
        </w:rPr>
        <w:t>в  сочетании</w:t>
      </w:r>
      <w:proofErr w:type="gramEnd"/>
      <w:r w:rsidRPr="00380FB3">
        <w:rPr>
          <w:rFonts w:ascii="Times New Roman" w:eastAsia="Calibri" w:hAnsi="Times New Roman" w:cs="Times New Roman"/>
          <w:sz w:val="24"/>
          <w:szCs w:val="24"/>
        </w:rPr>
        <w:t xml:space="preserve"> с активизацией зрительных образов оказывает сильнейшее психотерапевтическое воздействие на ребенка, а также травмирующих его переживаний и помогает увидеть красоту окружающего мира. Интеграция в музыку мультипликации помогает ребенку легче воспринимать ее прослушивание, делая ее более доступной. </w:t>
      </w:r>
    </w:p>
    <w:p w:rsidR="00380FB3" w:rsidRPr="00380FB3" w:rsidRDefault="00380FB3" w:rsidP="00380FB3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люди, независимо от возраста, любят смотреть мультфильмы, а что уж говорить про детей... Мультипликационные фильмы бывают разные – трогательные, смешные, таинственные, поучительные. Их содержание очень разнообразно, а сюжеты не оставят равнодушными ни ребенка ни взрослого. Особенно эти слова можно отнести к мультфильмам, в которых звучит классическая музыка. В большинстве случаев она служит только как вспомогательный фон для основного действия, но все же существуют и такие мультфильмы, где классическая музыка является главным действующим лицом или выполняет особо важную роль в развитии сюжета. В </w:t>
      </w:r>
      <w:proofErr w:type="gramStart"/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 данной</w:t>
      </w:r>
      <w:proofErr w:type="gramEnd"/>
      <w:r w:rsidRPr="00380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разработки вошли мультфильмы, в которых классическая музыка не просто фон, а главное их содержание, подкрепленное интересным видеорядом.</w:t>
      </w:r>
    </w:p>
    <w:p w:rsidR="00380FB3" w:rsidRPr="00380FB3" w:rsidRDefault="00380FB3" w:rsidP="00380FB3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0FB3" w:rsidRDefault="00380FB3" w:rsidP="00380FB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Некоторые методические рекомендации </w:t>
      </w:r>
    </w:p>
    <w:p w:rsidR="00380FB3" w:rsidRPr="00380FB3" w:rsidRDefault="00380FB3" w:rsidP="00380F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 xml:space="preserve"> по использованию мультфильмов</w:t>
      </w:r>
    </w:p>
    <w:p w:rsidR="00380FB3" w:rsidRPr="00380FB3" w:rsidRDefault="00380FB3" w:rsidP="00380F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Все представленные в разработке мультфильмы подобраны таким образом, что педагог сможет использовать их в качестве эффективных наглядных средств на занятиях музыки, опираясь на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некоторые рекомендации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представленные в Таблице 1, самостоятельно планировать изучение и выбор последовательности материала.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Таблица 1        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559"/>
        <w:gridCol w:w="851"/>
        <w:gridCol w:w="850"/>
        <w:gridCol w:w="2092"/>
      </w:tblGrid>
      <w:tr w:rsidR="00380FB3" w:rsidRPr="00380FB3" w:rsidTr="0025205A">
        <w:tc>
          <w:tcPr>
            <w:tcW w:w="817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м/ф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Композитор,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музыкальное произведение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Автор анимации</w:t>
            </w: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Год создания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Время звучания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Предполагаемая тема занятия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С.С. Прокофьев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Цикл для детей 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"Детская музыка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"Прогулка"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"Вальс"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"Шествие кузнечиков"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"Дождь и радуга"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"Пятнашки"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"Марш"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"Ходит месяц над лугами"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Ковалеская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1986г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09:16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жанров  и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 и особенности музыкального языка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альбом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П.И. Чайковский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"Детский альбом":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"Сладкая греза"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"Игра в лошадки" "Марш для деревянных солдатиков"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"Вальс"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"Шарманщик поет"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"Итальянская песенка",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"Старинная французская песенка"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"Немецкая песенка"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"Неаполитанская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песенка"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"Нянины сказки"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"Баба-Яга"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"Русская песня"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"Камаринская"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Ковалеская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1976г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18:14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Программно-изобразительная музыка</w:t>
            </w: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 и особенности музыкального языка</w:t>
            </w: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жанров и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фом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с выставки</w:t>
            </w:r>
          </w:p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М.П. Мусоргский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"Картинки с выставки":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"Избушка на курьих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ножках","Балет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невылупившихся птенцов"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Ковалеская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1984г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06:35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Программно-изобразительная музыка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Продолжение таблицы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559"/>
        <w:gridCol w:w="851"/>
        <w:gridCol w:w="850"/>
        <w:gridCol w:w="2092"/>
      </w:tblGrid>
      <w:tr w:rsidR="00380FB3" w:rsidRPr="00380FB3" w:rsidTr="0025205A">
        <w:trPr>
          <w:cantSplit/>
          <w:trHeight w:val="1134"/>
        </w:trPr>
        <w:tc>
          <w:tcPr>
            <w:tcW w:w="817" w:type="dxa"/>
            <w:shd w:val="clear" w:color="auto" w:fill="auto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Гномы и горный король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Э.  Григ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"Пер </w:t>
            </w:r>
            <w:proofErr w:type="spellStart"/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Гюнт</w:t>
            </w:r>
            <w:proofErr w:type="spellEnd"/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"Утро",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"В пещере горного короля",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"Шествие гномов"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Ковалеская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1993г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06:47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Музыка к драматическим спектаклям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Мир образов, раскрываемых в музыкальных произведениях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Танцы кукол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Д.Д. Шостакович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"Танцы кукол":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"Вальс - шутка",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"Шарманка",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"Гавот",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"Полька",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"Лирический вальс"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Ковалеская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1985г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09:21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 и особенности музыкального языка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Программно-изобразительная музыка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Времена года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П.И. Чайковский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"Времена года":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"Осенняя песня",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"На тройке"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И. Ивонов-Вано</w:t>
            </w: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08:50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 и особенности музыкального языка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раскрываемых в музыкальных произведениях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Карнавал животных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Сен-Санс "Карнавал животных":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"Аквариум",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"Лебедь",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"Финал"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М. Толмачева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М. Толмачева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Уолт Дисней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02:21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02:38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02:04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 и особенности музыкального языка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Программно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- изобразительная музыка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17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Петя и волк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С.С. Прокофьев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сказка 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"Петя и волк"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Каранович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1958г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09:33</w:t>
            </w:r>
          </w:p>
        </w:tc>
        <w:tc>
          <w:tcPr>
            <w:tcW w:w="209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симфонического оркестра </w:t>
            </w:r>
          </w:p>
        </w:tc>
      </w:tr>
    </w:tbl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Продолжение таблицы</w:t>
      </w:r>
    </w:p>
    <w:tbl>
      <w:tblPr>
        <w:tblStyle w:val="ab"/>
        <w:tblW w:w="97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559"/>
        <w:gridCol w:w="851"/>
        <w:gridCol w:w="850"/>
        <w:gridCol w:w="2200"/>
      </w:tblGrid>
      <w:tr w:rsidR="00380FB3" w:rsidRPr="00380FB3" w:rsidTr="0025205A">
        <w:trPr>
          <w:cantSplit/>
          <w:trHeight w:val="1134"/>
        </w:trPr>
        <w:tc>
          <w:tcPr>
            <w:tcW w:w="851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Щелкунчик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П.И. Чайковский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"Щелкунчик"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"Лебединое озеро"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"Русский танец",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Тема колдуньи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Степанцев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1973г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25:22</w:t>
            </w:r>
          </w:p>
        </w:tc>
        <w:tc>
          <w:tcPr>
            <w:tcW w:w="2200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Тембры и регистры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Музыка и театр: балет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51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Н.А. Римский - Корсаков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Опера 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"Снегурочка":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Пролог: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Вступление "Зимний лес",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Сцена лешего и прилет Весны,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Песни и пляски птиц,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Сцена Весны с Дедом Морозом,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Ариетта Снегурочки "Слыхала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я...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Хор - Проводы Масленицы,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1действие: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 песня Леля "Земляничка, ягодка",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действие: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Хор - Слава Берендею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действие: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песни "ай, во поле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липенька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"Купался бобер",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Третья песня Леля "Туча со громом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сговаривалася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действие: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Хор "А мы просо сеяли",</w:t>
            </w:r>
          </w:p>
          <w:p w:rsidR="00380FB3" w:rsidRPr="00380FB3" w:rsidRDefault="00380FB3" w:rsidP="0025205A">
            <w:pPr>
              <w:rPr>
                <w:sz w:val="24"/>
                <w:szCs w:val="24"/>
              </w:rPr>
            </w:pPr>
            <w:r w:rsidRPr="00380FB3">
              <w:rPr>
                <w:sz w:val="24"/>
                <w:szCs w:val="24"/>
              </w:rPr>
              <w:t>Сцена таяния Снегурочки",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хор "Песня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Яриле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 - Солнцу"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И. Ивонов-Вано</w:t>
            </w: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1952г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01:05:00</w:t>
            </w:r>
          </w:p>
        </w:tc>
        <w:tc>
          <w:tcPr>
            <w:tcW w:w="2200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Музыка и фольклор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раскрываемых в музыкальных произведениях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Музыка и театр: опера</w:t>
            </w:r>
          </w:p>
        </w:tc>
      </w:tr>
      <w:tr w:rsidR="00380FB3" w:rsidRPr="00380FB3" w:rsidTr="0025205A">
        <w:trPr>
          <w:cantSplit/>
          <w:trHeight w:val="1134"/>
        </w:trPr>
        <w:tc>
          <w:tcPr>
            <w:tcW w:w="851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Опера "Три медведя"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М. Меерович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Опера-сказка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"Три медведя"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Зябликова</w:t>
            </w:r>
            <w:proofErr w:type="spellEnd"/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1984г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10:03</w:t>
            </w: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FB3" w:rsidRPr="00380FB3" w:rsidTr="0025205A">
        <w:trPr>
          <w:cantSplit/>
          <w:trHeight w:val="1134"/>
        </w:trPr>
        <w:tc>
          <w:tcPr>
            <w:tcW w:w="851" w:type="dxa"/>
            <w:textDirection w:val="btLr"/>
          </w:tcPr>
          <w:p w:rsidR="00380FB3" w:rsidRPr="00380FB3" w:rsidRDefault="00380FB3" w:rsidP="0025205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Весенние мелодии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П.И. Чайковский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"Щелкунчик":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"Марш",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"Вальс цветов".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"Лебединое озеро":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"Танец маленьких лебедей"</w:t>
            </w:r>
          </w:p>
        </w:tc>
        <w:tc>
          <w:tcPr>
            <w:tcW w:w="1559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Бабиченко</w:t>
            </w:r>
            <w:proofErr w:type="spellEnd"/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1946г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09:06</w:t>
            </w: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раскрываемых в музыкальных произведениях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Изучение жанров и форм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Окончание таблицы</w:t>
      </w:r>
    </w:p>
    <w:tbl>
      <w:tblPr>
        <w:tblStyle w:val="ab"/>
        <w:tblW w:w="97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559"/>
        <w:gridCol w:w="851"/>
        <w:gridCol w:w="850"/>
        <w:gridCol w:w="2200"/>
      </w:tblGrid>
      <w:tr w:rsidR="00380FB3" w:rsidRPr="00380FB3" w:rsidTr="0025205A">
        <w:trPr>
          <w:cantSplit/>
          <w:trHeight w:val="1134"/>
        </w:trPr>
        <w:tc>
          <w:tcPr>
            <w:tcW w:w="851" w:type="dxa"/>
            <w:textDirection w:val="btLr"/>
          </w:tcPr>
          <w:p w:rsidR="00380FB3" w:rsidRPr="00380FB3" w:rsidRDefault="00380FB3" w:rsidP="0025205A">
            <w:pPr>
              <w:ind w:left="-142" w:right="-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шоу для малышей</w:t>
            </w:r>
          </w:p>
        </w:tc>
        <w:tc>
          <w:tcPr>
            <w:tcW w:w="3402" w:type="dxa"/>
          </w:tcPr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П. И. Чайковский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"1 Концерт для фортепиано с оркестром"- 1ч;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Лео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Делиб</w:t>
            </w: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Lakme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"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Viens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Mallika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Р. Шуман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"Детские сцены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",ор.15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- №1 "О чужих странах и людях";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П.И. Чайковский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балет "Щелкунчик" -Танец пастушков;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И.С. Бах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Прелюдия № 1 </w:t>
            </w: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BWV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1007;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Э. Григ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"Утро";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В.А. Моцарт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"Маленькая ночная серенада" № 13 К525;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К. Сен - </w:t>
            </w:r>
            <w:proofErr w:type="spellStart"/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Санс</w:t>
            </w:r>
            <w:proofErr w:type="spellEnd"/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 Карнавал животных" - Аквариум";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Эйтор</w:t>
            </w:r>
            <w:proofErr w:type="spellEnd"/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Вилла - </w:t>
            </w:r>
            <w:proofErr w:type="spellStart"/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Лобос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"A mare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encheu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";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Барток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"Румынские танцы" - 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56;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К. Дебюсси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"Лунный свет"</w:t>
            </w:r>
          </w:p>
          <w:p w:rsidR="00380FB3" w:rsidRPr="00380FB3" w:rsidRDefault="00380FB3" w:rsidP="0025205A">
            <w:pPr>
              <w:ind w:firstLine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0FB3">
              <w:rPr>
                <w:rFonts w:ascii="Times New Roman" w:hAnsi="Times New Roman" w:cs="Times New Roman"/>
                <w:i/>
                <w:sz w:val="24"/>
                <w:szCs w:val="24"/>
              </w:rPr>
              <w:t>Дж. Брамс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- "</w:t>
            </w:r>
            <w:r w:rsidRPr="00380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Lullaby</w:t>
            </w: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Анимационная студия "</w:t>
            </w:r>
            <w:proofErr w:type="spell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Мэджик</w:t>
            </w:r>
            <w:proofErr w:type="spell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851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2005г</w:t>
            </w:r>
          </w:p>
        </w:tc>
        <w:tc>
          <w:tcPr>
            <w:tcW w:w="850" w:type="dxa"/>
          </w:tcPr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26:30</w:t>
            </w:r>
          </w:p>
        </w:tc>
        <w:tc>
          <w:tcPr>
            <w:tcW w:w="2200" w:type="dxa"/>
          </w:tcPr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FB3" w:rsidRPr="00380FB3" w:rsidRDefault="00380FB3" w:rsidP="0025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End"/>
            <w:r w:rsidRPr="00380FB3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раскрываемых в музыкальных произведениях</w:t>
            </w:r>
          </w:p>
          <w:p w:rsidR="00380FB3" w:rsidRPr="00380FB3" w:rsidRDefault="00380FB3" w:rsidP="00252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«Музыка прежде всего – путь к познанию огромного и содержательного мира человеческих чувств» </w:t>
      </w:r>
    </w:p>
    <w:p w:rsidR="00380FB3" w:rsidRPr="00380FB3" w:rsidRDefault="00380FB3" w:rsidP="00380FB3">
      <w:pPr>
        <w:spacing w:after="0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М.Б. Теплов</w:t>
      </w:r>
    </w:p>
    <w:p w:rsidR="00380FB3" w:rsidRPr="00380FB3" w:rsidRDefault="00380FB3" w:rsidP="00380FB3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Эмоционально развитие дошкольника является одним из приоритетных направлений становления детской личности. Поэтому развитие эмоционально-чувственных представлений является важнейшей педагогической задачей. Активизация собственного опыта, образное погружение в него, анализ своих переживаний и чувств в игровой форме помогут ребенку лучше чувствовать музыку.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Во всех мультфильмах представленных в разработке можно выделить важное условие для эмоционального развития детей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–  музыкальное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сопровождение, которое имеет: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эмоциональную четкость, яркость и выразительность музыкального образа и повествования, захватывающую ребенка, вызывающую у него интерес;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богатство эмоционально переживаемых оттенков музыкальной интонации;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- особое сочетание средств музыкальной выразительности: мелодия, лад,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темпоритм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форма музыкального произведения;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- наличие солирующего инструмента (фортепиано, скрипка, рожок, флейта, гобой, и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дг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.);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присутствие одного эмоционального состояния и его оттенков;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многократное повторение мелодии;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длительность звучания;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- художественность и выразительность исполнения музыкального произведения, звучащего в мультфильме.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Примерный ряд вопросов и творческих заданий</w:t>
      </w:r>
      <w:r w:rsidRPr="00380FB3">
        <w:rPr>
          <w:rFonts w:ascii="Times New Roman" w:hAnsi="Times New Roman" w:cs="Times New Roman"/>
          <w:sz w:val="24"/>
          <w:szCs w:val="24"/>
        </w:rPr>
        <w:t>: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1. Какой из эпизодов мультфильма наиболее понравился, запомнился? Почему?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2. Расскажи о героях мультфильма. Охарактеризуй их.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3. Что интересного вы узнали из мультфильма?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4. Как музыка помогает нам понять характер того или иного героя?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5. Расскажи о своих впечатлениях, просмотрев мультфильм?</w:t>
      </w:r>
    </w:p>
    <w:p w:rsidR="00380FB3" w:rsidRPr="00380FB3" w:rsidRDefault="00380FB3" w:rsidP="00380FB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6. Что общего и что отличает музыкальное произведение от мультфильма созданного на его тему? </w:t>
      </w:r>
    </w:p>
    <w:p w:rsidR="00380FB3" w:rsidRPr="00380FB3" w:rsidRDefault="00380FB3" w:rsidP="00380FB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7. "Сочинение сюжета мультфильма по музыке". Прослушай музыкальное произведение и постарайся представить себе, где происходит действие, как выглядят герои, пение которых ты слышал? Затем посмотри мультфильм на эту музыку. Сравни свои представления о музыки,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с образами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запечатленными в мультфильме.</w:t>
      </w:r>
    </w:p>
    <w:p w:rsidR="00380FB3" w:rsidRPr="00380FB3" w:rsidRDefault="00380FB3" w:rsidP="00380FB3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 8. "Сочинение музыки к мультику". Просмотри мультфильм без звукового сопровождения. Представь, что ты композитор и тебе надо написать к нему музыку. Какой ты ее себе представляешь? </w:t>
      </w:r>
    </w:p>
    <w:p w:rsidR="00380FB3" w:rsidRPr="00380FB3" w:rsidRDefault="00380FB3" w:rsidP="00380FB3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9."Рисование музыки".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Послушай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музыкальное произведение. Какие цвета ты использовал бы для изображения этой музыки на экране. Нарисуй рисунок к этой музыке. </w:t>
      </w:r>
    </w:p>
    <w:p w:rsidR="00380FB3" w:rsidRPr="00380FB3" w:rsidRDefault="00380FB3" w:rsidP="00380FB3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10."Придумываем мультфильм". К прослушанной музыке придумайте сюжет анимационного фильма. После обсуждения нужно просмотреть мультфильм и сравнить собственный и кинематографический вариант.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11. «Музыкальные и немузыкальные звуки». Сначала нужно включить аудио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содержащую звуки природы (обратить внимание на реакцию детей, обсудить услышанное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ими), а затем предложить к просмотру мультфильм (Например: «Детский альбом, «Детская музыка»).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12. Придумать название мультфильму.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13. Игровая ситуация «Зрители – исполнители» позволит детям разыграть сценку из мультфильмов.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14. «Музыкальная загадка» - педагог рассказывает сюжет какого-то ранее просмотренного мультфильма, используя небольшие фрагменты звучащей там музыки, а ребята отгадывают и поясняют свой ответ.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15. «Коллекция впечатлений» - детям предлагается оформить книгу (альбом), впечатлений от просмотренного мультфильма (рисунки, аппликации).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16. «Выставка» - можно организовать выставку детских работ (рисунки, аппликация, лепка из пластилина) для родителей на выбранный мультфильм.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17. Игра «Музыкальные сыщики» - по распечатанным картинкам из просмотренных ранее мультфильмов, нужно отгадать звучащее музыкальное произведение.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tabs>
          <w:tab w:val="left" w:pos="709"/>
          <w:tab w:val="left" w:pos="156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Приведенные выше вопросы и творческие задания, игры могут использоваться педагогами при работе с мультфильмами и не дублируют основные вопросы по изучению музыкального материала, которые традиционны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и  относятся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к изучению музыкальных выразительных средств, жанров, форм.</w:t>
      </w:r>
    </w:p>
    <w:p w:rsidR="00380FB3" w:rsidRPr="00380FB3" w:rsidRDefault="00380FB3" w:rsidP="00380FB3">
      <w:pPr>
        <w:tabs>
          <w:tab w:val="left" w:pos="709"/>
          <w:tab w:val="left" w:pos="156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Хочется пожелать педагогам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творчески  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в то же время аккуратно подходить к использованию мультипликационных фильмов на занятиях. Просмотр мультфильмов не должен занимать много времени и подменять объяснение основного музыкального материала. Для того, чтобы более рационально использовать пособие, в Таблице 1 приведено время звучания каждого мультфильма. Кроме того, мультфильм можно использовать не в полном объеме, а лишь ту его часть, которая соответствует теме занятия.</w:t>
      </w:r>
    </w:p>
    <w:p w:rsidR="00380FB3" w:rsidRDefault="00380FB3" w:rsidP="00380FB3">
      <w:pPr>
        <w:tabs>
          <w:tab w:val="left" w:pos="709"/>
          <w:tab w:val="left" w:pos="1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Default="00380FB3" w:rsidP="00380FB3">
      <w:pPr>
        <w:tabs>
          <w:tab w:val="left" w:pos="709"/>
          <w:tab w:val="left" w:pos="1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tabs>
          <w:tab w:val="left" w:pos="709"/>
          <w:tab w:val="left" w:pos="1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О мультфильмах и авторах</w:t>
      </w:r>
    </w:p>
    <w:p w:rsidR="00380FB3" w:rsidRPr="00380FB3" w:rsidRDefault="00380FB3" w:rsidP="00380FB3">
      <w:pPr>
        <w:tabs>
          <w:tab w:val="left" w:pos="709"/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С.С. Прокофьев.  "Детская музыка"</w:t>
      </w:r>
    </w:p>
    <w:p w:rsidR="00380FB3" w:rsidRPr="00380FB3" w:rsidRDefault="00380FB3" w:rsidP="00380FB3">
      <w:pPr>
        <w:tabs>
          <w:tab w:val="left" w:pos="709"/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"Прогулка"</w:t>
      </w:r>
    </w:p>
    <w:p w:rsidR="00380FB3" w:rsidRPr="00380FB3" w:rsidRDefault="00380FB3" w:rsidP="00380FB3">
      <w:pPr>
        <w:tabs>
          <w:tab w:val="left" w:pos="709"/>
          <w:tab w:val="left" w:pos="1560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380FB3" w:rsidRPr="00380FB3" w:rsidSect="009646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tabs>
          <w:tab w:val="left" w:pos="709"/>
          <w:tab w:val="left" w:pos="156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Замечательный цикл для детей "Детская музыка", написанный С.С. Прокофьевым открывает рассказ о мультфильмах. Этот цикл можно рассматривать как музыкальные картинки одного дня - с утра и до вечера, как картинки природы, детских забав. Все пьесы, </w:t>
      </w:r>
    </w:p>
    <w:p w:rsidR="00380FB3" w:rsidRPr="00380FB3" w:rsidRDefault="00380FB3" w:rsidP="00380FB3">
      <w:pPr>
        <w:tabs>
          <w:tab w:val="left" w:pos="709"/>
          <w:tab w:val="left" w:pos="1560"/>
        </w:tabs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входящие в сборник,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B09B5" wp14:editId="10D01EAD">
            <wp:extent cx="2737714" cy="1666875"/>
            <wp:effectExtent l="19050" t="0" r="54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1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имеют программные заголовки. Это и летние пейзажи ("Утро",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3595FD" wp14:editId="71C7CBCC">
            <wp:extent cx="2305050" cy="21050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2367D" wp14:editId="39512A1C">
            <wp:extent cx="3162300" cy="2105025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sz w:val="24"/>
          <w:szCs w:val="24"/>
        </w:rPr>
        <w:t xml:space="preserve">  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И.К.Айвазовский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"Феодосийский залив" (1855)                                                  В.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Гог "Звездная ночь" (1889)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"Дождь и радуга", "Вечер", "Ходит месяц"), как бы нарисованные с натуры, и фантастические картинки ("Сказочка", "Шествие кузнечиков)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93FB2" wp14:editId="389D9377">
            <wp:extent cx="2447925" cy="1809750"/>
            <wp:effectExtent l="19050" t="0" r="9525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9" cy="181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F0331" wp14:editId="769A22CC">
            <wp:extent cx="3143250" cy="1971675"/>
            <wp:effectExtent l="19050" t="0" r="0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Ф. 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Шехтель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"Весна красна. Жуки и кузнечики" (1883)                                                                  Пятнашки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и сценки из детского быта ("Прогулка", "Пятнашки", "Раскаяние"), жанрово - танцевальные пьесы ("Вальс", "Марш", "Тарантелла"). Эта музыка как бы взгляд ребенка на мир изумленными, широко раскрытыми глазами - все удивительно, все в первый раз! Это действительно день, полный событий, и дети сами могут подбирать или сочинять стихи, рассказы, выполнять рисунки к отдельным музыкальным пьесам или к определенной группе пьес, отражая их содержание, откликаясь на форму произведения.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Инесса Ковалевская, известный режиссер - мультипликатор, сказала: "Человек, который живет без сказки, музыки и фантазии, несчастлив. Он ничего хорошего в жизни не сделает". Именно она взяла на себя ношу самой масштабной реализации классической музыки в анимации, сделав серию настоящих шедевров, мультфильмов - сказок, в которых музыка играет главную роль. "Ребенку действительно нужно погружаться в сказку, лучше в музыкальную. В сочетании сказки, драмы, художественной реализации и музыки дети постигают мир, сопереживают происходящему и творчески развиваются"[4]. Так в 1986г. И. Ковалевской был создан мультфильм о прогулке двух малышей в сопровождении музыки Сергея Прокофьева из сборника "Детская музыка" ("Прогулка", "Вальс", "Шествие кузнечиков", "Дождь и радуга", "Пятнашки", "Марш", "Ходит месяц над лугами"). Выскользнув в щель в заборе, они путешествуют по летнему лугу, наблюдают насекомых,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пересиживают под кустом летний дождик и любуются радугой, а потом через ту же щель возвращаются обратно. Очень светлый и веселый фильм.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П.И. Чайковский. "Детский альбом"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Все мультфильмы И. Ковалевской необыкновенно поэтичны, милы и понятны, они приобщают детей к музыкальной культуре, и воспитывают в них чувство прекрасного. "Детский альбом" 1976 г. - мультфильм на музыку фортепианных пьес П.И. Чайковского.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35EE90" wp14:editId="3A0DC6EE">
            <wp:extent cx="1943100" cy="21526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Воздушность и легкость музыки органично сочетается с рисунками мультфильма, возникают понятные и яркие образы.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 Детский Альбом был написан П.И. Чайковским летом 1878 г. В этом сборнике, состоящем из 24 пьес - фортепианных миниатюр, - эпизоды из жизни ребенка: его чувства, настроения, мысли, игровые сценки, страшные сказки, мечты. А так же картины русской жизни, русской природы, "песенки - путешествия". Петр Ильич брал мотивы для своих миниатюр из самых разных источников - из русских народных песен, другие из записных книжек во время путешествий по Европе, третьи рождались во время счастливых времяпрепровождений в семье своей сестры.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 При всем многообразии бытовых сцен, картин и ситуаций, запечатленных в сборнике, в нем просматривается несколько самостоятельных сюжетных линий. Первая из них связана с пробуждением ребенка и началом дня ("Утренняя молитва", "Зимнее утро", "Мама").      Следующий сюжет - игры, домашние забавы ребенка ("Игра в лошадки", "Марш деревянных солдатиков").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tabs>
          <w:tab w:val="left" w:pos="0"/>
          <w:tab w:val="left" w:pos="1276"/>
          <w:tab w:val="left" w:pos="5812"/>
        </w:tabs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57047" wp14:editId="29012923">
            <wp:extent cx="1981200" cy="218122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3F949" wp14:editId="43CF29A1">
            <wp:extent cx="2524125" cy="2141522"/>
            <wp:effectExtent l="19050" t="0" r="9525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1" cy="21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Своеобразным ответвлением игровой тематики в цикле является мини-трилогия, посвященная кукле ("Болезнь куклы", "Похороны куклы", "Новая кукла").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CE398" wp14:editId="3B3443D1">
            <wp:extent cx="2057400" cy="1400175"/>
            <wp:effectExtent l="19050" t="0" r="0" b="0"/>
            <wp:docPr id="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46" cy="140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 xml:space="preserve">                                       Детский альбом Чайковского в иллюстрациях Веры Павловой.</w:t>
      </w:r>
    </w:p>
    <w:p w:rsidR="00380FB3" w:rsidRPr="00380FB3" w:rsidRDefault="00380FB3" w:rsidP="00380FB3">
      <w:pPr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"Итальянская песенка", "Неаполитанская песенка", "Старинная французская песенка" "Немецкая песенка" - это увлекательное музыкальное путешествие по Италии, Франции,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Германии .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Наряду с этим, в цикле отчетливо звучит и русская тема ("Русская песня", "Камаринская").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A7DAB" wp14:editId="1653F3AC">
            <wp:extent cx="2419350" cy="154305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86" cy="15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>Уолтер МакЭван "Сказка для детей" (1890)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Однако вскоре все сказочные волнения и страхи оказываются позади; их сменяет - как предвестница блаженных детских сновидений - "Сладкая греза".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Очередной сюжетный поворот обозначается пьесой "Нянина сказка", рядом с которой - как ее особый, отдельный музыкальный персонаж - появляется "Баба - Яга".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7CC33" wp14:editId="7F219BA3">
            <wp:extent cx="2619375" cy="1876425"/>
            <wp:effectExtent l="19050" t="0" r="9525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21" cy="18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>Детский альбом Чайковского в иллюстрациях Веры Павловой.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5CB79F" wp14:editId="4AFD2EE5">
            <wp:extent cx="2667000" cy="225742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Мультфильм И. Ковалевской знакомит детей с классическим музыкальным наследием.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Зрите-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льные</w:t>
      </w:r>
      <w:proofErr w:type="spellEnd"/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образы фильма являются как бы фантазией ребенка, исполняю-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щего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ту или иную фортепианную пьесу композитора. "Сладкая греза", "Игра в лошадки", "Марш для деревянных солдатиков", "Вальс", "Шарманщик поет",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"Итальянская песенка", "Старинная французская песенка", "Немецкая песенка", "Неаполитанская песенка", "Нянины сказки", "Баба - Яга", "Русская песня", "Камаринская" - эти пьесы легли в основу мультфильма.</w:t>
      </w:r>
    </w:p>
    <w:p w:rsidR="00380FB3" w:rsidRPr="00380FB3" w:rsidRDefault="00380FB3" w:rsidP="00380FB3">
      <w:pPr>
        <w:tabs>
          <w:tab w:val="left" w:pos="237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ab/>
      </w:r>
    </w:p>
    <w:p w:rsidR="00380FB3" w:rsidRPr="00380FB3" w:rsidRDefault="00380FB3" w:rsidP="00380FB3">
      <w:pPr>
        <w:tabs>
          <w:tab w:val="left" w:pos="237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М.П. Мусоргский. "Картинки с выставки"</w:t>
      </w:r>
    </w:p>
    <w:p w:rsidR="00380FB3" w:rsidRPr="00380FB3" w:rsidRDefault="00380FB3" w:rsidP="00380FB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FCE2C0" wp14:editId="1993DE9B">
            <wp:extent cx="2552700" cy="2076450"/>
            <wp:effectExtent l="1905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Еще один замечательный мультфильм "Картинки с выставки" был создан И. Ковалевской в 1984г. Фантазия на музыку двух пьес из одноименной сюиты М.П. Мусоргского - "Избушка на курьих ножках" и "Балет невылупившихся птенцов", - в исполнении С. Рихтера.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"Картинки с выставки" были написаны М.П. Мусоргским под впечатлением от выставки </w:t>
      </w:r>
      <w:proofErr w:type="spellStart"/>
      <w:proofErr w:type="gramStart"/>
      <w:r w:rsidRPr="00380FB3">
        <w:rPr>
          <w:rFonts w:ascii="Times New Roman" w:hAnsi="Times New Roman" w:cs="Times New Roman"/>
          <w:sz w:val="24"/>
          <w:szCs w:val="24"/>
        </w:rPr>
        <w:t>произве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дений</w:t>
      </w:r>
      <w:proofErr w:type="spellEnd"/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художника В. Гартмана, друга композитора, внезапно умершего. Выставку организовал весной 1874 г. В.В. Стасов.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A7B7" wp14:editId="3161F54B">
            <wp:extent cx="1628775" cy="2105025"/>
            <wp:effectExtent l="19050" t="0" r="9525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Этот цикл можно назвать сюитой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последованием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самостоятельных пьес, объединенных общим замыслом. Каждая пьеса - музыкальная картинка, отразившая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>впечатление композитора, навеянное тем или иным рисунком Гартмана. Тут и яркие бытовые картинки, и меткие зарисовки человеческих характеров, и пейзажи, и образы русских сказок, былин. Отдельные миниатюры контрастируют между собой по содержанию и по выразительным средствам.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Одна из зарисовок мультфильма - "Избушка на курьих ножках" - рисует сказочный образ Бабы - Яги. Художником В. Гартманом изображены часы в форме сказочной избушки. Мусоргский переосмыслил образ. В его музыке воплощена не красивая игрушечная избушка, а ее хозяйка, Баба - Яга. "Вот свистнула она и понеслась в своей ступе, погоняя помелом..." От пьесы так и веет былинным размахом, русской удалью. Не даром основная тема этой картинки перекликается с музыкой из сцены под Кромами в опере "Борис Годунов"[26, с178].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Захватывающий драматургический сюжет мультфильма "Картинки с выставки" о заблудившейся девочке держит в напряжении почти весь фильм. Напряжение спадает, когда девочка возвращается домой и видит танец невылупившихся цыплят.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0C019C" wp14:editId="65A67C76">
            <wp:extent cx="2695575" cy="2457450"/>
            <wp:effectExtent l="19050" t="0" r="9525" b="0"/>
            <wp:docPr id="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Мультипликационная зарисовка резко контрастирует по настроению с предыдущей - это лёгкое и весёлое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скерцино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комичный и чуть беспорядочный танец птенчиков, построенный по классическим правилам трёхчастной формы. Сочетание несерьёзной темы со строгим следованием классической форме создаёт дополнительный комический эффект.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tabs>
          <w:tab w:val="center" w:pos="5103"/>
          <w:tab w:val="right" w:pos="9355"/>
        </w:tabs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ab/>
        <w:t xml:space="preserve">Э. Григ. "Пер </w:t>
      </w:r>
      <w:proofErr w:type="spellStart"/>
      <w:r w:rsidRPr="00380FB3">
        <w:rPr>
          <w:rFonts w:ascii="Times New Roman" w:hAnsi="Times New Roman" w:cs="Times New Roman"/>
          <w:b/>
          <w:sz w:val="24"/>
          <w:szCs w:val="24"/>
        </w:rPr>
        <w:t>Гюнт</w:t>
      </w:r>
      <w:proofErr w:type="spellEnd"/>
      <w:r w:rsidRPr="00380FB3">
        <w:rPr>
          <w:rFonts w:ascii="Times New Roman" w:hAnsi="Times New Roman" w:cs="Times New Roman"/>
          <w:b/>
          <w:sz w:val="24"/>
          <w:szCs w:val="24"/>
        </w:rPr>
        <w:t>"</w:t>
      </w:r>
      <w:r w:rsidRPr="00380FB3">
        <w:rPr>
          <w:rFonts w:ascii="Times New Roman" w:hAnsi="Times New Roman" w:cs="Times New Roman"/>
          <w:b/>
          <w:sz w:val="24"/>
          <w:szCs w:val="24"/>
        </w:rPr>
        <w:tab/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19CF3" wp14:editId="3BEEE733">
            <wp:extent cx="2739931" cy="1752600"/>
            <wp:effectExtent l="19050" t="0" r="3269" b="0"/>
            <wp:docPr id="17" name="Рисунок 1" descr="C:\Users\Макс\Desktop\ире картинки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ире картинки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Мультипликационный фильм "Гномы и Горный король", 1993 г. - фантазия на темы Эдварда Грига "Утро", "Шествие гномов" и "В пещере Горного короля".</w:t>
      </w:r>
      <w:r w:rsidRPr="00380FB3">
        <w:rPr>
          <w:sz w:val="24"/>
          <w:szCs w:val="24"/>
        </w:rPr>
        <w:t xml:space="preserve"> "</w:t>
      </w:r>
      <w:r w:rsidRPr="00380FB3">
        <w:rPr>
          <w:rFonts w:ascii="Times New Roman" w:hAnsi="Times New Roman" w:cs="Times New Roman"/>
          <w:sz w:val="24"/>
          <w:szCs w:val="24"/>
        </w:rPr>
        <w:t xml:space="preserve">Гномы и горный король" - российский рисованный мультфильм киностудии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Одним из самых знаменитых произведений Э. Грига считается вторая сюита - "Пер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", в которую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и  вошли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пьесы: "В пещере горного короля" и "Утро".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“Утро” - чудесный музыкальный пейзаж. Светлая, прозрачная мелодия напоминает спокойный, безмятежный пастушеский наигрыш, тем более что играет флейта. Но дальше она звучит у разных инструментов, в различных регистрах, в разных тональностях, расцвечиваясь самыми многообразными красками.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Композиция "В пещере горного короля" является наиболее известным и узнаваемым произведением Грига, и одной из самых популярных классических мелодий.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Пьеса Э. Грига "Шествие гномов" изображает причудливый марш подобных существ, которые двигаются пёстрой, шумной толпой, прыгая и приплясывая на ходу. Гномы - это фантастические существа, которыми норвежские народные сказки населили живописную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природу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Норвегии.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86FF5" wp14:editId="455C0171">
            <wp:extent cx="2781300" cy="200025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Народная фантазия представляет себе их в виде карликов - маленьких человечков, бегающих вприпрыжку и делающих при этом странные, угловатые движения.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Герой фильма - маленький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пастушок  оказавшийся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свидетелем фантастических событий… Зажигательные танцы гномов не оставят равнодушными зрителей.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0140E" wp14:editId="7EFE4C47">
            <wp:extent cx="2324100" cy="1609725"/>
            <wp:effectExtent l="19050" t="0" r="0" b="0"/>
            <wp:docPr id="19" name="Рисунок 2" descr="C:\Users\Макс\Desktop\ире картин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ире картинки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12EE9" wp14:editId="1A3188DF">
            <wp:extent cx="2124075" cy="1609725"/>
            <wp:effectExtent l="19050" t="0" r="9525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Сюжет этого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мультфильма  рисует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утро в горах.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Маленького пастушка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который играет на флейте, а рядом пасётся коза. И вдруг пастушок видит, что пять гномов шагают друг за другом. Любопытный пастушок спешит вдогонку и вслед за гномами попадает в пещеру, уходящую вглубь горы. Под сводами видны великолепные сталактиты и летучие мыши. В центре зала на троне сидит Горный Король, а вокруг пляшут его подданные. Испуганный пастушок выскакивает из пещеры,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встречает  козу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, и вместе они убегают прочь. </w:t>
      </w: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Д.Д. Шостакович. "Танцы кукол"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Очаровательные миниатюры для фортепиано "Танцы кукол" были</w:t>
      </w:r>
      <w:r w:rsidRPr="00380FB3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spacing w:val="-6"/>
          <w:sz w:val="24"/>
          <w:szCs w:val="24"/>
        </w:rPr>
        <w:t>написаны</w:t>
      </w:r>
      <w:r w:rsidRPr="00380FB3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sz w:val="24"/>
          <w:szCs w:val="24"/>
        </w:rPr>
        <w:t>Д.Д. Шостаковичем в 1952г., а впоследствии вдохновили режиссера И. Ковалевскую и мультипликаторов на создание одноименного анимационного фильма.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5C9FF6" wp14:editId="71718F1C">
            <wp:extent cx="2190750" cy="14001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Д.Д. Шостакович создал по - своему яркие музыкальные образы, в которых проявляются характерные черты стиля композитора, формируя музыкальное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мышление  с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помощью образов близких и понятных детям - это игры, события случающиеся в детской жизни.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Как сам цикл "Танцы кукол", и этот анимационный фильм - подарок юному музыканту, только начинающему свой творческий путь. Юным зрителям очень понравится этот добрый, веселый мультфильм. Ведь главная героиня - маленькая прелестная девочка, которая сидит дома из - за своей болезни.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8C10FF" wp14:editId="1474C8CD">
            <wp:extent cx="1428750" cy="1076325"/>
            <wp:effectExtent l="19050" t="0" r="0" b="0"/>
            <wp:docPr id="22" name="Рисунок 8" descr="C:\Users\Макс\Desktop\ире картинки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ире картинки\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Ей грустно. Пьеса "Романс" очень тонко передает это детское настроение. Она смотрит в окно и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видит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как другие дети играют и веселятся на улице.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Слезы текут по ее розовым щечкам, падают на игрушечного медвежонка, который оживает. Оживают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все игрушки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сидящие на полках.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822DC" wp14:editId="6D6E2936">
            <wp:extent cx="2009775" cy="1447800"/>
            <wp:effectExtent l="19050" t="0" r="9525" b="0"/>
            <wp:docPr id="23" name="Рисунок 9" descr="C:\Users\Макс\Desktop\ире картинк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ире картинки\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71" cy="14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2FEDE9" wp14:editId="67C6CFB2">
            <wp:extent cx="1628775" cy="1047750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Куклы, матрешки, мишка, петрушка пытаются развеселить свою маленькую хозяйку танцами и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весельем.   </w:t>
      </w:r>
      <w:proofErr w:type="gramEnd"/>
    </w:p>
    <w:p w:rsid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Фарфоровые игрушки танцуют "Вальс - шутку", а петрушка, взяв гармошку, отплясывает с матрешками - пьеса "Шарманка". Кот в сапогах, галантный кавалер, танцует "Гавот", а веселые зайчишки и все остальные игрушки, под звуки "Польки" устраивают настоящий танцевальный праздник для девочки. Заканчивается мультфильм "Лирическим вальсом" - уставшая и очень счастливая маленькая героиня засыпает, а</w:t>
      </w:r>
      <w:r>
        <w:rPr>
          <w:rFonts w:ascii="Times New Roman" w:hAnsi="Times New Roman" w:cs="Times New Roman"/>
          <w:sz w:val="24"/>
          <w:szCs w:val="24"/>
        </w:rPr>
        <w:t xml:space="preserve"> игрушечные друзья замирают....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П.И. Чайковский. "Времена года"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AC784" wp14:editId="0B64E35B">
            <wp:extent cx="2552700" cy="154305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>Времена года" - еще один мультфильм на музыку П. И. Чайковского из одноименного альбома, режиссера И. Иванова - Вано. Альбом "Времена года" - это красочные музыкальные зарисовки 12 месяцев. Петр Ильич, любуясь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красотой природы, стремился передать свои чувства, настроения в музыке. Не удивительно, что слушая ее, мы можем представить и зимний лес, одетый пушистым снегом и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весеннее пробуждение природы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и хмурую унылую осень.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В мультфильме мы услышим две пьесы из этого альбома - "Осенняя песня" (Октябрь), "На тройке" (Ноябрь). Очень интересное изобразительное решение режиссера -  использование кружева и вятской игрушки, что делает этот мультик очень необычным и трогательным. Мультфильм начинается пьесой "Осенняя песня", которая в альбоме П.И. Чайковского занимает особое место.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 xml:space="preserve">"Каждый день отправляюсь на далекую прогулку, отыскиваю где -нибудь уютный уголок в лесу и бесконечно наслаждаюсь осенним воздухом, пропитанным запахом опавшей листвы, тишиной и прелестью осеннего ландшафта с его характеристическим колоритом", - писал композитор [22]. Многие писатели, поэты, художники и музыканты воспевали осень. В ней видели и неповторимые красоты русской природы, которая осенью одевается в золотой убор, переливаясь своим пышным многоцветием.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2C9B7" wp14:editId="26B1390A">
            <wp:extent cx="2743199" cy="1181100"/>
            <wp:effectExtent l="19050" t="0" r="1" b="0"/>
            <wp:docPr id="26" name="Рисунок 5" descr="C:\Users\Макс\Desktop\ире картин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ире картинки\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1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Но были и другие моменты осени - это унылый пейзаж, осеннее умирание природы и грусть по уходящему лету как символу жизни.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По своему трагическому колориту она является его содержательным центром, итогом всего повествования о русской жизни и жизни русской природы. В мелодии преобладают грустные интонации - вздохи. Вся пьеса - это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лирико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- психологическая зарисовка. В ней пейзаж и настроение человека слиты воедино.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E5FA03" wp14:editId="4CB54CEF">
            <wp:extent cx="2247900" cy="1247775"/>
            <wp:effectExtent l="19050" t="0" r="0" b="0"/>
            <wp:docPr id="27" name="Рисунок 4" descr="C:\Users\Макс\Desktop\ире картин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ире картинки\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62" cy="12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Вторая пьеса "На тройке" рисует нам уже другой пейзаж. Ноябрь - это хотя и осенний месяц, но зима уже предстает в своем полном обличье.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"Стоят морозы, но солнце еще немного греет. Деревья покрыты белой пеленой, и этот зимний пейзаж до того прекрасен, что трудно выразить словами", - писал Чайковский [2].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Тройка - так называют в России коней, запряженных вместе, под одной дугой. К ней часто подвешивали колокольчики, которые при быстрой езде звонко играли, переливаясь серебряным звучанием. Появление этой пьесы в альбоме П. И.  Чайковского воспринимается, как надежда на жизнь.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Дорога в бесконечных русских просторах, тройка лошадей - вот символы продолжающейся жизни.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5552CD" wp14:editId="7E56647A">
            <wp:extent cx="2124075" cy="1209675"/>
            <wp:effectExtent l="19050" t="0" r="9525" b="0"/>
            <wp:docPr id="28" name="Рисунок 6" descr="C:\Users\Макс\Desktop\ире картин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ире картинки\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0" cy="12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Пьеса начинается мелодией, напоминающей русскую народную песню. Вслед за ней начинают слышаться отголоски грустных, элегических раздумий. Веселый перезвон на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время как бы заглушает грустное настроение. Но потом вновь возвращается первая мелодия - песнь ямщика. Ей аккомпанируют колокольчики. Сначала затихают, а затем совсем тают вдали их тихие звуки. </w:t>
      </w: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К. Сен-Санс "Карнавал животных"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98CA3" wp14:editId="2D752DD8">
            <wp:extent cx="1990725" cy="1866900"/>
            <wp:effectExtent l="19050" t="0" r="9525" b="0"/>
            <wp:docPr id="29" name="Рисунок 12" descr="C:\Users\Макс\Desktop\ире картинки\48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\Desktop\ире картинки\48,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"Карнавал животных" - цикл для двух фортепиано, струнного квинтета, флейты, кларнета и ксилофона, написанный в 1886 г.  К. Сен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Санс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дал ему название "Зоологической фантазии". Каждый из номеров цикла изображает какое - то животное.</w:t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Музыкальные персонажи предстают перед слушателями в шутливом, а порой даже в карикатурно - сатирическом виде. Причем в некоторых случаях композитор имел в виду не столько животных, сколько человеческие характеры, которые они олицетворяют. Музыкальная сюита как нельзя лучше подойдет для знакомства детей с миром музыки.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6C8F24" wp14:editId="76BBF91E">
            <wp:extent cx="2681654" cy="2476500"/>
            <wp:effectExtent l="19050" t="0" r="4396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 этом пособии представлены три мультипликационных фильма из сюиты "Карнавала животных" К. Сен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Санс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- "Лебедь", "Аквариум", "Финал". Музыкальные темы "Карнавала" в сопровождении мультипликации перенесут маленьких зрителей в чудесный мир классической музыки, научат его не только слушать, но и слышать прекрасное. Образы животных удивительно и красочно переданы, а музыка пробуждает воображение и способствуют развитию чувства гармонии.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Превосходная  анимация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мультфильма увеличивает интерес детей и дает предпосылки для лучшего запоминания прекрасной музыки сюиты.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Седьмой номер сюиты "Аквариум" - красочный мультик М.С. Толмачевой изображающий подводный мир. Маленькие зрители увидят разноцветных рыбок,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оранжевого осьминога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играющего на скрипке и танцующих медуз. Созданные автором сказочные образы предаются в мультфильме очень тонко и поэтично.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0F813" wp14:editId="5149B443">
            <wp:extent cx="1628775" cy="1304925"/>
            <wp:effectExtent l="19050" t="0" r="9525" b="0"/>
            <wp:docPr id="31" name="Рисунок 13" descr="C:\Users\Макс\Desktop\ире картинки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\Desktop\ире картинки\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Красивые переливы звучаний челесты, фисгармонии, флейты, высоких звуков струнных инструментов и пассажей фортепиано создают впечатление колышущейся воды.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 xml:space="preserve">Особой популярностью пользуется тринадцатый номер цикла "Лебедь". Певучая мелодия у виолончели изображает плавное движение лебедя по поверхности воды, а фигурации у фортепиано - рябь на ней. Это единственная пьеса, лишенная элементов иронии и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сарказма.  </w:t>
      </w:r>
      <w:proofErr w:type="gramEnd"/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5537F" wp14:editId="62B0EADA">
            <wp:extent cx="2743200" cy="1619250"/>
            <wp:effectExtent l="19050" t="0" r="0" b="0"/>
            <wp:docPr id="32" name="Рисунок 14" descr="C:\Users\Макс\Desktop\ире картинки\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\Desktop\ире картинки\47.gif"/>
                    <pic:cNvPicPr>
                      <a:picLocks noChangeAspect="1" noChangeArrowheads="1" noCro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Музыкальный мультфильм М.С. Толмачевой рисует нам маленького "гадкого утенка", который постепенно превращается в прекрасного лебедя.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На протяжении ста лет "Лебедь" остается самой известной пьесой К. Сен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Санса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. Сделаны его переложения чуть ли не для всех существующих инструментов, вокальные обработки "Лебедь - над водой", "Озеро грез" и даже "Мать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Кабрини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святая XX века". Наиболее известен балетный номер "Умирающий лебедь", сочиненный на эту музыку знаменитым русским хореографом Михаилом Фокиным для Анны Павловой, одной из лучших балерин начала XX столетия.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Третий мультфильм на музыку последней пьесы цикла "Карнавал животных" - Финал.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Танцевальная музыка финала соединяет темы разных зверей из предыдущих номеров: тут пробегают антилопы, кудахчут курицы, прыгают кенгуру, кричит осел.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2EA47B" wp14:editId="7068E31D">
            <wp:extent cx="1428750" cy="1123950"/>
            <wp:effectExtent l="1905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Этот мультфильм созданный Уолт Диснеем создает потрясающую атмосферу, где живое действо не позволяет потерять интерес к ней, а замечательная музыка К. Сен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Санса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является красивым оформлением этого необычного анимационного фильма.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tabs>
          <w:tab w:val="left" w:pos="3544"/>
          <w:tab w:val="left" w:pos="4962"/>
        </w:tabs>
        <w:ind w:right="2125"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DC6FA" wp14:editId="1127069E">
            <wp:extent cx="1428750" cy="1047750"/>
            <wp:effectExtent l="19050" t="0" r="0" b="0"/>
            <wp:docPr id="3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58BCF" wp14:editId="1E41355B">
            <wp:extent cx="1406525" cy="1247775"/>
            <wp:effectExtent l="19050" t="0" r="3175" b="0"/>
            <wp:docPr id="35" name="Рисунок 15" descr="C:\Users\Макс\Desktop\ире картинки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\Desktop\ире картинки\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Танцующие розовые фламинго - герои этого мультфильма. Сюжет насыщен событиями так, что одна смешная ситуация незамедлительно сменяется другой.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Они  танцуют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, резвятся, а необычный фиолетовый проказник, играющий мячиком, пытается устроить настоящее цирковое шоу и это ему удается...</w:t>
      </w: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b/>
          <w:sz w:val="24"/>
          <w:szCs w:val="24"/>
        </w:rPr>
        <w:t>С.С. Прокофьев. Симфоническая сказка "Петя и волк"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89D87" wp14:editId="4DB02A18">
            <wp:extent cx="1524000" cy="952500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>"Петя и волк" - экранизация симфонической сказки С.С. Прокофьева.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Существует несколько вариантов этого мультфильма. Первый - добрый и красочный стал отдельным короткометражным мультфильмом в 1946 г.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4BC3B1" wp14:editId="479F497F">
            <wp:extent cx="990600" cy="1428750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Известно,</w:t>
      </w:r>
      <w:r w:rsidRPr="00380FB3">
        <w:rPr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sz w:val="24"/>
          <w:szCs w:val="24"/>
        </w:rPr>
        <w:t xml:space="preserve">что С.С. Прокофьев лично принес в студию Уолту Диснею партитуру, но создание мультфильма, для кинокомпании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Walt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Disney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стало провальным, в коммерческом смысле, так как американским детям нужны были совсем другие сюжеты (догонялки).  Мультфильм получился смешным, добрым и невероятно красочным. А чудесная анимация лишь увеличила заинтересованность в происходящем.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 2006г. зрителям был представлен современный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мульти-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пликационный</w:t>
      </w:r>
      <w:proofErr w:type="spellEnd"/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фильм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дебютиро-вавший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на "Оскар" уже совсем другого характера.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37211" wp14:editId="7ECBC359">
            <wp:extent cx="2209800" cy="1114425"/>
            <wp:effectExtent l="19050" t="0" r="0" b="0"/>
            <wp:docPr id="38" name="Рисунок 10" descr="C:\Users\Макс\Desktop\ире картинк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ире картинки\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35" cy="11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Здесь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показан  ребенок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, живущий  за колючей проволокой, в фильме нет ни одной улыбки, только настороженные несчастные детские глаза. Хотя мультфильм и называется "Петя и волк", но сюжет симфонической сказки изменен, а музыка С. Прокофьева сведена к минимуму.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230FB" wp14:editId="56EDEC91">
            <wp:extent cx="1762125" cy="1657350"/>
            <wp:effectExtent l="19050" t="0" r="952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Для показа детям на уроке, мне кажется, лучше подходит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мультипликационная сказка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созданная в 1958г советскими аниматорами. Необычная анимационная короткометражка, оригинальная по форме, но и развивающая по содержанию.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Это своего рода путеводитель по симфоническому оркестру. Сам композитор вспоминал: "Надобность в детской музыке ощущалась явно, и весной 1936 г. я взялся за симфоническую сказку для детей "Петя и волк", на собственный текст. Каждый персонаж имел свой лейтмотив, поручаемый одному и тому же инструменту: утку изображал гобой, дедушку - фагот и     т.д. Перед началом выступления инструменты показывали детям и играли на них темы..."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95949" wp14:editId="1602FA7F">
            <wp:extent cx="1428750" cy="1143000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09DBA" wp14:editId="2EBFA168">
            <wp:extent cx="1428750" cy="1143000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FD0CA" wp14:editId="7619817A">
            <wp:extent cx="1428750" cy="1143000"/>
            <wp:effectExtent l="19050" t="0" r="0" b="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В сказке рассказывается о храбром мальчике Пете, который поймал волка; о Петином дедушке, ворчливом, но добром старике; о глупой, хвастливой утке и о маленькой бесстрашной птичке - Петином друге и помощнике: мальчик спас ее от хитрой кошки, и благодарная птичка заманила волка в ловушку. Самое главное, этот мультфильм знакомит детей не только со звучанием симфонических инструментов, но создает запоминающиеся зрительные образы, которые на долго останутся в детской памяти.</w:t>
      </w:r>
    </w:p>
    <w:p w:rsid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П.И. Чайковский. Балет "Щелкунчик"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890E55" wp14:editId="63F7AF6A">
            <wp:extent cx="2419350" cy="2828925"/>
            <wp:effectExtent l="19050" t="0" r="0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"Щелкунчик" - это великолепный мультфильм режиссера Б. Степанцева - (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1973г.). В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мультфильме  сочетаются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 сказка, драма, художественная реализация и музыка Чайковского, причём не только из одноимённого балета, но также из балета "Лебединое озеро" - "Русский танец" " (в сцене танца с метлой) и тема колдуньи из  балета "Спящая красавица" (в сцене с мышами).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Балет "Щелкунчик", созданный по мотивам сказки Гофмана, очень популярен у мультипликаторов из разных стран, по его мотивам поставлено по крайне мере ещё четыре полнометражных мультфильма.</w:t>
      </w:r>
    </w:p>
    <w:p w:rsidR="00380FB3" w:rsidRPr="00380FB3" w:rsidRDefault="00380FB3" w:rsidP="00380FB3">
      <w:pPr>
        <w:ind w:firstLine="142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115BDC" wp14:editId="24FDE569">
            <wp:extent cx="1295400" cy="1571625"/>
            <wp:effectExtent l="19050" t="0" r="0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Сюжет мультфильма переносит маленьких зрителей в обстановку волшебной, новогодней ночи, когда дети уже легли спать, устав после праздника. Молодая девушка, убираясь под елкой, находит игрушку в виде Щелкунчика для орехов. Щелкунчик оживает и рассказывает ей грустную историю о своём проклятии и коварной королеве мышиного царства. Вдруг откуда-то из угла комнаты слышится странный звук. По стене пробегают трещины, и из пролома появляется мышиный царь. Он становится большим и страшным, а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девушка  маленькой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, игрушки и сладости развешенные на елке оживают...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6A27E" wp14:editId="05A4A234">
            <wp:extent cx="2562225" cy="2324100"/>
            <wp:effectExtent l="19050" t="0" r="9525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80FB3" w:rsidRPr="00380FB3" w:rsidRDefault="00380FB3" w:rsidP="00380F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В таких замечательных и добрых сказках всегда добро побеждает зло.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Поэтому  сказочная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история мультика, рассказанная маленьким зрителям хорошо заканчивается: мышиный король, потеряв свою корону, исчезает, а Щелкунчик превращается в принца.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 сказке нет слов, весь сюжет передан через музыку.  Этот мультфильм был одним первых и удачных экспериментов реализации музыки в анимации. </w:t>
      </w: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Н.А. Римский-Корсаков. Опера "Снегурочка"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EF63FC" wp14:editId="55DB6BC6">
            <wp:extent cx="2047875" cy="1343025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"Снегурочка" (1952) - мультипликационный фильм по мотивам одноимённой пьесы А. Н. Островского на музыку Н.А. Римского - Корсакова в обработке Л.А. Шварца.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Вообще, на основе многих опер Н.А. Римского - Корсакова были созданы шедевры анимации. В оперном творчестве композитора, как и во всей русской музыке, "Снегурочка" занимает исключительное место. В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мультфильме ,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в сказочной форме прославляется добро, </w:t>
      </w:r>
      <w:r w:rsidRPr="00380FB3">
        <w:rPr>
          <w:rFonts w:ascii="Times New Roman" w:hAnsi="Times New Roman" w:cs="Times New Roman"/>
          <w:sz w:val="24"/>
          <w:szCs w:val="24"/>
        </w:rPr>
        <w:lastRenderedPageBreak/>
        <w:t>любовь к людям, красота. Мультипликаторы постарались передать не только народность сказки, созданной по мотивам русского фольклора, но и языческие обряды и обычаи, красоту оперных арий, а также подлинно народных песен.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C271BB" wp14:editId="0791F4DE">
            <wp:extent cx="1914525" cy="1524000"/>
            <wp:effectExtent l="19050" t="0" r="9525" b="0"/>
            <wp:docPr id="47" name="Рисунок 7" descr="C:\Users\Макс\Desktop\ире картин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ире картинки\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54" cy="1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Сюжет оперы в мультфильме не изменен, а лишь только сокращен, но все же маленькие зрители познакомятся с многими оперными номерами: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Пролог: Вступление "Зимний лес". Сцена Лешего и прилёт Весны; Песни и пляски птиц: "Сбирались птицы..."; Сцена Весны с Дедом Морозом; Ария Снегурочки "С подружками по ягоду ходить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";  ариетта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Снегурочки "Слыхала я, слыхала.."; хор - Проводы Масленицы.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0FB3">
        <w:rPr>
          <w:rFonts w:ascii="Times New Roman" w:hAnsi="Times New Roman" w:cs="Times New Roman"/>
          <w:sz w:val="24"/>
          <w:szCs w:val="24"/>
        </w:rPr>
        <w:t xml:space="preserve"> действие: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песня Леля "Земляничка, ягодка".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0FB3">
        <w:rPr>
          <w:rFonts w:ascii="Times New Roman" w:hAnsi="Times New Roman" w:cs="Times New Roman"/>
          <w:sz w:val="24"/>
          <w:szCs w:val="24"/>
        </w:rPr>
        <w:t xml:space="preserve"> действие: хор- Слава Берендею.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80FB3">
        <w:rPr>
          <w:rFonts w:ascii="Times New Roman" w:hAnsi="Times New Roman" w:cs="Times New Roman"/>
          <w:sz w:val="24"/>
          <w:szCs w:val="24"/>
        </w:rPr>
        <w:t xml:space="preserve"> действие: народные песни "Ай, во поле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липенька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", "Купался бобер"; Третья песня Леля "Туча со громом сговаривалась".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80FB3">
        <w:rPr>
          <w:rFonts w:ascii="Times New Roman" w:hAnsi="Times New Roman" w:cs="Times New Roman"/>
          <w:sz w:val="24"/>
          <w:szCs w:val="24"/>
        </w:rPr>
        <w:t xml:space="preserve"> действие: хор "А мы просо сеяли"; сцена таяния Снегурочки; Заключительный хор "Песнь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Яриле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- Солнцу".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BABA3" wp14:editId="0EA44E88">
            <wp:extent cx="1028700" cy="1428750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Снегурочка - грустный мультфильм. "Это именно весенняя сказка - со всей красотою, поэзией весны, всей теплотой, всем благоуханием", - писал А.П.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Бородин.  </w:t>
      </w:r>
      <w:proofErr w:type="gramEnd"/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этой оперой проходит уже в курсе музыкальной литературы при изучении Русской музыкальной классики, но все же, эта добрая, удивительно красивая сказка, окрашенная весенними нотами расцветающей природы очень понравится, а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главное,  запомнится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детям и в более младшем возрасте.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tabs>
          <w:tab w:val="left" w:pos="3828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Опера "Три медведя"</w:t>
      </w:r>
    </w:p>
    <w:p w:rsid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065615E" wp14:editId="5C552232">
            <wp:extent cx="1819275" cy="1924050"/>
            <wp:effectExtent l="19050" t="0" r="9525" b="0"/>
            <wp:docPr id="49" name="Рисунок 16" descr="C:\Users\Макс\Desktop\ире картинки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\Desktop\ире картинки\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Опера в мультипликационных фильмах представлена очень широко, но большинство мультфильмов этого сложного жанра на иностранных языках и при незнании сюжета мультфильм теряет весь смысл.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jc w:val="center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 отличие от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других  произведений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, которые понятны и взрослым, и детям, опера с ее разными по содержанию сюжетами рассчитана на более взрослую аудиторию.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В этом пособии была представлена уже одна мультипликационная работа на оперу "Снегурочка" Н. А. Римского-Корсакова, но сюжет у нее был сокращен для понимания детьми более маленького возраста. А полнометражных мультфильмов по опере практически нет.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Среди мультфильмов советского времени, есть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мульти-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пликационная</w:t>
      </w:r>
      <w:proofErr w:type="spellEnd"/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опера для самых маленьких по сказке "Три медведя", в основу которой легла сказка Л.Н. Толстого и музыка сочиненная композитором            М. Мееровичем.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0DCA34" wp14:editId="31131844">
            <wp:extent cx="1323975" cy="1647825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Опера создает красочную картину сказки, в которую попадают зрители. В начале действия композитор и мультипликаторы знакомят нас с главной героиней - Машенькой, которая гуляет со своей козочкой, плетет ей венок и поет шуточную песенку "Кому венок сплела, скажи". Играя и прячась от своей козочки, она оказывается в лесу...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96A758" wp14:editId="629EAF1D">
            <wp:extent cx="2333625" cy="1905000"/>
            <wp:effectExtent l="19050" t="0" r="9525" b="0"/>
            <wp:docPr id="51" name="Рисунок 17" descr="C:\Users\Макс\Desktop\ире картинк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\Desktop\ире картинки\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6" cy="19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Внезапно музыка становится другой - мрачнеет звучание инструментов, в мелодии появляются вопросительные интонации, действие оперы переносит нас в избушку медведей, которые собираются обедать, но залетевшая пчела очень мешает своим жужжанием. </w:t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Михайло Иванович, Анастасия Петровна и маленький Мишутка, пытаясь поймать ее, убегают. "Лови, хватай, держи" - яркая песенка медведей о не званном госте - пчеле. Она звучит взволнованно, с возмущенными восклицаниями хозяев. А в это время, Машенька забралась в чужую избушку. Все было приготовлено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к обеду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и девочка скушала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Мишуткину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похлебку, а качавшись на его стульчике - сломала. Поет Машенька, уже нам знакомую песенку, только с измененными словами "Скажи чей это дом, скажи" - как бы спрашивая у стрекоз, внезапно влетевших в окно - "Чей же это домик"? Очень уставшая и довольная проказница пошла в спальню, где выбрав себе самую удобную кроватку, уснула. Раздается звук колокольчика - это козочка, потерявшая свою маленькую хозяйку ищет ее. В это время приходят медведи. Музыка очень точно рисует всех домочадцев.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0C4B2" wp14:editId="2476E6B6">
            <wp:extent cx="2114550" cy="2124075"/>
            <wp:effectExtent l="19050" t="0" r="0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"Обедать пора" - песенка медведей, которая знакомит зрителей с главными героями детской оперы. Повторившись три раза, каждый раз меняет свое настроение. Проснувшаяся ото сна девочка убегает забыв свои лопаточки. Заканчивается опера музыкой из песенки Машеньки.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Этот мультипликационный фильм замечательно и легко знакомит детей с таким сложным жанром как опера. Сюжет прост и понятен учащимся, а музыкальные номера, в сценах оперы, очень запоминаются. 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 xml:space="preserve">П. И. Чайковский. 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Музыка из балетов "Щелкунчик" и "Лебединое озеро"</w:t>
      </w: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b/>
          <w:sz w:val="24"/>
          <w:szCs w:val="24"/>
        </w:rPr>
        <w:t>"Весенние мелодии"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DAC50" wp14:editId="70482485">
            <wp:extent cx="2562225" cy="1638300"/>
            <wp:effectExtent l="19050" t="0" r="9525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          В 1946 г. вышел на экраны музыкальный мультфильм "Весенние мелодии". Это замечательный детский мультфильм о пробуждении природы. Здесь мы услышим отдельные концертные номера из произведений великого русского композитора П.И. Чайковского.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Эта весенняя сказка насыщена прекрасными мелодиями из балета "Щелкунчик" и "Лебединое озеро". Мультфильм открывает снеговик - дирижер, который убегая от солнечных лучей тает, возрождаясь в цветущем дереве.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ADE9A5" wp14:editId="1CE9308A">
            <wp:extent cx="1743075" cy="1847850"/>
            <wp:effectExtent l="19050" t="0" r="9525" b="0"/>
            <wp:docPr id="54" name="Рисунок 3" descr="C:\Users\Макс\Desktop\ире картин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ире картинки\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85" cy="18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>Бегут ручьи, становится все теплее и теплее. Нарисованные мелодии как бы оживают в красочных танцах, прославляющих весну. Захватывает внимание зажигательный "Танец маленьких лебедей" в исполнении лягушек и рыб.</w:t>
      </w: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F7F08E" wp14:editId="1AD449EF">
            <wp:extent cx="1885950" cy="1514475"/>
            <wp:effectExtent l="19050" t="0" r="0" b="0"/>
            <wp:docPr id="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А прилетевшие с юга птицы появляются под звуки "Марша" из балета "Щелкунчик". Танцующие бабочки, жуки и стрекозы прыгая с цветка на цветок кружатся под музыку "вальса цветов". Режиссером Д.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Бабиченко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создан поистине изумительный мультипликационный фильм, который вызывает интерес у маленьких зрителей уже больше полувека.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t>Музыкальное шоу для малышей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252133" wp14:editId="74779763">
            <wp:extent cx="1752600" cy="2257425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B3" w:rsidRPr="00380FB3" w:rsidRDefault="00380FB3" w:rsidP="00380F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Хочется представить еще один мультфильм для самых маленьких зрителей "Музыкальное шоу для малышей". Этот мультфильм будет понятен и тем деткам, которым еще очень рано посещать школу. Музыкальные мультфильм посвящен целому ряду </w:t>
      </w:r>
      <w:proofErr w:type="spellStart"/>
      <w:proofErr w:type="gramStart"/>
      <w:r w:rsidRPr="00380FB3">
        <w:rPr>
          <w:rFonts w:ascii="Times New Roman" w:hAnsi="Times New Roman" w:cs="Times New Roman"/>
          <w:sz w:val="24"/>
          <w:szCs w:val="24"/>
        </w:rPr>
        <w:t>клас-сических</w:t>
      </w:r>
      <w:proofErr w:type="spellEnd"/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произведений: 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П. И. Чайковский "1 Концерт для фортепиано с оркестром"- 1ч; Лео Делиб - 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Lakme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Viens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Mallika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"; Р.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Шуман"Детские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сцены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",ор.15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- №1 "О чужих странах и людях"; П.И. Чайковский балет "Щелкунчик" -Танец пастушков; И.С. Бах Прелюдия № 1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80FB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BWV</w:t>
      </w:r>
      <w:r w:rsidRPr="00380FB3">
        <w:rPr>
          <w:rFonts w:ascii="Times New Roman" w:hAnsi="Times New Roman" w:cs="Times New Roman"/>
          <w:sz w:val="24"/>
          <w:szCs w:val="24"/>
        </w:rPr>
        <w:t xml:space="preserve"> 1007; Э. Григ "Утро"; В.А. Моцарт "Маленькая ночная серенада" № 13 К525; К. Сен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Санс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" Карнавал животных" - Аквариум";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Эйтор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Вилла -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Лобос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"A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mare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encheu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"; Б.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Барток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"Румынские танцы" - 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sz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56; К. Дебюсси - "Лунный свет"; Дж. Брамс - "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Lullaby</w:t>
      </w:r>
      <w:r w:rsidRPr="00380FB3">
        <w:rPr>
          <w:rFonts w:ascii="Times New Roman" w:hAnsi="Times New Roman" w:cs="Times New Roman"/>
          <w:sz w:val="24"/>
          <w:szCs w:val="24"/>
        </w:rPr>
        <w:t>".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Несмотря на то, что в мультфильме нет фраз и вообще слов, музыка и изображенные образы к каждому номеру, ведут повествование. Фантазия мультипликаторов создала на экране дирижера - младенца, летающих медведей, поющую корову и других необычных героев. Получился концерт состоящий из множества разнообразных классических произведений, которые создают в воображении красочные картинки.</w:t>
      </w:r>
    </w:p>
    <w:p w:rsidR="00380FB3" w:rsidRPr="00380FB3" w:rsidRDefault="00380FB3" w:rsidP="00380FB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380FB3" w:rsidRPr="00380FB3" w:rsidRDefault="00380FB3" w:rsidP="00380FB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FB3" w:rsidRPr="00380FB3" w:rsidRDefault="00380FB3" w:rsidP="00380FB3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 «Музыка» в детском дошкольном образовательном учреждении – это занятие, где дети постоянно слушают музыку, бывают на "виртуальных" концертах (видео в записи), поют, танцуют, играют, узнают много нового и интересного. Авторы книги «Детство с музыкой» Гогоберидзе А.Г.,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В.А. обнаружили, что ребенок и музыка необыкновенно схожи, пространства детства и музыки неразрывно связаны с понятием игры. И то как построен «музыкальный путь» будет помогать малышу в его музыкальных достижениях, художественном поиске, в совершении многочисленных и разнообразных открытий.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Музыка, прежде всего, язык чувств. Знакомя детей с классическими произведениями, педагоги стараются воздействовать на их эмоциональную отзывчивость, побудить к сопереживанию, к размышлению об услышанном. Слушая одно и то же произведение, дети воспринимают его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по разному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и бывает такое (в большинстве случаев), что рассказать о своих впечатлениях не могут. В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их  представлении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, музыка всегда о чем - то повествует, поэтому они ждут рассказа о ее содержании, проявляют живой интерес к тем произведениям которые им понятны.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Для развития у детей умения слушать и воспринимать музыку, важную роль играет зрительная наглядность. Благодаря разным видам наглядных методов - книжные иллюстрации, альбомы репродукций, различные методические пособия, фильмы, презентации и т.д., активизирующие музыкальное восприятие, занятие насыщается такими эмоциями, впечатлениями об услышанном и увиденном, которые в последствии помогают ученикам слышать и слушать, а главное запоминать музыку. </w:t>
      </w:r>
    </w:p>
    <w:p w:rsidR="00380FB3" w:rsidRPr="00380FB3" w:rsidRDefault="00380FB3" w:rsidP="00380F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FB3">
        <w:rPr>
          <w:rFonts w:ascii="Times New Roman" w:hAnsi="Times New Roman" w:cs="Times New Roman"/>
          <w:sz w:val="24"/>
          <w:szCs w:val="24"/>
        </w:rPr>
        <w:t xml:space="preserve">Вот, поэтому, создание методической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разработки  "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Музыка в мультфильмах", направленной в помощь педагогам, для проведения интересных и увлекательных занятий, считаю необходимым. Дополняя свой рассказ о содержании произведения, о его характере, выразительных особенностях интересными музыкальными мультфильмами, педагог создает атмосферу музыкального творчества и общения, где изучаемый материал прививает любовь к музыкальной культуре и желание в будущем слушать ее.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  <w:sectPr w:rsidR="00380FB3" w:rsidRPr="00380FB3" w:rsidSect="00964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FB3" w:rsidRPr="00380FB3" w:rsidRDefault="00380FB3" w:rsidP="00380F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FB3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1. Альбом "Мультфильмы":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Видео@Mail.Ru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[Электронный ресурс]/Режим доступа: http://video10.mail.ru/mail/karina8898/121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2. Библиотека учителя музыки: музыка и я [Электронный ресурс]/Режим доступа: http://www.musicandi.ru/lesson/library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3. Влияние мультфильмов: статья [Электронный ресурс]/Режим доступа: </w:t>
      </w:r>
      <w:hyperlink r:id="rId59" w:history="1">
        <w:r w:rsidRPr="00380FB3">
          <w:rPr>
            <w:rStyle w:val="ac"/>
            <w:sz w:val="24"/>
            <w:szCs w:val="24"/>
          </w:rPr>
          <w:t>http://www.russlav.ru/stat/vliyanie_multfilmov.html</w:t>
        </w:r>
      </w:hyperlink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4. Гогоберидзе А. Г.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В. А. Детство с музыкой. Современные педагогические технологии музыкального воспитания и развития детей раннего и дошкольного возраста: Учебно-методическое пособие. – ООО «ИЗДАТЕЛЬСТВО «ДЕТСТВО-ПРЕСС», 2010г – 656с.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Дунюшкина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Д. Влияние мультфильмов на детей: психология третьего тысячелетия: статья [Электронный ресурс]/Режим доступа: http://www.psiholog3000.ru/content/view/342/40/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Ивановский,  Ю.А.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 Занимательная музыка. - Ростов н/Д.: Феникс, 2002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7. Катаева, Н.В. Информационные технологии на уроках музыки: статья [Электронный ресурс]/Режим доступа: http://festival.1september.ru/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/513452/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8. Кленов, А.С.  Там, где музыка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живет:  2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-е изд. - М.: Педагогика, 1986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9. Колесникова, Н.В. Видеоматериалы на уроках музыки и изобразительного искусства как средство развития художественного восприятия: статья [Электронный ресурс]/Режим доступа: http://festival.1september.ru/articles/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414763/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10. Колесникова, Н.В. Информационно-коммуникационные технологии на уроках искусств: статья [Электронный ресурс]/Режим доступа: http://festival. 1september.ru/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/310361/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11. Методы и приемы музыкального воспитания: Наглядные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методы:  статья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[Электронный ресурс]/Режим доступа: http://www.yamuzykant.ru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12. Мультики [Электронный ресурс]/Режим доступа: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380FB3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multiki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arjlover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380FB3">
        <w:rPr>
          <w:rFonts w:ascii="Times New Roman" w:hAnsi="Times New Roman" w:cs="Times New Roman"/>
          <w:sz w:val="24"/>
          <w:szCs w:val="24"/>
        </w:rPr>
        <w:t>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13. Омельченко, Н.Н. Применение наглядных методов на уроках музыки: статья [Электронный ресурс]/Режим доступа: http://festival. 1 september.ru/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/585287/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Осовицкая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З. Е., Казаринова А. С.  Музыкальная литература: Учебник для ДМШ: Первый год обучения предмету. - М.: Музыка, 2004, 139 - 170с.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15. Панова, Г.Г.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Активизация  мыслительной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деятельности на уроках музыки: статья [Электронный ресурс]/Режим доступа: http://festival. 1september.ru/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/ 213935/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16. 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О. П.  Слушаем музыку: Кн. для воспитателей и музыкальных руководителей дет. сада. - М.: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Просвещение,  1990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>. - 90 с.</w:t>
      </w:r>
    </w:p>
    <w:p w:rsidR="00380FB3" w:rsidRPr="00380FB3" w:rsidRDefault="00380FB3" w:rsidP="00380FB3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17. Развитие музыкально - сенсорных способностей у детей средствами музыкально - дидактических пособий и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игр:  дипломная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работа [Электронный ресурс]/Режим доступа: http://www.bestreferat.ru/referat - 137099.html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18. Развитие музыкальных способностей у детей дошкольного возраста средствами музыкально - дидактических игр и упражнений: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музыкально  дидактическое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пособие [Электронный ресурс]/Режим доступа: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380FB3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detskii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-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sad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19. Российские мультфильмы [Электронный ресурс]/Режим доступа: [Электронный ресурс]/Режим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доступа:  http://mults.spb.ru/mults/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Сахарусова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, Т.А. Использование информационных технологий для повышения уровня мотивации всех участников образовательного процесса: статья [Электронный ресурс]/Режим доступа: http://festival.1september.ru/articles/505580/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lastRenderedPageBreak/>
        <w:t xml:space="preserve">21. Сеть творческих учителей [Электронный ресурс]/Режим доступа: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380FB3">
        <w:rPr>
          <w:rFonts w:ascii="Times New Roman" w:hAnsi="Times New Roman" w:cs="Times New Roman"/>
          <w:sz w:val="24"/>
          <w:szCs w:val="24"/>
        </w:rPr>
        <w:t>://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80FB3">
        <w:rPr>
          <w:rFonts w:ascii="Times New Roman" w:hAnsi="Times New Roman" w:cs="Times New Roman"/>
          <w:sz w:val="24"/>
          <w:szCs w:val="24"/>
        </w:rPr>
        <w:t>-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/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communities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aspx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?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380FB3">
        <w:rPr>
          <w:rFonts w:ascii="Times New Roman" w:hAnsi="Times New Roman" w:cs="Times New Roman"/>
          <w:sz w:val="24"/>
          <w:szCs w:val="24"/>
        </w:rPr>
        <w:t>_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80FB3">
        <w:rPr>
          <w:rFonts w:ascii="Times New Roman" w:hAnsi="Times New Roman" w:cs="Times New Roman"/>
          <w:sz w:val="24"/>
          <w:szCs w:val="24"/>
        </w:rPr>
        <w:t>=16678&amp;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Pr="00380FB3">
        <w:rPr>
          <w:rFonts w:ascii="Times New Roman" w:hAnsi="Times New Roman" w:cs="Times New Roman"/>
          <w:sz w:val="24"/>
          <w:szCs w:val="24"/>
        </w:rPr>
        <w:t>_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80FB3">
        <w:rPr>
          <w:rFonts w:ascii="Times New Roman" w:hAnsi="Times New Roman" w:cs="Times New Roman"/>
          <w:sz w:val="24"/>
          <w:szCs w:val="24"/>
        </w:rPr>
        <w:t xml:space="preserve">= 122190&amp; 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tmpl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   =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Pr="00380F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>22.  Советские мультфильмы http://www.onlymults.ru/ussr_mult/page/8/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23. Учительский портал: сайт для педагогов [Электронный ресурс]/Режим   доступа: http://www.uchportal.ru/ 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24. Фильмы про мультфильмы: музыка из мультфильмов [Электронный ресурс]/Режим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>доступа:  http://anima.at.ua/blog</w:t>
      </w:r>
      <w:proofErr w:type="gramEnd"/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25. Хостинг видео: </w:t>
      </w:r>
      <w:proofErr w:type="spellStart"/>
      <w:r w:rsidRPr="00380FB3">
        <w:rPr>
          <w:rFonts w:ascii="Times New Roman" w:hAnsi="Times New Roman" w:cs="Times New Roman"/>
          <w:sz w:val="24"/>
          <w:szCs w:val="24"/>
        </w:rPr>
        <w:t>Видео@Mail.Ru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 xml:space="preserve"> [Электронный ресурс]/Режим доступа: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380FB3">
        <w:rPr>
          <w:rFonts w:ascii="Times New Roman" w:hAnsi="Times New Roman" w:cs="Times New Roman"/>
          <w:sz w:val="24"/>
          <w:szCs w:val="24"/>
        </w:rPr>
        <w:t>://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/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26. Хостинг видео: video.yandex.ru [Электронный ресурс]/Режим </w:t>
      </w:r>
      <w:proofErr w:type="gramStart"/>
      <w:r w:rsidRPr="00380FB3">
        <w:rPr>
          <w:rFonts w:ascii="Times New Roman" w:hAnsi="Times New Roman" w:cs="Times New Roman"/>
          <w:sz w:val="24"/>
          <w:szCs w:val="24"/>
        </w:rPr>
        <w:t xml:space="preserve">доступа: 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380FB3">
        <w:rPr>
          <w:rFonts w:ascii="Times New Roman" w:hAnsi="Times New Roman" w:cs="Times New Roman"/>
          <w:sz w:val="24"/>
          <w:szCs w:val="24"/>
        </w:rPr>
        <w:t>://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80FB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380FB3">
        <w:rPr>
          <w:rFonts w:ascii="Times New Roman" w:hAnsi="Times New Roman" w:cs="Times New Roman"/>
          <w:sz w:val="24"/>
          <w:szCs w:val="24"/>
        </w:rPr>
        <w:t xml:space="preserve"> </w:t>
      </w:r>
      <w:r w:rsidRPr="00380FB3">
        <w:rPr>
          <w:rFonts w:ascii="Times New Roman" w:hAnsi="Times New Roman" w:cs="Times New Roman"/>
          <w:sz w:val="24"/>
          <w:szCs w:val="24"/>
          <w:lang w:val="en-US"/>
        </w:rPr>
        <w:t>TV</w:t>
      </w:r>
    </w:p>
    <w:p w:rsidR="00380FB3" w:rsidRPr="00380FB3" w:rsidRDefault="00380FB3" w:rsidP="00380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FB3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proofErr w:type="gramStart"/>
      <w:r w:rsidRPr="00380FB3">
        <w:rPr>
          <w:rFonts w:ascii="Times New Roman" w:hAnsi="Times New Roman" w:cs="Times New Roman"/>
          <w:sz w:val="24"/>
          <w:szCs w:val="24"/>
        </w:rPr>
        <w:t>Шорникова</w:t>
      </w:r>
      <w:proofErr w:type="spellEnd"/>
      <w:r w:rsidRPr="00380FB3">
        <w:rPr>
          <w:rFonts w:ascii="Times New Roman" w:hAnsi="Times New Roman" w:cs="Times New Roman"/>
          <w:sz w:val="24"/>
          <w:szCs w:val="24"/>
        </w:rPr>
        <w:t>,  М.</w:t>
      </w:r>
      <w:proofErr w:type="gramEnd"/>
      <w:r w:rsidRPr="00380FB3">
        <w:rPr>
          <w:rFonts w:ascii="Times New Roman" w:hAnsi="Times New Roman" w:cs="Times New Roman"/>
          <w:sz w:val="24"/>
          <w:szCs w:val="24"/>
        </w:rPr>
        <w:t xml:space="preserve">  Музыкальная литература.  Русская музыкальная классика: Третий год обучения. - Ростов н/Д.: Феникс, 2003 -178 с.</w:t>
      </w: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Pr="00380FB3" w:rsidRDefault="00380FB3" w:rsidP="00380F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FB3" w:rsidRDefault="00380FB3" w:rsidP="00380FB3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17814" w:rsidRDefault="00517814"/>
    <w:sectPr w:rsidR="00517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DB"/>
    <w:rsid w:val="00380FB3"/>
    <w:rsid w:val="00517814"/>
    <w:rsid w:val="006E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9D80F-2081-4903-A6D9-CE425B3F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basedOn w:val="a0"/>
    <w:link w:val="20"/>
    <w:uiPriority w:val="99"/>
    <w:rsid w:val="00380FB3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20">
    <w:name w:val="Body Text 2"/>
    <w:basedOn w:val="a"/>
    <w:link w:val="2"/>
    <w:uiPriority w:val="99"/>
    <w:rsid w:val="00380FB3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380FB3"/>
  </w:style>
  <w:style w:type="character" w:customStyle="1" w:styleId="a3">
    <w:name w:val="Текст выноски Знак"/>
    <w:basedOn w:val="a0"/>
    <w:link w:val="a4"/>
    <w:uiPriority w:val="99"/>
    <w:semiHidden/>
    <w:rsid w:val="00380FB3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38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380FB3"/>
    <w:rPr>
      <w:rFonts w:ascii="Segoe UI" w:hAnsi="Segoe UI" w:cs="Segoe UI"/>
      <w:sz w:val="18"/>
      <w:szCs w:val="18"/>
    </w:rPr>
  </w:style>
  <w:style w:type="character" w:customStyle="1" w:styleId="a5">
    <w:name w:val="Верхний колонтитул Знак"/>
    <w:basedOn w:val="a0"/>
    <w:link w:val="a6"/>
    <w:uiPriority w:val="99"/>
    <w:rsid w:val="00380FB3"/>
  </w:style>
  <w:style w:type="paragraph" w:styleId="a6">
    <w:name w:val="header"/>
    <w:basedOn w:val="a"/>
    <w:link w:val="a5"/>
    <w:uiPriority w:val="99"/>
    <w:unhideWhenUsed/>
    <w:rsid w:val="0038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380FB3"/>
  </w:style>
  <w:style w:type="character" w:customStyle="1" w:styleId="a7">
    <w:name w:val="Нижний колонтитул Знак"/>
    <w:basedOn w:val="a0"/>
    <w:link w:val="a8"/>
    <w:uiPriority w:val="99"/>
    <w:rsid w:val="00380FB3"/>
  </w:style>
  <w:style w:type="paragraph" w:styleId="a8">
    <w:name w:val="footer"/>
    <w:basedOn w:val="a"/>
    <w:link w:val="a7"/>
    <w:uiPriority w:val="99"/>
    <w:unhideWhenUsed/>
    <w:rsid w:val="0038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380FB3"/>
  </w:style>
  <w:style w:type="paragraph" w:customStyle="1" w:styleId="10pt125">
    <w:name w:val="Стиль 10 pt Черный по ширине Первая строка:  125 см"/>
    <w:basedOn w:val="a"/>
    <w:link w:val="10pt1250"/>
    <w:rsid w:val="00380FB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pt1250">
    <w:name w:val="Стиль 10 pt Черный по ширине Первая строка:  125 см Знак"/>
    <w:basedOn w:val="a0"/>
    <w:link w:val="10pt125"/>
    <w:rsid w:val="00380FB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a"/>
    <w:uiPriority w:val="99"/>
    <w:semiHidden/>
    <w:rsid w:val="00380FB3"/>
    <w:rPr>
      <w:sz w:val="20"/>
      <w:szCs w:val="20"/>
    </w:rPr>
  </w:style>
  <w:style w:type="paragraph" w:styleId="aa">
    <w:name w:val="endnote text"/>
    <w:basedOn w:val="a"/>
    <w:link w:val="a9"/>
    <w:uiPriority w:val="99"/>
    <w:semiHidden/>
    <w:unhideWhenUsed/>
    <w:rsid w:val="00380FB3"/>
    <w:pPr>
      <w:spacing w:after="0" w:line="240" w:lineRule="auto"/>
    </w:pPr>
    <w:rPr>
      <w:sz w:val="20"/>
      <w:szCs w:val="20"/>
    </w:rPr>
  </w:style>
  <w:style w:type="character" w:customStyle="1" w:styleId="12">
    <w:name w:val="Текст концевой сноски Знак1"/>
    <w:basedOn w:val="a0"/>
    <w:uiPriority w:val="99"/>
    <w:semiHidden/>
    <w:rsid w:val="00380FB3"/>
    <w:rPr>
      <w:sz w:val="20"/>
      <w:szCs w:val="20"/>
    </w:rPr>
  </w:style>
  <w:style w:type="table" w:styleId="ab">
    <w:name w:val="Table Grid"/>
    <w:basedOn w:val="a1"/>
    <w:uiPriority w:val="59"/>
    <w:rsid w:val="00380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80FB3"/>
    <w:rPr>
      <w:color w:val="0563C1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380F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://www.russlav.ru/stat/vliyanie_multfilmov.html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7834</Words>
  <Characters>44658</Characters>
  <Application>Microsoft Office Word</Application>
  <DocSecurity>0</DocSecurity>
  <Lines>372</Lines>
  <Paragraphs>104</Paragraphs>
  <ScaleCrop>false</ScaleCrop>
  <Company>Hewlett-Packard</Company>
  <LinksUpToDate>false</LinksUpToDate>
  <CharactersWithSpaces>52388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2022-03-18T19:52:00Z</dcterms:created>
  <dcterms:modified xsi:type="dcterms:W3CDTF">2022-03-18T19:59:00Z</dcterms:modified>
</cp:coreProperties>
</file>