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lang w:val="ru-RU"/>
        </w:rPr>
        <w:t xml:space="preserve">Тема: «Масленичный флешмоб, как форма организации взаимодействия воспитателя и родителей в детском саду»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                                                                Введение.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10101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color w:val="010101"/>
          <w:sz w:val="24"/>
        </w:rPr>
        <w:t xml:space="preserve">В законе Российской Федерации </w:t>
      </w:r>
      <w:r>
        <w:rPr>
          <w:rFonts w:ascii="Times New Roman" w:hAnsi="Times New Roman" w:cs="Times New Roman" w:eastAsia="Times New Roman"/>
          <w:i/>
          <w:color w:val="010101"/>
          <w:sz w:val="24"/>
        </w:rPr>
        <w:t xml:space="preserve">«</w:t>
      </w:r>
      <w:r>
        <w:rPr>
          <w:rFonts w:ascii="Times New Roman" w:hAnsi="Times New Roman" w:cs="Times New Roman" w:eastAsia="Times New Roman"/>
          <w:i w:val="false"/>
          <w:color w:val="010101"/>
          <w:sz w:val="24"/>
        </w:rPr>
        <w:t xml:space="preserve">О</w:t>
      </w:r>
      <w:r>
        <w:rPr>
          <w:rFonts w:ascii="Times New Roman" w:hAnsi="Times New Roman" w:cs="Times New Roman" w:eastAsia="Times New Roman"/>
          <w:i w:val="false"/>
          <w:color w:val="010101"/>
          <w:sz w:val="24"/>
        </w:rPr>
        <w:t xml:space="preserve">б образовании</w:t>
      </w:r>
      <w:r>
        <w:rPr>
          <w:rFonts w:ascii="Times New Roman" w:hAnsi="Times New Roman" w:cs="Times New Roman" w:eastAsia="Times New Roman"/>
          <w:i/>
          <w:color w:val="010101"/>
          <w:sz w:val="24"/>
        </w:rPr>
        <w:t xml:space="preserve">»</w:t>
      </w:r>
      <w:r>
        <w:rPr>
          <w:rFonts w:ascii="Times New Roman" w:hAnsi="Times New Roman" w:cs="Times New Roman" w:eastAsia="Times New Roman"/>
          <w:color w:val="010101"/>
          <w:sz w:val="24"/>
        </w:rPr>
        <w:t xml:space="preserve"> говорится «Родители являются первыми педагогами. Они обязаны заложить основы физического, интеллектуального и нравственного развития личности ребенка уже в младенческом возрасте».</w:t>
      </w:r>
      <w:r>
        <w:rPr>
          <w:rFonts w:ascii="Times New Roman" w:hAnsi="Times New Roman" w:cs="Times New Roman" w:eastAsia="Times New Roman"/>
          <w:color w:val="010101"/>
          <w:sz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10101"/>
          <w:sz w:val="24"/>
          <w:highlight w:val="none"/>
        </w:rPr>
      </w:pPr>
      <w:r>
        <w:rPr>
          <w:rFonts w:ascii="Times New Roman" w:hAnsi="Times New Roman" w:cs="Times New Roman" w:eastAsia="Times New Roman"/>
          <w:color w:val="010101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color w:val="010101"/>
          <w:sz w:val="24"/>
        </w:rPr>
        <w:t xml:space="preserve">Для ребенка духовным центром, нравственным основанием является семья, ее ценности, устои, отношения – семейный уклад. Поэтому не случайно в последние годы особую важность и значимость приобретает работа образовательного учреждения с семьей.</w:t>
      </w:r>
      <w:r>
        <w:rPr>
          <w:rFonts w:ascii="Times New Roman" w:hAnsi="Times New Roman" w:cs="Times New Roman" w:eastAsia="Times New Roman"/>
          <w:color w:val="010101"/>
          <w:sz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10101"/>
          <w:sz w:val="24"/>
          <w:highlight w:val="none"/>
          <w:lang w:val="ru-RU"/>
        </w:rPr>
      </w:r>
      <w:r/>
    </w:p>
    <w:p>
      <w:pPr>
        <w:ind w:left="0" w:right="0" w:firstLine="0"/>
        <w:spacing w:after="240" w:before="0"/>
        <w:shd w:val="clear" w:fill="F9FAFA" w:color="F9FAFA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10101"/>
          <w:sz w:val="24"/>
        </w:rPr>
        <w:t xml:space="preserve">Сотрудничество воспитателя с родителями является залогом успешной воспитательной деятельности с дошкольниками, так как семья оказывает значительное влияние на развитие личности ребенка. Сделать родителей активными участниками педагогического процесса – одн</w:t>
      </w:r>
      <w:r>
        <w:rPr>
          <w:rFonts w:ascii="Times New Roman" w:hAnsi="Times New Roman" w:cs="Times New Roman" w:eastAsia="Times New Roman"/>
          <w:color w:val="010101"/>
          <w:sz w:val="24"/>
        </w:rPr>
        <w:t xml:space="preserve">а из главных задач воспитателя.</w:t>
      </w:r>
      <w:r>
        <w:rPr>
          <w:rFonts w:ascii="Times New Roman" w:hAnsi="Times New Roman" w:cs="Times New Roman" w:eastAsia="Times New Roman"/>
          <w:color w:val="010101"/>
          <w:sz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Воспитатель страется </w:t>
      </w:r>
      <w:r>
        <w:rPr>
          <w:rFonts w:ascii="Times New Roman" w:hAnsi="Times New Roman" w:cs="Times New Roman" w:eastAsia="Times New Roman"/>
          <w:color w:val="010101"/>
          <w:sz w:val="24"/>
        </w:rPr>
        <w:t xml:space="preserve">помочь родителям осознать свою родительско-воспитательную миссию, как величайшую ответственность за будущее ребенк</w:t>
      </w:r>
      <w:r>
        <w:rPr>
          <w:rFonts w:ascii="Times New Roman" w:hAnsi="Times New Roman" w:cs="Times New Roman" w:eastAsia="Times New Roman"/>
          <w:color w:val="010101"/>
          <w:sz w:val="24"/>
          <w:lang w:val="ru-RU"/>
        </w:rPr>
        <w:t xml:space="preserve">а</w:t>
      </w:r>
      <w:r>
        <w:rPr>
          <w:rFonts w:ascii="Times New Roman" w:hAnsi="Times New Roman" w:cs="Times New Roman" w:eastAsia="Times New Roman"/>
          <w:color w:val="010101"/>
          <w:sz w:val="24"/>
          <w:highlight w:val="none"/>
          <w:lang w:val="ru-RU"/>
        </w:rPr>
        <w:t xml:space="preserve">.</w:t>
      </w:r>
      <w:r>
        <w:rPr>
          <w:rFonts w:ascii="Times New Roman" w:hAnsi="Times New Roman" w:cs="Times New Roman" w:eastAsia="Times New Roman"/>
          <w:color w:val="010101"/>
          <w:sz w:val="24"/>
          <w:highlight w:val="none"/>
          <w:lang w:val="ru-RU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10101"/>
          <w:sz w:val="24"/>
          <w:highlight w:val="none"/>
        </w:rPr>
      </w:pPr>
      <w:r>
        <w:rPr>
          <w:rFonts w:ascii="Times New Roman" w:hAnsi="Times New Roman" w:cs="Times New Roman" w:eastAsia="Times New Roman"/>
          <w:color w:val="010101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color w:val="010101"/>
          <w:sz w:val="24"/>
        </w:rPr>
        <w:t xml:space="preserve">Именно от </w:t>
      </w:r>
      <w:r>
        <w:rPr>
          <w:rFonts w:ascii="Times New Roman" w:hAnsi="Times New Roman" w:cs="Times New Roman" w:eastAsia="Times New Roman"/>
          <w:color w:val="010101"/>
          <w:sz w:val="24"/>
          <w:lang w:val="ru-RU"/>
        </w:rPr>
        <w:t xml:space="preserve">работы воспитателя</w:t>
      </w:r>
      <w:r>
        <w:rPr>
          <w:rFonts w:ascii="Times New Roman" w:hAnsi="Times New Roman" w:cs="Times New Roman" w:eastAsia="Times New Roman"/>
          <w:color w:val="010101"/>
          <w:sz w:val="24"/>
        </w:rPr>
        <w:t xml:space="preserve"> работы зависит то, насколько семья понимает действия, проводимые ДОУ по отношению к обучению детей, и участвуют в их реализации. Одна из важнейших задач воспитателя – </w:t>
      </w:r>
      <w:r>
        <w:rPr>
          <w:rFonts w:ascii="Times New Roman" w:hAnsi="Times New Roman" w:cs="Times New Roman" w:eastAsia="Times New Roman"/>
          <w:color w:val="010101"/>
          <w:sz w:val="24"/>
        </w:rPr>
        <w:t xml:space="preserve">способствовать единению, сплочению семьи, установлению взаимопонимания родителей и созданию комфортных, благоприятных условий для развития ребенка. Успешное решение данной задачи возможно, если в основе воспитательной работы заложена идея сотрудничества во</w:t>
      </w:r>
      <w:r>
        <w:rPr>
          <w:rFonts w:ascii="Times New Roman" w:hAnsi="Times New Roman" w:cs="Times New Roman" w:eastAsia="Times New Roman"/>
          <w:color w:val="010101"/>
          <w:sz w:val="24"/>
        </w:rPr>
        <w:t xml:space="preserve">спитателей, родителей и детей.</w:t>
      </w:r>
      <w:r>
        <w:rPr>
          <w:rFonts w:ascii="Times New Roman" w:hAnsi="Times New Roman" w:cs="Times New Roman" w:eastAsia="Times New Roman"/>
          <w:color w:val="010101"/>
          <w:sz w:val="24"/>
          <w:highlight w:val="none"/>
          <w:lang w:val="ru-RU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10101"/>
          <w:sz w:val="24"/>
          <w:highlight w:val="none"/>
        </w:rPr>
      </w:pPr>
      <w:r>
        <w:rPr>
          <w:rFonts w:ascii="Times New Roman" w:hAnsi="Times New Roman" w:cs="Times New Roman" w:eastAsia="Times New Roman"/>
          <w:color w:val="010101"/>
          <w:sz w:val="24"/>
          <w:highlight w:val="none"/>
          <w:lang w:val="ru-RU"/>
        </w:rPr>
        <w:t xml:space="preserve">Мы, как неотъемлемые и самые важные участники образовательного процесса, понимаем, что родители доверили нам самое важное, что у них есть: своих деток. Наша миссия - не только оправдать их ожидания, но и укрепить доверие для дальнейшего взаимодействия.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10101"/>
          <w:sz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color w:val="010101"/>
          <w:sz w:val="24"/>
          <w:highlight w:val="none"/>
          <w:lang w:val="ru-RU"/>
        </w:rPr>
        <w:t xml:space="preserve">Каждый раз для более эффективной отдачи со стороны детей и родители, мы придумываем новые формы, которые будут с интересом поглащены и реализованы на практике, так образом «родилась» идея масленичного флешмоба.</w:t>
      </w:r>
      <w:r>
        <w:rPr>
          <w:rFonts w:ascii="Times New Roman" w:hAnsi="Times New Roman" w:cs="Times New Roman" w:eastAsia="Times New Roman"/>
          <w:color w:val="010101"/>
          <w:sz w:val="24"/>
          <w:highlight w:val="none"/>
          <w:lang w:val="ru-RU"/>
        </w:rPr>
      </w:r>
      <w:r/>
    </w:p>
    <w:p>
      <w:pPr>
        <w:ind w:left="0" w:right="0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Основными целями использования флешмоба при взаимодействии с родителями воспитанников являются: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1.</w:t>
      </w:r>
      <w:r>
        <w:rPr>
          <w:rFonts w:ascii="Times New Roman" w:hAnsi="Times New Roman" w:cs="Times New Roman" w:eastAsia="Times New Roman"/>
          <w:color w:val="000000"/>
          <w:sz w:val="24"/>
          <w:lang w:val="ru-RU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Объединение усилий педагогов и родителей в процессе развития и воспитания детей;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2. Обеспечение поддержки в воспитании детей, охране и укреплении их здоровья;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Создание атмосферы взаимопонимания, общности интересов, эмоциональной взаимоподдержки;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4. Повышение имиджа ДОО.</w:t>
      </w:r>
      <w:r>
        <w:rPr>
          <w:sz w:val="24"/>
        </w:rPr>
      </w:r>
      <w:r/>
    </w:p>
    <w:p>
      <w:pPr>
        <w:ind w:left="0" w:right="0" w:firstLine="0"/>
        <w:jc w:val="both"/>
        <w:spacing w:after="0" w:before="0"/>
        <w:shd w:val="clear" w:fill="FFFFFF" w:color="FFFFFF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val="ru-RU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Задачами данного проекта состоит в 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20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Формировать позитивное отношение к празднику и традициям в целом.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pStyle w:val="820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sz w:val="24"/>
          <w:lang w:val="ru-RU"/>
        </w:rPr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Вырабатывать координацию движения.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pStyle w:val="820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sz w:val="24"/>
          <w:lang w:val="ru-RU"/>
        </w:rPr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Помочь деткам раскрепоститься, научиться свободно двигаться и не бояться камеры.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pStyle w:val="820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sz w:val="24"/>
          <w:lang w:val="ru-RU"/>
        </w:rPr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Создание положительного настроя и благоприятной обстановки для продуктивного и качественного результата. 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ind w:left="0" w:right="0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Флешмобы возникли изначально как социальные массовые акции, но сегодня успешно адаптированы в образовательных учреждениях, в которых их воспитательный и развивающий потенциал значительно возрастает благодаря наличию воспитательной цели, профессионально раз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работанному сценарию и компетентному педагогическому управлению. Они позволяют формировать систему педагогического взаимодействия детского сада и семьи в интересах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развития личности ребенка, увеличивать охват заинтересованных родителей по взаимодействию с дошкольной образовательной организацией в разных направлениях).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     В современных условиях флешмоб стал одной из результативных в воспитательном аспекте технологий, привлекающих к добровольному участию большое число людей. Для современных родителей участие в флешмоб-акции выглядит более привлекательным по сравнению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 вовлечением в традиционные формы воспитательной деятельности.</w:t>
      </w:r>
      <w:r>
        <w:rPr>
          <w:rFonts w:ascii="Times New Roman" w:hAnsi="Times New Roman" w:cs="Times New Roman" w:eastAsia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Важным моментом является то, что участие в флешмоб-акции не требует никаких финансовых ресурсов, специальной подготовки со стороны родителей и не занимает много времени, следовательно, данная форма позволяет привлечь к участию даже малоактивные се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мьи.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 </w:t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                                                Этапы поведения флешмоба: 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ind w:left="0" w:right="0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lang w:val="ru-RU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lang w:val="ru-RU"/>
        </w:rPr>
        <w:t xml:space="preserve">Педагогом были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постав</w:t>
      </w:r>
      <w:r>
        <w:rPr>
          <w:rFonts w:ascii="Times New Roman" w:hAnsi="Times New Roman" w:cs="Times New Roman" w:eastAsia="Times New Roman"/>
          <w:color w:val="000000"/>
          <w:sz w:val="24"/>
          <w:lang w:val="ru-RU"/>
        </w:rPr>
        <w:t xml:space="preserve">лены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цели и задачи проведения  мероприятия.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z w:val="24"/>
          <w:lang w:val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одобра</w:t>
      </w:r>
      <w:r>
        <w:rPr>
          <w:rFonts w:ascii="Times New Roman" w:hAnsi="Times New Roman" w:cs="Times New Roman" w:eastAsia="Times New Roman"/>
          <w:color w:val="000000"/>
          <w:sz w:val="24"/>
          <w:lang w:val="ru-RU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материал в соответствии с тематикой</w:t>
      </w:r>
      <w:r>
        <w:rPr>
          <w:rFonts w:ascii="Times New Roman" w:hAnsi="Times New Roman" w:cs="Times New Roman" w:eastAsia="Times New Roman"/>
          <w:color w:val="000000"/>
          <w:sz w:val="24"/>
          <w:lang w:val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lang w:val="ru-RU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z w:val="24"/>
          <w:lang w:val="ru-RU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бъяв</w:t>
      </w:r>
      <w:r>
        <w:rPr>
          <w:rFonts w:ascii="Times New Roman" w:hAnsi="Times New Roman" w:cs="Times New Roman" w:eastAsia="Times New Roman"/>
          <w:color w:val="000000"/>
          <w:sz w:val="24"/>
          <w:lang w:val="ru-RU"/>
        </w:rPr>
        <w:t xml:space="preserve">лено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родителям о запуске и сроках флешмоба.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  <w:lang w:val="ru-RU"/>
        </w:rPr>
        <w:t xml:space="preserve">4. Распределены роли и действия среди законных представителей и их деток.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lang w:val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. Проведение флешмоба.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lang w:val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. Подведение итогов, оформление фоторепортажа или отчёта.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     Считается, что в современных условиях флешмоб является одной из результативных воспитательных технологий, привлекающих к добровольному участию большое число родителей (законных представителей) дошкольников.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240" w:before="0"/>
        <w:shd w:val="clear" w:fill="F9FAFA" w:color="F9FAFA"/>
        <w:rPr>
          <w:rFonts w:ascii="Times New Roman" w:hAnsi="Times New Roman" w:cs="Times New Roman" w:eastAsia="Times New Roman"/>
          <w:i w:val="false"/>
          <w:color w:val="01010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10101"/>
          <w:sz w:val="24"/>
          <w:lang w:val="ru-RU"/>
        </w:rPr>
        <w:t xml:space="preserve">                </w:t>
      </w:r>
      <w:r>
        <w:rPr>
          <w:rFonts w:ascii="Times New Roman" w:hAnsi="Times New Roman" w:cs="Times New Roman" w:eastAsia="Times New Roman"/>
          <w:i w:val="false"/>
          <w:color w:val="010101"/>
          <w:sz w:val="24"/>
        </w:rPr>
        <w:t xml:space="preserve">«Наша миссия – оберегать детское сердце от горечи, бед и страданий»</w:t>
      </w:r>
      <w:r>
        <w:rPr>
          <w:rFonts w:ascii="Times New Roman" w:hAnsi="Times New Roman" w:cs="Times New Roman" w:eastAsia="Times New Roman"/>
          <w:i w:val="false"/>
          <w:color w:val="010101"/>
          <w:sz w:val="24"/>
        </w:rPr>
        <w:t xml:space="preserve"> </w:t>
      </w:r>
      <w:r>
        <w:rPr>
          <w:rFonts w:ascii="Times New Roman" w:hAnsi="Times New Roman" w:cs="Times New Roman" w:eastAsia="Times New Roman"/>
          <w:i w:val="false"/>
          <w:color w:val="010101"/>
          <w:sz w:val="24"/>
        </w:rPr>
        <w:t xml:space="preserve">(В. А. Сухомлинский)</w:t>
      </w:r>
      <w:r>
        <w:rPr>
          <w:rFonts w:ascii="Times New Roman" w:hAnsi="Times New Roman" w:cs="Times New Roman" w:eastAsia="Times New Roman"/>
          <w:i w:val="false"/>
          <w:color w:val="010101"/>
          <w:sz w:val="24"/>
        </w:rPr>
        <w:t xml:space="preserve">.</w:t>
      </w:r>
      <w:r>
        <w:rPr>
          <w:rFonts w:ascii="Times New Roman" w:hAnsi="Times New Roman" w:cs="Times New Roman" w:eastAsia="Times New Roman"/>
          <w:i w:val="false"/>
          <w:color w:val="010101"/>
          <w:sz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i w:val="false"/>
          <w:color w:val="010101"/>
          <w:sz w:val="24"/>
        </w:rPr>
        <w:t xml:space="preserve">Только равноправное творческое взаимодействие образовательного учреждения с семьями воспитанников является залогом полноценного развития ребенка.</w:t>
      </w:r>
      <w:r>
        <w:rPr>
          <w:rFonts w:ascii="Times New Roman" w:hAnsi="Times New Roman" w:cs="Times New Roman" w:eastAsia="Times New Roman"/>
          <w:i w:val="false"/>
        </w:rPr>
      </w:r>
      <w:r/>
    </w:p>
    <w:p>
      <w:pPr>
        <w:ind w:left="0" w:right="0" w:firstLine="0"/>
        <w:jc w:val="both"/>
        <w:spacing w:after="240" w:before="0"/>
        <w:shd w:val="clear" w:fill="F9FAFA" w:color="F9FAFA"/>
        <w:rPr>
          <w:rFonts w:ascii="Times New Roman" w:hAnsi="Times New Roman" w:cs="Times New Roman" w:eastAsia="Times New Roman"/>
          <w:i w:val="false"/>
          <w:color w:val="010101"/>
          <w:sz w:val="24"/>
          <w:highlight w:val="none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10101"/>
          <w:sz w:val="24"/>
          <w:highlight w:val="none"/>
          <w:lang w:val="ru-RU"/>
        </w:rPr>
        <w:t xml:space="preserve">У нас получился чудесный флешмоб, где каждый ребенок -</w:t>
      </w:r>
      <w:r>
        <w:rPr>
          <w:rFonts w:ascii="Times New Roman" w:hAnsi="Times New Roman" w:cs="Times New Roman" w:eastAsia="Times New Roman"/>
          <w:i w:val="false"/>
          <w:color w:val="010101"/>
          <w:sz w:val="24"/>
          <w:highlight w:val="none"/>
          <w:lang w:val="ru-RU"/>
        </w:rPr>
        <w:t xml:space="preserve"> это «звезда», которая открылась по - новому и дала возможность, в первую очереди самому себе, узнать, на что он способен и чего может достичь, если ему в него верить, помогать, прислушиваться.    Результаты флешмоба вы можете увидеть, перейдя по ссылке. </w:t>
      </w:r>
      <w:r>
        <w:rPr>
          <w:rFonts w:ascii="Times New Roman" w:hAnsi="Times New Roman" w:cs="Times New Roman" w:eastAsia="Times New Roman"/>
          <w:i w:val="false"/>
          <w:color w:val="010101"/>
          <w:sz w:val="24"/>
          <w:highlight w:val="none"/>
          <w:lang w:val="ru-RU"/>
        </w:rPr>
      </w:r>
      <w:hyperlink r:id="rId10" w:tooltip="https://disk.yandex.ru/i/QMu1JBkTlObNKA" w:history="1">
        <w:r>
          <w:rPr>
            <w:rStyle w:val="783"/>
            <w:rFonts w:ascii="Times New Roman" w:hAnsi="Times New Roman" w:cs="Times New Roman" w:eastAsia="Times New Roman"/>
            <w:i w:val="false"/>
            <w:sz w:val="24"/>
            <w:highlight w:val="none"/>
            <w:lang w:val="ru-RU"/>
          </w:rPr>
          <w:t xml:space="preserve">https://disk.yandex.ru/i/QMu1JBkTlObNKA</w:t>
        </w:r>
      </w:hyperlink>
      <w:r>
        <w:rPr>
          <w:rFonts w:ascii="Times New Roman" w:hAnsi="Times New Roman" w:cs="Times New Roman" w:eastAsia="Times New Roman"/>
          <w:i w:val="false"/>
          <w:color w:val="010101"/>
          <w:sz w:val="24"/>
          <w:highlight w:val="none"/>
          <w:lang w:val="ru-RU"/>
        </w:rPr>
        <w:t xml:space="preserve"> </w:t>
      </w:r>
      <w:r/>
    </w:p>
    <w:p>
      <w:pPr>
        <w:ind w:left="0" w:right="0" w:firstLine="0"/>
        <w:jc w:val="both"/>
        <w:spacing w:after="240" w:before="0"/>
        <w:shd w:val="clear" w:fill="F9FAFA" w:color="F9FAFA"/>
        <w:rPr>
          <w:rFonts w:ascii="Times New Roman" w:hAnsi="Times New Roman" w:cs="Times New Roman" w:eastAsia="Times New Roman"/>
          <w:i w:val="false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10101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i w:val="false"/>
          <w:color w:val="010101"/>
          <w:sz w:val="24"/>
          <w:highlight w:val="none"/>
          <w:lang w:val="ru-RU"/>
        </w:rPr>
        <w:t xml:space="preserve"> Приятного просмотра и спасибо за внимание.</w:t>
      </w:r>
      <w:r>
        <w:rPr>
          <w:rFonts w:ascii="Times New Roman" w:hAnsi="Times New Roman" w:cs="Times New Roman" w:eastAsia="Times New Roman"/>
          <w:i w:val="false"/>
          <w:color w:val="010101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link w:val="802"/>
    <w:uiPriority w:val="9"/>
    <w:rPr>
      <w:rFonts w:ascii="Arial" w:hAnsi="Arial" w:cs="Arial" w:eastAsia="Arial"/>
      <w:sz w:val="40"/>
      <w:szCs w:val="40"/>
    </w:rPr>
  </w:style>
  <w:style w:type="character" w:styleId="641">
    <w:name w:val="Heading 2 Char"/>
    <w:link w:val="803"/>
    <w:uiPriority w:val="9"/>
    <w:rPr>
      <w:rFonts w:ascii="Arial" w:hAnsi="Arial" w:cs="Arial" w:eastAsia="Arial"/>
      <w:sz w:val="34"/>
    </w:rPr>
  </w:style>
  <w:style w:type="character" w:styleId="642">
    <w:name w:val="Heading 3 Char"/>
    <w:link w:val="804"/>
    <w:uiPriority w:val="9"/>
    <w:rPr>
      <w:rFonts w:ascii="Arial" w:hAnsi="Arial" w:cs="Arial" w:eastAsia="Arial"/>
      <w:sz w:val="30"/>
      <w:szCs w:val="30"/>
    </w:rPr>
  </w:style>
  <w:style w:type="character" w:styleId="643">
    <w:name w:val="Heading 4 Char"/>
    <w:link w:val="805"/>
    <w:uiPriority w:val="9"/>
    <w:rPr>
      <w:rFonts w:ascii="Arial" w:hAnsi="Arial" w:cs="Arial" w:eastAsia="Arial"/>
      <w:b/>
      <w:bCs/>
      <w:sz w:val="26"/>
      <w:szCs w:val="26"/>
    </w:rPr>
  </w:style>
  <w:style w:type="character" w:styleId="644">
    <w:name w:val="Heading 5 Char"/>
    <w:link w:val="806"/>
    <w:uiPriority w:val="9"/>
    <w:rPr>
      <w:rFonts w:ascii="Arial" w:hAnsi="Arial" w:cs="Arial" w:eastAsia="Arial"/>
      <w:b/>
      <w:bCs/>
      <w:sz w:val="24"/>
      <w:szCs w:val="24"/>
    </w:rPr>
  </w:style>
  <w:style w:type="character" w:styleId="645">
    <w:name w:val="Heading 6 Char"/>
    <w:link w:val="807"/>
    <w:uiPriority w:val="9"/>
    <w:rPr>
      <w:rFonts w:ascii="Arial" w:hAnsi="Arial" w:cs="Arial" w:eastAsia="Arial"/>
      <w:b/>
      <w:bCs/>
      <w:sz w:val="22"/>
      <w:szCs w:val="22"/>
    </w:rPr>
  </w:style>
  <w:style w:type="character" w:styleId="646">
    <w:name w:val="Heading 7 Char"/>
    <w:link w:val="8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8 Char"/>
    <w:link w:val="809"/>
    <w:uiPriority w:val="9"/>
    <w:rPr>
      <w:rFonts w:ascii="Arial" w:hAnsi="Arial" w:cs="Arial" w:eastAsia="Arial"/>
      <w:i/>
      <w:iCs/>
      <w:sz w:val="22"/>
      <w:szCs w:val="22"/>
    </w:rPr>
  </w:style>
  <w:style w:type="character" w:styleId="648">
    <w:name w:val="Heading 9 Char"/>
    <w:link w:val="810"/>
    <w:uiPriority w:val="9"/>
    <w:rPr>
      <w:rFonts w:ascii="Arial" w:hAnsi="Arial" w:cs="Arial" w:eastAsia="Arial"/>
      <w:i/>
      <w:iCs/>
      <w:sz w:val="21"/>
      <w:szCs w:val="21"/>
    </w:rPr>
  </w:style>
  <w:style w:type="character" w:styleId="649">
    <w:name w:val="Title Char"/>
    <w:link w:val="819"/>
    <w:uiPriority w:val="10"/>
    <w:rPr>
      <w:sz w:val="48"/>
      <w:szCs w:val="48"/>
    </w:rPr>
  </w:style>
  <w:style w:type="character" w:styleId="650">
    <w:name w:val="Subtitle Char"/>
    <w:link w:val="817"/>
    <w:uiPriority w:val="11"/>
    <w:rPr>
      <w:sz w:val="24"/>
      <w:szCs w:val="24"/>
    </w:rPr>
  </w:style>
  <w:style w:type="character" w:styleId="651">
    <w:name w:val="Quote Char"/>
    <w:link w:val="816"/>
    <w:uiPriority w:val="29"/>
    <w:rPr>
      <w:i/>
    </w:rPr>
  </w:style>
  <w:style w:type="character" w:styleId="652">
    <w:name w:val="Intense Quote Char"/>
    <w:link w:val="818"/>
    <w:uiPriority w:val="30"/>
    <w:rPr>
      <w:i/>
    </w:rPr>
  </w:style>
  <w:style w:type="character" w:styleId="653">
    <w:name w:val="Header Char"/>
    <w:link w:val="814"/>
    <w:uiPriority w:val="99"/>
  </w:style>
  <w:style w:type="character" w:styleId="654">
    <w:name w:val="Footer Char"/>
    <w:link w:val="813"/>
    <w:uiPriority w:val="99"/>
  </w:style>
  <w:style w:type="paragraph" w:styleId="655">
    <w:name w:val="Caption"/>
    <w:basedOn w:val="801"/>
    <w:next w:val="80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6">
    <w:name w:val="Caption Char"/>
    <w:basedOn w:val="655"/>
    <w:link w:val="813"/>
    <w:uiPriority w:val="99"/>
  </w:style>
  <w:style w:type="table" w:styleId="657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8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9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0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1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2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4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6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87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88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89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0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1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92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693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694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695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696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697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698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699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0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1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2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3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4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5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6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1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22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23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24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25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26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27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9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0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1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52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53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54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55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6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7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8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9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0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61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2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63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64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65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66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67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68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69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0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1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2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3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4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75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76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77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78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79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0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81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82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83">
    <w:name w:val="Hyperlink"/>
    <w:uiPriority w:val="99"/>
    <w:unhideWhenUsed/>
    <w:rPr>
      <w:color w:val="0000FF" w:themeColor="hyperlink"/>
      <w:u w:val="single"/>
    </w:rPr>
  </w:style>
  <w:style w:type="paragraph" w:styleId="784">
    <w:name w:val="footnote text"/>
    <w:basedOn w:val="801"/>
    <w:link w:val="785"/>
    <w:uiPriority w:val="99"/>
    <w:semiHidden/>
    <w:unhideWhenUsed/>
    <w:rPr>
      <w:sz w:val="18"/>
    </w:rPr>
    <w:pPr>
      <w:spacing w:lineRule="auto" w:line="240" w:after="40"/>
    </w:pPr>
  </w:style>
  <w:style w:type="character" w:styleId="785">
    <w:name w:val="Footnote Text Char"/>
    <w:link w:val="784"/>
    <w:uiPriority w:val="99"/>
    <w:rPr>
      <w:sz w:val="18"/>
    </w:rPr>
  </w:style>
  <w:style w:type="character" w:styleId="786">
    <w:name w:val="footnote reference"/>
    <w:uiPriority w:val="99"/>
    <w:unhideWhenUsed/>
    <w:rPr>
      <w:vertAlign w:val="superscript"/>
    </w:rPr>
  </w:style>
  <w:style w:type="paragraph" w:styleId="787">
    <w:name w:val="endnote text"/>
    <w:basedOn w:val="801"/>
    <w:link w:val="788"/>
    <w:uiPriority w:val="99"/>
    <w:semiHidden/>
    <w:unhideWhenUsed/>
    <w:rPr>
      <w:sz w:val="20"/>
    </w:rPr>
    <w:pPr>
      <w:spacing w:lineRule="auto" w:line="240" w:after="0"/>
    </w:pPr>
  </w:style>
  <w:style w:type="character" w:styleId="788">
    <w:name w:val="Endnote Text Char"/>
    <w:link w:val="787"/>
    <w:uiPriority w:val="99"/>
    <w:rPr>
      <w:sz w:val="20"/>
    </w:rPr>
  </w:style>
  <w:style w:type="character" w:styleId="789">
    <w:name w:val="endnote reference"/>
    <w:uiPriority w:val="99"/>
    <w:semiHidden/>
    <w:unhideWhenUsed/>
    <w:rPr>
      <w:vertAlign w:val="superscript"/>
    </w:rPr>
  </w:style>
  <w:style w:type="paragraph" w:styleId="790">
    <w:name w:val="toc 1"/>
    <w:basedOn w:val="801"/>
    <w:next w:val="801"/>
    <w:uiPriority w:val="39"/>
    <w:unhideWhenUsed/>
    <w:pPr>
      <w:ind w:left="0" w:right="0" w:firstLine="0"/>
      <w:spacing w:after="57"/>
    </w:pPr>
  </w:style>
  <w:style w:type="paragraph" w:styleId="791">
    <w:name w:val="toc 2"/>
    <w:basedOn w:val="801"/>
    <w:next w:val="801"/>
    <w:uiPriority w:val="39"/>
    <w:unhideWhenUsed/>
    <w:pPr>
      <w:ind w:left="283" w:right="0" w:firstLine="0"/>
      <w:spacing w:after="57"/>
    </w:pPr>
  </w:style>
  <w:style w:type="paragraph" w:styleId="792">
    <w:name w:val="toc 3"/>
    <w:basedOn w:val="801"/>
    <w:next w:val="801"/>
    <w:uiPriority w:val="39"/>
    <w:unhideWhenUsed/>
    <w:pPr>
      <w:ind w:left="567" w:right="0" w:firstLine="0"/>
      <w:spacing w:after="57"/>
    </w:pPr>
  </w:style>
  <w:style w:type="paragraph" w:styleId="793">
    <w:name w:val="toc 4"/>
    <w:basedOn w:val="801"/>
    <w:next w:val="801"/>
    <w:uiPriority w:val="39"/>
    <w:unhideWhenUsed/>
    <w:pPr>
      <w:ind w:left="850" w:right="0" w:firstLine="0"/>
      <w:spacing w:after="57"/>
    </w:pPr>
  </w:style>
  <w:style w:type="paragraph" w:styleId="794">
    <w:name w:val="toc 5"/>
    <w:basedOn w:val="801"/>
    <w:next w:val="801"/>
    <w:uiPriority w:val="39"/>
    <w:unhideWhenUsed/>
    <w:pPr>
      <w:ind w:left="1134" w:right="0" w:firstLine="0"/>
      <w:spacing w:after="57"/>
    </w:pPr>
  </w:style>
  <w:style w:type="paragraph" w:styleId="795">
    <w:name w:val="toc 6"/>
    <w:basedOn w:val="801"/>
    <w:next w:val="801"/>
    <w:uiPriority w:val="39"/>
    <w:unhideWhenUsed/>
    <w:pPr>
      <w:ind w:left="1417" w:right="0" w:firstLine="0"/>
      <w:spacing w:after="57"/>
    </w:pPr>
  </w:style>
  <w:style w:type="paragraph" w:styleId="796">
    <w:name w:val="toc 7"/>
    <w:basedOn w:val="801"/>
    <w:next w:val="801"/>
    <w:uiPriority w:val="39"/>
    <w:unhideWhenUsed/>
    <w:pPr>
      <w:ind w:left="1701" w:right="0" w:firstLine="0"/>
      <w:spacing w:after="57"/>
    </w:pPr>
  </w:style>
  <w:style w:type="paragraph" w:styleId="797">
    <w:name w:val="toc 8"/>
    <w:basedOn w:val="801"/>
    <w:next w:val="801"/>
    <w:uiPriority w:val="39"/>
    <w:unhideWhenUsed/>
    <w:pPr>
      <w:ind w:left="1984" w:right="0" w:firstLine="0"/>
      <w:spacing w:after="57"/>
    </w:pPr>
  </w:style>
  <w:style w:type="paragraph" w:styleId="798">
    <w:name w:val="toc 9"/>
    <w:basedOn w:val="801"/>
    <w:next w:val="801"/>
    <w:uiPriority w:val="39"/>
    <w:unhideWhenUsed/>
    <w:pPr>
      <w:ind w:left="2268" w:right="0" w:firstLine="0"/>
      <w:spacing w:after="57"/>
    </w:pPr>
  </w:style>
  <w:style w:type="paragraph" w:styleId="799">
    <w:name w:val="TOC Heading"/>
    <w:uiPriority w:val="39"/>
    <w:unhideWhenUsed/>
  </w:style>
  <w:style w:type="paragraph" w:styleId="800">
    <w:name w:val="table of figures"/>
    <w:basedOn w:val="801"/>
    <w:next w:val="801"/>
    <w:uiPriority w:val="99"/>
    <w:unhideWhenUsed/>
    <w:pPr>
      <w:spacing w:after="0" w:afterAutospacing="0"/>
    </w:pPr>
  </w:style>
  <w:style w:type="paragraph" w:styleId="801" w:default="1">
    <w:name w:val="Normal"/>
    <w:qFormat/>
  </w:style>
  <w:style w:type="paragraph" w:styleId="802">
    <w:name w:val="Heading 1"/>
    <w:basedOn w:val="801"/>
    <w:next w:val="80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803">
    <w:name w:val="Heading 2"/>
    <w:basedOn w:val="801"/>
    <w:next w:val="80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804">
    <w:name w:val="Heading 3"/>
    <w:basedOn w:val="801"/>
    <w:next w:val="80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805">
    <w:name w:val="Heading 4"/>
    <w:basedOn w:val="801"/>
    <w:next w:val="80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806">
    <w:name w:val="Heading 5"/>
    <w:basedOn w:val="801"/>
    <w:next w:val="80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807">
    <w:name w:val="Heading 6"/>
    <w:basedOn w:val="801"/>
    <w:next w:val="80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808">
    <w:name w:val="Heading 7"/>
    <w:basedOn w:val="801"/>
    <w:next w:val="80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809">
    <w:name w:val="Heading 8"/>
    <w:basedOn w:val="801"/>
    <w:next w:val="80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810">
    <w:name w:val="Heading 9"/>
    <w:basedOn w:val="801"/>
    <w:next w:val="80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Footer"/>
    <w:basedOn w:val="80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814">
    <w:name w:val="Header"/>
    <w:basedOn w:val="80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815">
    <w:name w:val="No Spacing"/>
    <w:qFormat/>
    <w:uiPriority w:val="1"/>
    <w:pPr>
      <w:spacing w:lineRule="auto" w:line="240" w:after="0"/>
    </w:pPr>
  </w:style>
  <w:style w:type="paragraph" w:styleId="816">
    <w:name w:val="Quote"/>
    <w:basedOn w:val="801"/>
    <w:next w:val="80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817">
    <w:name w:val="Subtitle"/>
    <w:basedOn w:val="801"/>
    <w:next w:val="80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818">
    <w:name w:val="Intense Quote"/>
    <w:basedOn w:val="801"/>
    <w:next w:val="80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819">
    <w:name w:val="Title"/>
    <w:basedOn w:val="801"/>
    <w:next w:val="80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820">
    <w:name w:val="List Paragraph"/>
    <w:basedOn w:val="801"/>
    <w:qFormat/>
    <w:uiPriority w:val="34"/>
    <w:pPr>
      <w:contextualSpacing w:val="true"/>
      <w:ind w:left="720"/>
    </w:pPr>
  </w:style>
  <w:style w:type="character" w:styleId="82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disk.yandex.ru/i/QMu1JBkTlObNK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2022-03-30T18:29:58Z</dcterms:modified>
</cp:coreProperties>
</file>