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«Образовательный комплекс – детский сад № 201»</w:t>
      </w: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6C">
        <w:rPr>
          <w:rFonts w:ascii="Times New Roman" w:hAnsi="Times New Roman" w:cs="Times New Roman"/>
          <w:sz w:val="28"/>
          <w:szCs w:val="28"/>
        </w:rPr>
        <w:t>«ПЕДАГОГИЧЕСКАЯ ТЕХНОЛОГИЯ»</w:t>
      </w: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«Метафорические ассоциативные карты как средство развитие эмоционального интеллекта детей дошкольного возраста»</w:t>
      </w: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65" w:rsidRPr="00F0016C" w:rsidRDefault="003C6C65" w:rsidP="00F001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016C">
        <w:rPr>
          <w:rFonts w:ascii="Times New Roman" w:hAnsi="Times New Roman" w:cs="Times New Roman"/>
          <w:sz w:val="28"/>
          <w:szCs w:val="28"/>
        </w:rPr>
        <w:t>Гертман</w:t>
      </w:r>
      <w:proofErr w:type="spellEnd"/>
      <w:r w:rsidRPr="00F0016C">
        <w:rPr>
          <w:rFonts w:ascii="Times New Roman" w:hAnsi="Times New Roman" w:cs="Times New Roman"/>
          <w:sz w:val="28"/>
          <w:szCs w:val="28"/>
        </w:rPr>
        <w:t xml:space="preserve"> Екатерина Львовна </w:t>
      </w:r>
    </w:p>
    <w:p w:rsidR="003C6C65" w:rsidRPr="00F0016C" w:rsidRDefault="003C6C65" w:rsidP="00F0016C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0016C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заместитель заведующего по </w:t>
      </w:r>
      <w:proofErr w:type="gramStart"/>
      <w:r w:rsidRPr="00F0016C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gramEnd"/>
      <w:r w:rsidRPr="00F0016C">
        <w:rPr>
          <w:rFonts w:ascii="Times New Roman" w:hAnsi="Times New Roman" w:cs="Times New Roman"/>
          <w:i/>
          <w:iCs/>
          <w:sz w:val="28"/>
          <w:szCs w:val="28"/>
        </w:rPr>
        <w:t xml:space="preserve"> МБДОУ № 201</w:t>
      </w:r>
    </w:p>
    <w:p w:rsidR="003C6C65" w:rsidRPr="00F0016C" w:rsidRDefault="003C6C65" w:rsidP="00F001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016C"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 w:rsidRPr="00F0016C">
        <w:rPr>
          <w:rFonts w:ascii="Times New Roman" w:hAnsi="Times New Roman" w:cs="Times New Roman"/>
          <w:sz w:val="28"/>
          <w:szCs w:val="28"/>
        </w:rPr>
        <w:t xml:space="preserve"> Александра Руслановна</w:t>
      </w:r>
    </w:p>
    <w:p w:rsidR="00F0016C" w:rsidRPr="00F0016C" w:rsidRDefault="003C6C65" w:rsidP="00F001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16C">
        <w:rPr>
          <w:rFonts w:ascii="Times New Roman" w:hAnsi="Times New Roman" w:cs="Times New Roman"/>
          <w:i/>
          <w:sz w:val="28"/>
          <w:szCs w:val="28"/>
        </w:rPr>
        <w:t>Учитель – логопед МБДОУ № 201</w:t>
      </w:r>
    </w:p>
    <w:p w:rsidR="003C6C65" w:rsidRPr="00F0016C" w:rsidRDefault="003C6C65" w:rsidP="00F0016C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016C">
        <w:rPr>
          <w:rFonts w:ascii="Times New Roman" w:hAnsi="Times New Roman" w:cs="Times New Roman"/>
          <w:i/>
          <w:iCs/>
          <w:sz w:val="28"/>
          <w:szCs w:val="28"/>
        </w:rPr>
        <w:t>Ижевск, 2022 год.</w:t>
      </w:r>
    </w:p>
    <w:p w:rsidR="003C6C65" w:rsidRPr="00B24697" w:rsidRDefault="003C6C65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Актуальность.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B24697">
        <w:rPr>
          <w:sz w:val="28"/>
          <w:szCs w:val="28"/>
          <w:shd w:val="clear" w:color="auto" w:fill="FFFFFF"/>
        </w:rPr>
        <w:t>с</w:t>
      </w:r>
      <w:proofErr w:type="gramStart"/>
      <w:r w:rsidRPr="00B24697">
        <w:rPr>
          <w:sz w:val="28"/>
          <w:szCs w:val="28"/>
          <w:shd w:val="clear" w:color="auto" w:fill="FFFFFF"/>
        </w:rPr>
        <w:t>o</w:t>
      </w:r>
      <w:proofErr w:type="gramEnd"/>
      <w:r w:rsidRPr="00B24697">
        <w:rPr>
          <w:sz w:val="28"/>
          <w:szCs w:val="28"/>
          <w:shd w:val="clear" w:color="auto" w:fill="FFFFFF"/>
        </w:rPr>
        <w:t>временном</w:t>
      </w:r>
      <w:proofErr w:type="spellEnd"/>
      <w:r w:rsidRPr="00B24697">
        <w:rPr>
          <w:sz w:val="28"/>
          <w:szCs w:val="28"/>
          <w:shd w:val="clear" w:color="auto" w:fill="FFFFFF"/>
        </w:rPr>
        <w:t xml:space="preserve"> обществе увеличивается число детей дошкольного возраста с нарушениями в поведении и развитии эмоционального интеллекта.</w:t>
      </w:r>
      <w:r w:rsidR="00C413DF" w:rsidRPr="00B24697">
        <w:rPr>
          <w:sz w:val="28"/>
          <w:szCs w:val="28"/>
          <w:shd w:val="clear" w:color="auto" w:fill="FFFFFF"/>
        </w:rPr>
        <w:t xml:space="preserve"> Дети не могут распознать свои </w:t>
      </w:r>
      <w:r w:rsidRPr="00B24697">
        <w:rPr>
          <w:sz w:val="28"/>
          <w:szCs w:val="28"/>
          <w:shd w:val="clear" w:color="auto" w:fill="FFFFFF"/>
        </w:rPr>
        <w:t xml:space="preserve">эмоции и чувства, понять чувства других, не умеют понимать  настроение и внутреннее </w:t>
      </w:r>
      <w:proofErr w:type="spellStart"/>
      <w:r w:rsidRPr="00B24697">
        <w:rPr>
          <w:sz w:val="28"/>
          <w:szCs w:val="28"/>
          <w:shd w:val="clear" w:color="auto" w:fill="FFFFFF"/>
        </w:rPr>
        <w:t>с</w:t>
      </w:r>
      <w:proofErr w:type="gramStart"/>
      <w:r w:rsidRPr="00B24697">
        <w:rPr>
          <w:sz w:val="28"/>
          <w:szCs w:val="28"/>
          <w:shd w:val="clear" w:color="auto" w:fill="FFFFFF"/>
        </w:rPr>
        <w:t>o</w:t>
      </w:r>
      <w:proofErr w:type="gramEnd"/>
      <w:r w:rsidRPr="00B24697">
        <w:rPr>
          <w:sz w:val="28"/>
          <w:szCs w:val="28"/>
          <w:shd w:val="clear" w:color="auto" w:fill="FFFFFF"/>
        </w:rPr>
        <w:t>стояние</w:t>
      </w:r>
      <w:proofErr w:type="spellEnd"/>
      <w:r w:rsidR="00D70D26" w:rsidRPr="00B24697">
        <w:rPr>
          <w:sz w:val="28"/>
          <w:szCs w:val="28"/>
          <w:shd w:val="clear" w:color="auto" w:fill="FFFFFF"/>
        </w:rPr>
        <w:t>,</w:t>
      </w:r>
      <w:r w:rsidRPr="00B24697">
        <w:rPr>
          <w:sz w:val="28"/>
          <w:szCs w:val="28"/>
          <w:shd w:val="clear" w:color="auto" w:fill="FFFFFF"/>
        </w:rPr>
        <w:t xml:space="preserve"> как свое, так и  других людей. У многих детей появляется напряженность, занижена самооценка, дети становятся тревожными. </w:t>
      </w:r>
      <w:r w:rsidRPr="00B24697">
        <w:rPr>
          <w:rStyle w:val="c1"/>
          <w:sz w:val="28"/>
          <w:szCs w:val="28"/>
        </w:rPr>
        <w:t xml:space="preserve">Действие эмоций затрагивает все телесные процессы. Под воздействием эмоций происходят изменения в деятельности органов дыхания, кровообращения, пищеварения, желез внутренней секреции. </w:t>
      </w:r>
      <w:r w:rsidRPr="00B24697">
        <w:rPr>
          <w:sz w:val="28"/>
          <w:szCs w:val="28"/>
          <w:shd w:val="clear" w:color="auto" w:fill="FFFFFF"/>
        </w:rPr>
        <w:t xml:space="preserve">Если, вовремя, </w:t>
      </w:r>
      <w:proofErr w:type="gramStart"/>
      <w:r w:rsidRPr="00B24697">
        <w:rPr>
          <w:sz w:val="28"/>
          <w:szCs w:val="28"/>
          <w:shd w:val="clear" w:color="auto" w:fill="FFFFFF"/>
        </w:rPr>
        <w:t>не обратить внимание</w:t>
      </w:r>
      <w:proofErr w:type="gramEnd"/>
      <w:r w:rsidRPr="00B24697">
        <w:rPr>
          <w:sz w:val="28"/>
          <w:szCs w:val="28"/>
          <w:shd w:val="clear" w:color="auto" w:fill="FFFFFF"/>
        </w:rPr>
        <w:t xml:space="preserve"> на нарушения в эмоциях, то это может перерасти в психосоматические заболевания, число которых увеличивается в последние годы.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proofErr w:type="gramStart"/>
      <w:r w:rsidRPr="00B24697">
        <w:rPr>
          <w:rStyle w:val="c1"/>
          <w:sz w:val="28"/>
          <w:szCs w:val="28"/>
        </w:rPr>
        <w:t xml:space="preserve">Проблемой исследования эмоционально интеллекта человека занимались как западные исследователи Фрейд З., Джемс У., </w:t>
      </w:r>
      <w:proofErr w:type="spellStart"/>
      <w:r w:rsidRPr="00B24697">
        <w:rPr>
          <w:rStyle w:val="c1"/>
          <w:sz w:val="28"/>
          <w:szCs w:val="28"/>
        </w:rPr>
        <w:t>Кеннон</w:t>
      </w:r>
      <w:proofErr w:type="spellEnd"/>
      <w:r w:rsidRPr="00B24697">
        <w:rPr>
          <w:rStyle w:val="c1"/>
          <w:sz w:val="28"/>
          <w:szCs w:val="28"/>
        </w:rPr>
        <w:t xml:space="preserve"> У., </w:t>
      </w:r>
      <w:proofErr w:type="spellStart"/>
      <w:r w:rsidRPr="00B24697">
        <w:rPr>
          <w:rStyle w:val="c1"/>
          <w:sz w:val="28"/>
          <w:szCs w:val="28"/>
        </w:rPr>
        <w:t>Гербарт</w:t>
      </w:r>
      <w:proofErr w:type="spellEnd"/>
      <w:r w:rsidRPr="00B24697">
        <w:rPr>
          <w:rStyle w:val="c1"/>
          <w:sz w:val="28"/>
          <w:szCs w:val="28"/>
        </w:rPr>
        <w:t xml:space="preserve"> И. Ф </w:t>
      </w:r>
      <w:proofErr w:type="spellStart"/>
      <w:r w:rsidRPr="00B24697">
        <w:rPr>
          <w:rStyle w:val="c1"/>
          <w:sz w:val="28"/>
          <w:szCs w:val="28"/>
        </w:rPr>
        <w:t>Фестингер</w:t>
      </w:r>
      <w:proofErr w:type="spellEnd"/>
      <w:r w:rsidRPr="00B24697">
        <w:rPr>
          <w:rStyle w:val="c1"/>
          <w:sz w:val="28"/>
          <w:szCs w:val="28"/>
        </w:rPr>
        <w:t xml:space="preserve"> Л., так и отечественные научные деятели: психологи Выготский Л. С., Рубинштейн С. Л., </w:t>
      </w:r>
      <w:proofErr w:type="spellStart"/>
      <w:r w:rsidRPr="00B24697">
        <w:rPr>
          <w:rStyle w:val="c1"/>
          <w:sz w:val="28"/>
          <w:szCs w:val="28"/>
        </w:rPr>
        <w:t>Немов</w:t>
      </w:r>
      <w:proofErr w:type="spellEnd"/>
      <w:r w:rsidRPr="00B24697">
        <w:rPr>
          <w:rStyle w:val="c1"/>
          <w:sz w:val="28"/>
          <w:szCs w:val="28"/>
        </w:rPr>
        <w:t xml:space="preserve"> Р.С., Петровский А.В., Симонов П.В. Исследователи пытались дать объяснение, раскрыть специфику и особенности эмоционального интеллекта человека.</w:t>
      </w:r>
      <w:proofErr w:type="gramEnd"/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П. </w:t>
      </w:r>
      <w:proofErr w:type="spellStart"/>
      <w:r w:rsidRPr="00B24697">
        <w:rPr>
          <w:rStyle w:val="c1"/>
          <w:sz w:val="28"/>
          <w:szCs w:val="28"/>
        </w:rPr>
        <w:t>Сэловеем</w:t>
      </w:r>
      <w:proofErr w:type="spellEnd"/>
      <w:r w:rsidRPr="00B24697">
        <w:rPr>
          <w:rStyle w:val="c1"/>
          <w:sz w:val="28"/>
          <w:szCs w:val="28"/>
        </w:rPr>
        <w:t xml:space="preserve"> и Дж. Майером сделан вывод, что 80% успеха в личной жизни определяет уровень развития эмоционального интеллекта, и всего 20% -  известный IQ – коэффициент интеллекта, измеряющий степень умственных способностей человека.</w:t>
      </w:r>
    </w:p>
    <w:p w:rsid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Этот вывод ученых перевернул в середине 90-х годов XX века взгляды на личностное развитие человека, его успеха и способностей. По их мнению, важнее, чтобы ребенок овладел способностями эмоционального интеллекта, чем совершенствование логического мышления и кругозора.</w:t>
      </w:r>
    </w:p>
    <w:p w:rsidR="00B24697" w:rsidRDefault="00B24697">
      <w:pP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sz w:val="28"/>
          <w:szCs w:val="28"/>
        </w:rPr>
        <w:br w:type="page"/>
      </w:r>
    </w:p>
    <w:p w:rsidR="00F0016C" w:rsidRPr="00B24697" w:rsidRDefault="00161F29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b/>
          <w:sz w:val="28"/>
          <w:szCs w:val="28"/>
        </w:rPr>
      </w:pPr>
      <w:r w:rsidRPr="00B24697">
        <w:rPr>
          <w:rStyle w:val="c1"/>
          <w:b/>
          <w:sz w:val="28"/>
          <w:szCs w:val="28"/>
        </w:rPr>
        <w:lastRenderedPageBreak/>
        <w:t>ОСНОВНАЯ ЧАСТЬ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b/>
          <w:sz w:val="28"/>
          <w:szCs w:val="28"/>
        </w:rPr>
      </w:pPr>
      <w:r w:rsidRPr="00B24697">
        <w:rPr>
          <w:rStyle w:val="c1"/>
          <w:b/>
          <w:sz w:val="28"/>
          <w:szCs w:val="28"/>
        </w:rPr>
        <w:t>Так что же такое эмоциональный интеллект?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 «Эмоциональный интеллект (ЭИ) - способность осознавать чувства и эмоциональные </w:t>
      </w:r>
      <w:r w:rsidR="004E476E" w:rsidRPr="00B24697">
        <w:rPr>
          <w:rStyle w:val="c1"/>
          <w:sz w:val="28"/>
          <w:szCs w:val="28"/>
        </w:rPr>
        <w:t xml:space="preserve">состояния людей и себя самого, выражать их при помощи языковых средств, а </w:t>
      </w:r>
      <w:r w:rsidRPr="00B24697">
        <w:rPr>
          <w:rStyle w:val="c1"/>
          <w:sz w:val="28"/>
          <w:szCs w:val="28"/>
        </w:rPr>
        <w:t>также умение ими управлять» - пишет в своих работах И.Н. Андреева.</w:t>
      </w:r>
      <w:r w:rsidR="000F2A37" w:rsidRPr="00B24697">
        <w:rPr>
          <w:rStyle w:val="c1"/>
          <w:sz w:val="28"/>
          <w:szCs w:val="28"/>
        </w:rPr>
        <w:t xml:space="preserve"> 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  <w:shd w:val="clear" w:color="auto" w:fill="FFFFFF"/>
        </w:rPr>
        <w:t>Для того</w:t>
      </w:r>
      <w:proofErr w:type="gramStart"/>
      <w:r w:rsidRPr="00B24697">
        <w:rPr>
          <w:rStyle w:val="c1"/>
          <w:sz w:val="28"/>
          <w:szCs w:val="28"/>
          <w:shd w:val="clear" w:color="auto" w:fill="FFFFFF"/>
        </w:rPr>
        <w:t>,</w:t>
      </w:r>
      <w:proofErr w:type="gramEnd"/>
      <w:r w:rsidRPr="00B24697">
        <w:rPr>
          <w:rStyle w:val="c1"/>
          <w:sz w:val="28"/>
          <w:szCs w:val="28"/>
          <w:shd w:val="clear" w:color="auto" w:fill="FFFFFF"/>
        </w:rPr>
        <w:t xml:space="preserve"> чтобы эмоциональный интеллект  формировался правильно, по мнению С. И. </w:t>
      </w:r>
      <w:proofErr w:type="spellStart"/>
      <w:r w:rsidRPr="00B24697">
        <w:rPr>
          <w:rStyle w:val="c1"/>
          <w:sz w:val="28"/>
          <w:szCs w:val="28"/>
          <w:shd w:val="clear" w:color="auto" w:fill="FFFFFF"/>
        </w:rPr>
        <w:t>Семенака</w:t>
      </w:r>
      <w:proofErr w:type="spellEnd"/>
      <w:r w:rsidRPr="00B24697">
        <w:rPr>
          <w:rStyle w:val="c1"/>
          <w:sz w:val="28"/>
          <w:szCs w:val="28"/>
          <w:shd w:val="clear" w:color="auto" w:fill="FFFFFF"/>
        </w:rPr>
        <w:t xml:space="preserve">, необходимо развивать  способность различать базовые эмоции (радость, гнев, печаль, страдание и т. д.) и эмоциональные состояния по их внешнему проявлению (через мимику, жесты, позу), озвучивать их, </w:t>
      </w:r>
      <w:r w:rsidR="004E476E" w:rsidRPr="00B24697">
        <w:rPr>
          <w:rStyle w:val="c1"/>
          <w:sz w:val="28"/>
          <w:szCs w:val="28"/>
          <w:shd w:val="clear" w:color="auto" w:fill="FFFFFF"/>
        </w:rPr>
        <w:t xml:space="preserve">при помощи речи, </w:t>
      </w:r>
      <w:r w:rsidRPr="00B24697">
        <w:rPr>
          <w:rStyle w:val="c1"/>
          <w:sz w:val="28"/>
          <w:szCs w:val="28"/>
          <w:shd w:val="clear" w:color="auto" w:fill="FFFFFF"/>
        </w:rPr>
        <w:t>управлять эмоциями и чувствами.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rStyle w:val="c17"/>
          <w:sz w:val="28"/>
          <w:szCs w:val="28"/>
        </w:rPr>
        <w:t>Особую важность и актуальность развитие эмоционального интеллекта приобретает в дошкольном и младшем школьном возрасте, так как именно в этом возрасте формируются основные компоненты ЭИ</w:t>
      </w:r>
      <w:r w:rsidRPr="00B24697">
        <w:rPr>
          <w:rStyle w:val="c1"/>
          <w:sz w:val="28"/>
          <w:szCs w:val="28"/>
        </w:rPr>
        <w:t xml:space="preserve"> (эмоциональные компетенции):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</w:rPr>
        <w:t>-Умение контролировать свои аффективные импульсы;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-Умение определять свои </w:t>
      </w:r>
      <w:r w:rsidR="004E476E" w:rsidRPr="00B24697">
        <w:rPr>
          <w:rStyle w:val="c1"/>
          <w:sz w:val="28"/>
          <w:szCs w:val="28"/>
        </w:rPr>
        <w:t xml:space="preserve">эмоции, чувства и описывать </w:t>
      </w:r>
      <w:r w:rsidRPr="00B24697">
        <w:rPr>
          <w:rStyle w:val="c1"/>
          <w:sz w:val="28"/>
          <w:szCs w:val="28"/>
        </w:rPr>
        <w:t xml:space="preserve"> их;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-Способность использовать свои эмоции на благо себе и окружающим;</w:t>
      </w:r>
    </w:p>
    <w:p w:rsidR="004E476E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-Умение эффективно общаться с другими людьми, 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-Способность распознавать и принимать чувства других людей;</w:t>
      </w:r>
    </w:p>
    <w:p w:rsidR="004E476E" w:rsidRPr="00B24697" w:rsidRDefault="004E476E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</w:rPr>
        <w:t>-Развитие умения подбирать языковые средства для построения коммуникации (обсуждения чувств и эмоций друг друга)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- Способность к эмпатии.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Но как показывает практика, современные дети дошкольного возраста с трудом могут определять </w:t>
      </w:r>
      <w:r w:rsidR="00622A8A" w:rsidRPr="00B24697">
        <w:rPr>
          <w:rStyle w:val="c1"/>
          <w:sz w:val="28"/>
          <w:szCs w:val="28"/>
        </w:rPr>
        <w:t xml:space="preserve">и выражать </w:t>
      </w:r>
      <w:r w:rsidRPr="00B24697">
        <w:rPr>
          <w:rStyle w:val="c1"/>
          <w:sz w:val="28"/>
          <w:szCs w:val="28"/>
        </w:rPr>
        <w:t>базовые эмоции и чувства</w:t>
      </w:r>
      <w:r w:rsidR="004E476E" w:rsidRPr="00B24697">
        <w:rPr>
          <w:rStyle w:val="c1"/>
          <w:sz w:val="28"/>
          <w:szCs w:val="28"/>
        </w:rPr>
        <w:t xml:space="preserve">. </w:t>
      </w:r>
      <w:r w:rsidR="00622A8A" w:rsidRPr="00B24697">
        <w:rPr>
          <w:rStyle w:val="c1"/>
          <w:sz w:val="28"/>
          <w:szCs w:val="28"/>
        </w:rPr>
        <w:t xml:space="preserve"> С</w:t>
      </w:r>
      <w:r w:rsidR="00146D60" w:rsidRPr="00B24697">
        <w:rPr>
          <w:rStyle w:val="c1"/>
          <w:sz w:val="28"/>
          <w:szCs w:val="28"/>
        </w:rPr>
        <w:t>вязная речь современных детей</w:t>
      </w:r>
      <w:r w:rsidR="00622A8A" w:rsidRPr="00B24697">
        <w:rPr>
          <w:rStyle w:val="c1"/>
          <w:sz w:val="28"/>
          <w:szCs w:val="28"/>
        </w:rPr>
        <w:t xml:space="preserve"> также </w:t>
      </w:r>
      <w:r w:rsidR="00146D60" w:rsidRPr="00B24697">
        <w:rPr>
          <w:rStyle w:val="c1"/>
          <w:sz w:val="28"/>
          <w:szCs w:val="28"/>
        </w:rPr>
        <w:t xml:space="preserve"> обладает р</w:t>
      </w:r>
      <w:r w:rsidR="00622A8A" w:rsidRPr="00B24697">
        <w:rPr>
          <w:rStyle w:val="c1"/>
          <w:sz w:val="28"/>
          <w:szCs w:val="28"/>
        </w:rPr>
        <w:t xml:space="preserve">ядом специфичных черт: </w:t>
      </w:r>
      <w:r w:rsidR="00146D60" w:rsidRPr="00B24697">
        <w:rPr>
          <w:sz w:val="28"/>
          <w:szCs w:val="28"/>
        </w:rPr>
        <w:t xml:space="preserve"> ограниченность словарного запаса, ошибки в передаче логической последовательности событий, пропуски отдельных мыслей, трудности в овладении грамматическим строем в совокупности с особенностями восприятия обращенной речи</w:t>
      </w:r>
      <w:r w:rsidR="00622A8A" w:rsidRPr="00B24697">
        <w:rPr>
          <w:sz w:val="28"/>
          <w:szCs w:val="28"/>
        </w:rPr>
        <w:t xml:space="preserve">. Такие особенности </w:t>
      </w:r>
      <w:r w:rsidR="00622A8A" w:rsidRPr="00B24697">
        <w:rPr>
          <w:sz w:val="28"/>
          <w:szCs w:val="28"/>
        </w:rPr>
        <w:lastRenderedPageBreak/>
        <w:t>значительно затрудняют словесные высказывания детей о своих чувствах и переживаниях.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r w:rsidRPr="00B24697">
        <w:rPr>
          <w:rStyle w:val="c1"/>
          <w:b/>
          <w:sz w:val="28"/>
          <w:szCs w:val="28"/>
        </w:rPr>
        <w:t xml:space="preserve">Цель </w:t>
      </w:r>
      <w:r w:rsidR="00693FDA" w:rsidRPr="00B24697">
        <w:rPr>
          <w:rStyle w:val="c1"/>
          <w:b/>
          <w:sz w:val="28"/>
          <w:szCs w:val="28"/>
        </w:rPr>
        <w:t>данной педагогической работы</w:t>
      </w:r>
      <w:r w:rsidRPr="00B24697">
        <w:rPr>
          <w:rStyle w:val="c1"/>
          <w:sz w:val="28"/>
          <w:szCs w:val="28"/>
        </w:rPr>
        <w:t xml:space="preserve"> – развитие эмоционального интеллекта детей дошкольного возраста.</w:t>
      </w:r>
    </w:p>
    <w:p w:rsidR="003C6C65" w:rsidRPr="00B24697" w:rsidRDefault="003C6C65" w:rsidP="00B24697">
      <w:pPr>
        <w:pStyle w:val="c5"/>
        <w:spacing w:before="0" w:beforeAutospacing="0" w:after="0" w:afterAutospacing="0" w:line="360" w:lineRule="auto"/>
        <w:ind w:firstLine="710"/>
        <w:jc w:val="both"/>
        <w:rPr>
          <w:rStyle w:val="c1"/>
          <w:b/>
          <w:sz w:val="28"/>
          <w:szCs w:val="28"/>
        </w:rPr>
      </w:pPr>
      <w:r w:rsidRPr="00B24697">
        <w:rPr>
          <w:rStyle w:val="c1"/>
          <w:b/>
          <w:sz w:val="28"/>
          <w:szCs w:val="28"/>
        </w:rPr>
        <w:t>Задачи:</w:t>
      </w:r>
    </w:p>
    <w:p w:rsidR="003C6C65" w:rsidRPr="00B24697" w:rsidRDefault="003C6C65" w:rsidP="00B24697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Научить детей дошкольного возраста определять базовые эмоции и чувства как свои, так и окружающих.</w:t>
      </w:r>
    </w:p>
    <w:p w:rsidR="003C6C65" w:rsidRPr="00B24697" w:rsidRDefault="00C413DF" w:rsidP="00B24697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Развивать умение</w:t>
      </w:r>
      <w:r w:rsidR="003C6C65" w:rsidRPr="00B24697">
        <w:rPr>
          <w:rStyle w:val="c1"/>
          <w:sz w:val="28"/>
          <w:szCs w:val="28"/>
        </w:rPr>
        <w:t xml:space="preserve"> отслеживать свои эмоции и чувства в течение дня, в моменте.</w:t>
      </w:r>
    </w:p>
    <w:p w:rsidR="003C6C65" w:rsidRPr="00B24697" w:rsidRDefault="00C413DF" w:rsidP="00B24697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Сформировать способность</w:t>
      </w:r>
      <w:r w:rsidR="00622A8A" w:rsidRPr="00B24697">
        <w:rPr>
          <w:rStyle w:val="c1"/>
          <w:sz w:val="28"/>
          <w:szCs w:val="28"/>
        </w:rPr>
        <w:t xml:space="preserve"> говорить о своих эмоциях,</w:t>
      </w:r>
      <w:r w:rsidR="003C6C65" w:rsidRPr="00B24697">
        <w:rPr>
          <w:rStyle w:val="c1"/>
          <w:sz w:val="28"/>
          <w:szCs w:val="28"/>
        </w:rPr>
        <w:t xml:space="preserve"> чувствах и</w:t>
      </w:r>
      <w:r w:rsidR="00622A8A" w:rsidRPr="00B24697">
        <w:rPr>
          <w:rStyle w:val="c1"/>
          <w:sz w:val="28"/>
          <w:szCs w:val="28"/>
        </w:rPr>
        <w:t xml:space="preserve"> переживаниях.</w:t>
      </w:r>
      <w:r w:rsidR="003C6C65" w:rsidRPr="00B24697">
        <w:rPr>
          <w:rStyle w:val="c1"/>
          <w:sz w:val="28"/>
          <w:szCs w:val="28"/>
        </w:rPr>
        <w:t xml:space="preserve"> </w:t>
      </w:r>
    </w:p>
    <w:p w:rsidR="003C6C65" w:rsidRPr="00B24697" w:rsidRDefault="00C413DF" w:rsidP="00B24697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Подобрать эффективные приемы для управления детьми</w:t>
      </w:r>
      <w:r w:rsidR="003C6C65" w:rsidRPr="00B24697">
        <w:rPr>
          <w:rStyle w:val="c1"/>
          <w:sz w:val="28"/>
          <w:szCs w:val="28"/>
        </w:rPr>
        <w:t xml:space="preserve"> своими эмоциональными состояниями.</w:t>
      </w:r>
    </w:p>
    <w:p w:rsidR="0039091D" w:rsidRPr="00B24697" w:rsidRDefault="003C6C65" w:rsidP="00B24697">
      <w:pPr>
        <w:pStyle w:val="c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24697">
        <w:rPr>
          <w:rStyle w:val="c1"/>
          <w:sz w:val="28"/>
          <w:szCs w:val="28"/>
        </w:rPr>
        <w:t>Привлечь родителей (законных представителей) к работе по развитию эмоционального интеллекта их детей.</w:t>
      </w:r>
    </w:p>
    <w:p w:rsidR="00A53597" w:rsidRPr="00B24697" w:rsidRDefault="00A53597" w:rsidP="00B24697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4697">
        <w:rPr>
          <w:rStyle w:val="c1"/>
          <w:sz w:val="28"/>
          <w:szCs w:val="28"/>
        </w:rPr>
        <w:t xml:space="preserve">Так как развитие ЭИ требует не только </w:t>
      </w:r>
      <w:proofErr w:type="spellStart"/>
      <w:r w:rsidRPr="00B24697">
        <w:rPr>
          <w:rStyle w:val="c1"/>
          <w:sz w:val="28"/>
          <w:szCs w:val="28"/>
        </w:rPr>
        <w:t>осозн</w:t>
      </w:r>
      <w:r w:rsidR="00770EE4" w:rsidRPr="00B24697">
        <w:rPr>
          <w:rStyle w:val="c1"/>
          <w:sz w:val="28"/>
          <w:szCs w:val="28"/>
        </w:rPr>
        <w:t>а</w:t>
      </w:r>
      <w:r w:rsidRPr="00B24697">
        <w:rPr>
          <w:rStyle w:val="c1"/>
          <w:sz w:val="28"/>
          <w:szCs w:val="28"/>
        </w:rPr>
        <w:t>вания</w:t>
      </w:r>
      <w:proofErr w:type="spellEnd"/>
      <w:r w:rsidRPr="00B24697">
        <w:rPr>
          <w:rStyle w:val="c1"/>
          <w:sz w:val="28"/>
          <w:szCs w:val="28"/>
        </w:rPr>
        <w:t xml:space="preserve"> и опознания как своих</w:t>
      </w:r>
      <w:r w:rsidR="00C413DF" w:rsidRPr="00B24697">
        <w:rPr>
          <w:rStyle w:val="c1"/>
          <w:sz w:val="28"/>
          <w:szCs w:val="28"/>
        </w:rPr>
        <w:t>,</w:t>
      </w:r>
      <w:r w:rsidRPr="00B24697">
        <w:rPr>
          <w:rStyle w:val="c1"/>
          <w:sz w:val="28"/>
          <w:szCs w:val="28"/>
        </w:rPr>
        <w:t xml:space="preserve"> так и чужих эмоций, но и достаточного уровня развития речи, работа предполагает участие таких специалистов, как </w:t>
      </w:r>
      <w:r w:rsidR="00146D60" w:rsidRPr="00B24697">
        <w:rPr>
          <w:rStyle w:val="c1"/>
          <w:sz w:val="28"/>
          <w:szCs w:val="28"/>
        </w:rPr>
        <w:t>педагог-психолог</w:t>
      </w:r>
      <w:r w:rsidRPr="00B24697">
        <w:rPr>
          <w:rStyle w:val="c1"/>
          <w:sz w:val="28"/>
          <w:szCs w:val="28"/>
        </w:rPr>
        <w:t xml:space="preserve"> </w:t>
      </w:r>
      <w:r w:rsidR="00146D60" w:rsidRPr="00B24697">
        <w:rPr>
          <w:rStyle w:val="c1"/>
          <w:sz w:val="28"/>
          <w:szCs w:val="28"/>
        </w:rPr>
        <w:t>и учитель-логопед. Этот фа</w:t>
      </w:r>
      <w:proofErr w:type="gramStart"/>
      <w:r w:rsidR="00146D60" w:rsidRPr="00B24697">
        <w:rPr>
          <w:rStyle w:val="c1"/>
          <w:sz w:val="28"/>
          <w:szCs w:val="28"/>
        </w:rPr>
        <w:t>кт в св</w:t>
      </w:r>
      <w:proofErr w:type="gramEnd"/>
      <w:r w:rsidR="00146D60" w:rsidRPr="00B24697">
        <w:rPr>
          <w:rStyle w:val="c1"/>
          <w:sz w:val="28"/>
          <w:szCs w:val="28"/>
        </w:rPr>
        <w:t xml:space="preserve">ою очередь обуславливает </w:t>
      </w:r>
      <w:r w:rsidRPr="00B24697">
        <w:rPr>
          <w:rStyle w:val="c1"/>
          <w:sz w:val="28"/>
          <w:szCs w:val="28"/>
        </w:rPr>
        <w:t xml:space="preserve">выбор соответствующего инструмента для развития </w:t>
      </w:r>
      <w:r w:rsidR="00146D60" w:rsidRPr="00B24697">
        <w:rPr>
          <w:rStyle w:val="c1"/>
          <w:sz w:val="28"/>
          <w:szCs w:val="28"/>
        </w:rPr>
        <w:t>эмоционального интеллекта</w:t>
      </w:r>
      <w:r w:rsidRPr="00B24697">
        <w:rPr>
          <w:rStyle w:val="c1"/>
          <w:sz w:val="28"/>
          <w:szCs w:val="28"/>
        </w:rPr>
        <w:t>.</w:t>
      </w:r>
    </w:p>
    <w:p w:rsidR="00FA432C" w:rsidRPr="00B24697" w:rsidRDefault="007952CB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146D60" w:rsidRPr="00B24697">
        <w:rPr>
          <w:rFonts w:ascii="Times New Roman" w:hAnsi="Times New Roman" w:cs="Times New Roman"/>
          <w:sz w:val="28"/>
          <w:szCs w:val="28"/>
        </w:rPr>
        <w:t xml:space="preserve">из таких </w:t>
      </w:r>
      <w:r w:rsidR="00A00F3F" w:rsidRPr="00B24697">
        <w:rPr>
          <w:rFonts w:ascii="Times New Roman" w:hAnsi="Times New Roman" w:cs="Times New Roman"/>
          <w:sz w:val="28"/>
          <w:szCs w:val="28"/>
        </w:rPr>
        <w:t xml:space="preserve">действенных </w:t>
      </w:r>
      <w:r w:rsidRPr="00B2469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инструментов  </w:t>
      </w:r>
      <w:r w:rsidR="00A00F3F" w:rsidRPr="00B24697">
        <w:rPr>
          <w:rFonts w:ascii="Times New Roman" w:hAnsi="Times New Roman" w:cs="Times New Roman"/>
          <w:sz w:val="28"/>
          <w:szCs w:val="28"/>
        </w:rPr>
        <w:t xml:space="preserve"> работы с детьми и родителями</w:t>
      </w:r>
      <w:r w:rsidR="00F0016C" w:rsidRPr="00B24697">
        <w:rPr>
          <w:rFonts w:ascii="Times New Roman" w:hAnsi="Times New Roman" w:cs="Times New Roman"/>
          <w:sz w:val="28"/>
          <w:szCs w:val="28"/>
        </w:rPr>
        <w:t xml:space="preserve"> по развитию эмоционального </w:t>
      </w:r>
      <w:r w:rsidR="00146D60" w:rsidRPr="00B24697">
        <w:rPr>
          <w:rFonts w:ascii="Times New Roman" w:hAnsi="Times New Roman" w:cs="Times New Roman"/>
          <w:sz w:val="28"/>
          <w:szCs w:val="28"/>
        </w:rPr>
        <w:t>интеллекта являются</w:t>
      </w:r>
      <w:r w:rsidR="00A00F3F" w:rsidRPr="00B24697">
        <w:rPr>
          <w:rFonts w:ascii="Times New Roman" w:hAnsi="Times New Roman" w:cs="Times New Roman"/>
          <w:sz w:val="28"/>
          <w:szCs w:val="28"/>
        </w:rPr>
        <w:t xml:space="preserve"> метафорические ассоциативные карты</w:t>
      </w:r>
      <w:r w:rsidRPr="00B24697">
        <w:rPr>
          <w:rFonts w:ascii="Times New Roman" w:hAnsi="Times New Roman" w:cs="Times New Roman"/>
          <w:sz w:val="28"/>
          <w:szCs w:val="28"/>
        </w:rPr>
        <w:t xml:space="preserve"> (МАК)</w:t>
      </w:r>
      <w:r w:rsidR="00A00F3F" w:rsidRPr="00B24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4A" w:rsidRPr="00B24697" w:rsidRDefault="00FA432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Метафорические ассоциативные карты </w:t>
      </w:r>
      <w:r w:rsidRPr="00B24697">
        <w:rPr>
          <w:rFonts w:ascii="Times New Roman" w:hAnsi="Times New Roman" w:cs="Times New Roman"/>
          <w:sz w:val="28"/>
          <w:szCs w:val="28"/>
        </w:rPr>
        <w:t>– это набор картинок величиной с игральную карту или открытку, изображающих людей, их взаимодействия, жизненные ситуации, пейзажи, животных, предметы быта, абстрактные картины.</w:t>
      </w:r>
      <w:r w:rsidR="00F0016C" w:rsidRPr="00B24697">
        <w:rPr>
          <w:rFonts w:ascii="Times New Roman" w:hAnsi="Times New Roman" w:cs="Times New Roman"/>
          <w:sz w:val="28"/>
          <w:szCs w:val="28"/>
        </w:rPr>
        <w:t xml:space="preserve"> Метафорические ассоциативные карты могут использовать любые педагоги ДОУ и родители (законные представители) воспитанников. В данной работе </w:t>
      </w:r>
      <w:r w:rsidR="00F0016C" w:rsidRPr="00B24697">
        <w:rPr>
          <w:rFonts w:ascii="Times New Roman" w:hAnsi="Times New Roman" w:cs="Times New Roman"/>
          <w:sz w:val="28"/>
          <w:szCs w:val="28"/>
        </w:rPr>
        <w:lastRenderedPageBreak/>
        <w:t xml:space="preserve">отображается опыт использования МАК в работе педагога – психолога и учителя – логопеда для развития эмоционального </w:t>
      </w:r>
      <w:r w:rsidR="00693FDA" w:rsidRPr="00B24697">
        <w:rPr>
          <w:rFonts w:ascii="Times New Roman" w:hAnsi="Times New Roman" w:cs="Times New Roman"/>
          <w:sz w:val="28"/>
          <w:szCs w:val="28"/>
        </w:rPr>
        <w:t xml:space="preserve">интеллекта воспитанников шестого года жизни в группе для детей </w:t>
      </w:r>
      <w:r w:rsidR="00F0016C" w:rsidRPr="00B24697">
        <w:rPr>
          <w:rFonts w:ascii="Times New Roman" w:hAnsi="Times New Roman" w:cs="Times New Roman"/>
          <w:sz w:val="28"/>
          <w:szCs w:val="28"/>
        </w:rPr>
        <w:t xml:space="preserve"> с тяжелыми нарушениями речи.</w:t>
      </w:r>
    </w:p>
    <w:p w:rsidR="00A00F3F" w:rsidRPr="00B24697" w:rsidRDefault="00A00F3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Можно ли отнести такой необычный инструмент к  со</w:t>
      </w:r>
      <w:r w:rsidR="003A40BB" w:rsidRPr="00B24697">
        <w:rPr>
          <w:rFonts w:ascii="Times New Roman" w:hAnsi="Times New Roman" w:cs="Times New Roman"/>
          <w:sz w:val="28"/>
          <w:szCs w:val="28"/>
        </w:rPr>
        <w:t xml:space="preserve">временным игровым технологиям? </w:t>
      </w:r>
      <w:r w:rsidRPr="00B24697">
        <w:rPr>
          <w:rFonts w:ascii="Times New Roman" w:hAnsi="Times New Roman" w:cs="Times New Roman"/>
          <w:sz w:val="28"/>
          <w:szCs w:val="28"/>
        </w:rPr>
        <w:t>Метафорические карты позволяют ребёнку создать такое игровое пространство, где он почувствует себя и героем, и  создателем, и изобретателем.</w:t>
      </w:r>
    </w:p>
    <w:p w:rsidR="00A00F3F" w:rsidRPr="00B24697" w:rsidRDefault="00A00F3F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           Преимущество работы с этим инновационным, доступным, ярким и креативным материалом  в психологической коррекции заключается в том, что работа с использованием метафорическ</w:t>
      </w:r>
      <w:r w:rsidR="007952CB" w:rsidRPr="00B24697">
        <w:rPr>
          <w:rFonts w:ascii="Times New Roman" w:hAnsi="Times New Roman" w:cs="Times New Roman"/>
          <w:sz w:val="28"/>
          <w:szCs w:val="28"/>
        </w:rPr>
        <w:t xml:space="preserve">их ассоциативных карт позволяет </w:t>
      </w:r>
      <w:r w:rsidR="007952CB" w:rsidRPr="00B24697">
        <w:rPr>
          <w:rFonts w:ascii="Times New Roman" w:hAnsi="Times New Roman" w:cs="Times New Roman"/>
          <w:b/>
          <w:sz w:val="28"/>
          <w:szCs w:val="28"/>
        </w:rPr>
        <w:t>педагогу – психологу: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Снять психологическое и эмоциональное напряжение;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Обойти внутренне сопротивление и рациональное мышление (для взрослых участников коррекционной работы);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Создать атмосферу безопасности и доверия;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Позволяет проговорить проблемную ситуацию, что само по себе уже несёт эффект коррекции;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Позволяет ребёнку создать и прожить ситуации в прошлом, настоящем и будущем;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Запускает механизмы поиска внутренних ресурсов, поиска механизма</w:t>
      </w:r>
      <w:r w:rsidR="00D70D26" w:rsidRPr="00B24697">
        <w:rPr>
          <w:rFonts w:ascii="Times New Roman" w:hAnsi="Times New Roman" w:cs="Times New Roman"/>
          <w:sz w:val="28"/>
          <w:szCs w:val="28"/>
        </w:rPr>
        <w:t xml:space="preserve"> выхода из критической ситуации</w:t>
      </w:r>
      <w:r w:rsidR="007952CB" w:rsidRPr="00B24697">
        <w:rPr>
          <w:rFonts w:ascii="Times New Roman" w:hAnsi="Times New Roman" w:cs="Times New Roman"/>
          <w:sz w:val="28"/>
          <w:szCs w:val="28"/>
        </w:rPr>
        <w:t>.</w:t>
      </w:r>
    </w:p>
    <w:p w:rsidR="00A00F3F" w:rsidRPr="00B24697" w:rsidRDefault="00A00F3F" w:rsidP="00B24697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Позволяет психологу наглядно увидеть картину любых межличностных отношений, то есть являются ещё и прекрасным диагностическим материалом.</w:t>
      </w:r>
    </w:p>
    <w:p w:rsidR="007952CB" w:rsidRPr="00B24697" w:rsidRDefault="007952CB" w:rsidP="00B24697">
      <w:pPr>
        <w:spacing w:after="0" w:line="360" w:lineRule="auto"/>
        <w:ind w:left="-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Учителю – логопеду:</w:t>
      </w:r>
    </w:p>
    <w:p w:rsidR="007952CB" w:rsidRPr="00B24697" w:rsidRDefault="00146D60" w:rsidP="00B2469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Выстраивать наглядную и четкую последовательность событий</w:t>
      </w:r>
      <w:r w:rsidR="00770EE4" w:rsidRPr="00B24697">
        <w:rPr>
          <w:rFonts w:ascii="Times New Roman" w:hAnsi="Times New Roman" w:cs="Times New Roman"/>
          <w:sz w:val="28"/>
          <w:szCs w:val="28"/>
        </w:rPr>
        <w:t>.</w:t>
      </w:r>
    </w:p>
    <w:p w:rsidR="00146D60" w:rsidRPr="00B24697" w:rsidRDefault="00146D60" w:rsidP="00B2469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Актуализировать и систематизировать словарный запас, называя эмоции и чувства своими именами, используя разные оттенки значений</w:t>
      </w:r>
      <w:r w:rsidR="00770EE4" w:rsidRPr="00B24697">
        <w:rPr>
          <w:rFonts w:ascii="Times New Roman" w:hAnsi="Times New Roman" w:cs="Times New Roman"/>
          <w:sz w:val="28"/>
          <w:szCs w:val="28"/>
        </w:rPr>
        <w:t>.</w:t>
      </w:r>
    </w:p>
    <w:p w:rsidR="00146D60" w:rsidRPr="00B24697" w:rsidRDefault="00146D60" w:rsidP="00B2469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Повышать мотивацию к речи, за счет яркой наглядности материала</w:t>
      </w:r>
      <w:r w:rsidR="00770EE4" w:rsidRPr="00B24697">
        <w:rPr>
          <w:rFonts w:ascii="Times New Roman" w:hAnsi="Times New Roman" w:cs="Times New Roman"/>
          <w:sz w:val="28"/>
          <w:szCs w:val="28"/>
        </w:rPr>
        <w:t>.</w:t>
      </w:r>
    </w:p>
    <w:p w:rsidR="00146D60" w:rsidRPr="00B24697" w:rsidRDefault="00146D60" w:rsidP="00B2469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lastRenderedPageBreak/>
        <w:t>Развивать умение «проигрывать» ситуацию и внутри игры создавать собственные высказывания, не опираясь на заданные шаблоны речи</w:t>
      </w:r>
      <w:r w:rsidR="00770EE4" w:rsidRPr="00B24697">
        <w:rPr>
          <w:rFonts w:ascii="Times New Roman" w:hAnsi="Times New Roman" w:cs="Times New Roman"/>
          <w:sz w:val="28"/>
          <w:szCs w:val="28"/>
        </w:rPr>
        <w:t>.</w:t>
      </w:r>
    </w:p>
    <w:p w:rsidR="00146D60" w:rsidRPr="00B24697" w:rsidRDefault="00933599" w:rsidP="00B2469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Совершенствовать речемыслительную деятельность детей, побуждая к сравнению и анализу.</w:t>
      </w:r>
    </w:p>
    <w:p w:rsidR="00FA432C" w:rsidRPr="00B24697" w:rsidRDefault="00FA432C" w:rsidP="00B24697">
      <w:pPr>
        <w:pStyle w:val="a5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246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ПРАКТИЧЕСКАЯ ЧАСТ</w:t>
      </w:r>
      <w:r w:rsidR="0091512A" w:rsidRPr="00B246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</w:t>
      </w:r>
    </w:p>
    <w:p w:rsidR="0091512A" w:rsidRPr="00B24697" w:rsidRDefault="0091512A" w:rsidP="00B24697">
      <w:pPr>
        <w:pStyle w:val="a5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246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Этап. Диагностика.</w:t>
      </w:r>
      <w:r w:rsidR="008F4A56" w:rsidRPr="00B246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02.09.2021-15.09. 2021 год.</w:t>
      </w:r>
    </w:p>
    <w:p w:rsidR="00524D12" w:rsidRPr="00B24697" w:rsidRDefault="00CB0AA3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На первом этапе работы с МАК картами была проведена диагностика</w:t>
      </w:r>
      <w:r w:rsidR="00524D12" w:rsidRPr="00B24697">
        <w:rPr>
          <w:rFonts w:ascii="Times New Roman" w:hAnsi="Times New Roman" w:cs="Times New Roman"/>
          <w:sz w:val="28"/>
          <w:szCs w:val="28"/>
        </w:rPr>
        <w:t xml:space="preserve"> </w:t>
      </w:r>
      <w:r w:rsidR="003A40BB" w:rsidRPr="00B24697">
        <w:rPr>
          <w:rFonts w:ascii="Times New Roman" w:hAnsi="Times New Roman" w:cs="Times New Roman"/>
          <w:sz w:val="28"/>
          <w:szCs w:val="28"/>
        </w:rPr>
        <w:t>состояния эмоционально-волевой сферы и</w:t>
      </w:r>
      <w:r w:rsidR="00524D12" w:rsidRPr="00B24697">
        <w:rPr>
          <w:rFonts w:ascii="Times New Roman" w:hAnsi="Times New Roman" w:cs="Times New Roman"/>
          <w:sz w:val="28"/>
          <w:szCs w:val="28"/>
        </w:rPr>
        <w:t xml:space="preserve">  связной речи </w:t>
      </w:r>
      <w:r w:rsidR="003A40BB" w:rsidRPr="00B24697">
        <w:rPr>
          <w:rFonts w:ascii="Times New Roman" w:hAnsi="Times New Roman" w:cs="Times New Roman"/>
          <w:sz w:val="28"/>
          <w:szCs w:val="28"/>
        </w:rPr>
        <w:t>у воспитанников группы с тяжелыми нарушениями речи.</w:t>
      </w:r>
    </w:p>
    <w:p w:rsidR="00524D12" w:rsidRPr="00B24697" w:rsidRDefault="00524D12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Педагогом – психологом диагностика и развитие эмоциональной сферы ребенка предполагает выделение следующих параметров:</w:t>
      </w:r>
    </w:p>
    <w:p w:rsidR="00C413DF" w:rsidRPr="00B24697" w:rsidRDefault="00C413DF" w:rsidP="00B246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Адекватная реакция на различные явления окружающей действительности.</w:t>
      </w:r>
    </w:p>
    <w:p w:rsidR="00C413DF" w:rsidRPr="00B24697" w:rsidRDefault="00C413DF" w:rsidP="00B246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Дифференциация и адекватная интерпретация эмоциональных состояний других людей.</w:t>
      </w:r>
    </w:p>
    <w:p w:rsidR="00C413DF" w:rsidRPr="00B24697" w:rsidRDefault="00C413DF" w:rsidP="00B246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Широта диапазона понимаемых и переживаемых эмоций, интенсивность и глубина переживания, уровень передачи эмоционального состояния в речевом плане, терминологическая оснащенность языка.</w:t>
      </w:r>
    </w:p>
    <w:p w:rsidR="00C413DF" w:rsidRPr="00B24697" w:rsidRDefault="00C413DF" w:rsidP="00B2469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Адекватное проявление эмоционального состояния в коммуникативной сфере.</w:t>
      </w:r>
    </w:p>
    <w:p w:rsidR="00770EE4" w:rsidRPr="00B24697" w:rsidRDefault="00524D12" w:rsidP="00B246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</w:t>
      </w:r>
      <w:r w:rsidR="00CB0AA3" w:rsidRPr="00B24697">
        <w:rPr>
          <w:rFonts w:ascii="Times New Roman" w:hAnsi="Times New Roman" w:cs="Times New Roman"/>
          <w:sz w:val="28"/>
          <w:szCs w:val="28"/>
        </w:rPr>
        <w:t xml:space="preserve">чителем-логопедом оценивались такие компоненты порождения связного высказывания как: мотивация к речи, отбор содержания высказывания, построение программной последовательности высказывания, выбор лексико-грамматического оформления, а также восприятие и обработка поступающей информации в диалогической речи. </w:t>
      </w:r>
    </w:p>
    <w:p w:rsidR="0091512A" w:rsidRPr="00B24697" w:rsidRDefault="0091512A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Результаты диагностики.</w:t>
      </w:r>
    </w:p>
    <w:p w:rsidR="0070401E" w:rsidRPr="00B24697" w:rsidRDefault="00CB0AA3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 результатам диагностики</w:t>
      </w:r>
      <w:r w:rsidR="00755521" w:rsidRPr="00B24697">
        <w:rPr>
          <w:rFonts w:ascii="Times New Roman" w:hAnsi="Times New Roman" w:cs="Times New Roman"/>
          <w:sz w:val="28"/>
          <w:szCs w:val="28"/>
        </w:rPr>
        <w:t xml:space="preserve"> педагога – психолога </w:t>
      </w:r>
      <w:r w:rsidRPr="00B24697">
        <w:rPr>
          <w:rFonts w:ascii="Times New Roman" w:hAnsi="Times New Roman" w:cs="Times New Roman"/>
          <w:sz w:val="28"/>
          <w:szCs w:val="28"/>
        </w:rPr>
        <w:t xml:space="preserve"> было выявлено</w:t>
      </w:r>
      <w:r w:rsidR="00755521" w:rsidRPr="00B24697">
        <w:rPr>
          <w:rFonts w:ascii="Times New Roman" w:hAnsi="Times New Roman" w:cs="Times New Roman"/>
          <w:sz w:val="28"/>
          <w:szCs w:val="28"/>
        </w:rPr>
        <w:t>,</w:t>
      </w:r>
      <w:r w:rsidRPr="00B24697">
        <w:rPr>
          <w:rFonts w:ascii="Times New Roman" w:hAnsi="Times New Roman" w:cs="Times New Roman"/>
          <w:sz w:val="28"/>
          <w:szCs w:val="28"/>
        </w:rPr>
        <w:t xml:space="preserve"> что у всех детей экспериментальной группы</w:t>
      </w:r>
      <w:r w:rsidR="00755521" w:rsidRPr="00B24697">
        <w:rPr>
          <w:rFonts w:ascii="Times New Roman" w:hAnsi="Times New Roman" w:cs="Times New Roman"/>
          <w:sz w:val="28"/>
          <w:szCs w:val="28"/>
        </w:rPr>
        <w:t xml:space="preserve"> наблюдается следующая картина:</w:t>
      </w:r>
    </w:p>
    <w:p w:rsidR="008A7069" w:rsidRPr="00B24697" w:rsidRDefault="008A7069" w:rsidP="00B246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lastRenderedPageBreak/>
        <w:t xml:space="preserve">Тест тревожности для воспитанников 4-7 лет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Р. показал:</w:t>
      </w:r>
    </w:p>
    <w:p w:rsidR="00BC50C2" w:rsidRPr="00B24697" w:rsidRDefault="00BC50C2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 72% группы высокий индекс тревожности – выше 50%</w:t>
      </w:r>
    </w:p>
    <w:p w:rsidR="00BC50C2" w:rsidRPr="00B24697" w:rsidRDefault="00BC50C2" w:rsidP="00B246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  28% группы имеет средний индекс тревожности – от 25-50%</w:t>
      </w:r>
    </w:p>
    <w:p w:rsidR="008A7069" w:rsidRPr="00B24697" w:rsidRDefault="008A7069" w:rsidP="00B246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Методика «Волшебная страна чувств» Авторская - Т.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>-Евстигнеева, Д. Фролов показала:</w:t>
      </w:r>
    </w:p>
    <w:p w:rsidR="00BC50C2" w:rsidRPr="00B24697" w:rsidRDefault="00BC50C2" w:rsidP="00B246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 58% воспитанников психоэмоциональное состояние определяется – ниже нормы</w:t>
      </w:r>
    </w:p>
    <w:p w:rsidR="00BC50C2" w:rsidRPr="00B24697" w:rsidRDefault="00BC50C2" w:rsidP="00B2469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 42% воспитанников психоэмоциональное состояние определяется</w:t>
      </w:r>
      <w:r w:rsidR="008A7069" w:rsidRPr="00B24697">
        <w:rPr>
          <w:rFonts w:ascii="Times New Roman" w:hAnsi="Times New Roman" w:cs="Times New Roman"/>
          <w:sz w:val="28"/>
          <w:szCs w:val="28"/>
        </w:rPr>
        <w:t xml:space="preserve"> – норма.</w:t>
      </w:r>
    </w:p>
    <w:p w:rsidR="0070401E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Методика «Развитие эмоций дошкольников» Л.П. Стрелковой показала:</w:t>
      </w:r>
    </w:p>
    <w:p w:rsidR="008A7069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Выразительность (эмоциональность) речи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24697" w:rsidRPr="00B24697" w:rsidTr="008A7069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8A7069" w:rsidRPr="00B24697" w:rsidTr="008A7069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8A7069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69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Понимание ребенком  эмоциональных состояний других людей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24697" w:rsidRPr="00B24697" w:rsidTr="00B07D4C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A7069" w:rsidRPr="00B24697" w:rsidTr="00B07D4C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</w:tbl>
    <w:p w:rsidR="008A7069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69" w:rsidRPr="00B24697" w:rsidRDefault="008A7069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Понимание ребенком своего эмоционального состояния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24697" w:rsidRPr="00B24697" w:rsidTr="00B07D4C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A7069" w:rsidRPr="00B24697" w:rsidTr="00B07D4C">
        <w:tc>
          <w:tcPr>
            <w:tcW w:w="3301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3302" w:type="dxa"/>
          </w:tcPr>
          <w:p w:rsidR="008A7069" w:rsidRPr="00B24697" w:rsidRDefault="008A7069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8A7069" w:rsidRPr="00B24697" w:rsidRDefault="008A7069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E1" w:rsidRPr="00B24697" w:rsidRDefault="002512E1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Вывод</w:t>
      </w:r>
      <w:r w:rsidRPr="00B24697">
        <w:rPr>
          <w:rFonts w:ascii="Times New Roman" w:hAnsi="Times New Roman" w:cs="Times New Roman"/>
          <w:sz w:val="28"/>
          <w:szCs w:val="28"/>
        </w:rPr>
        <w:t xml:space="preserve">: у большинства обследуемых воспитанников наблюдается повышенная тревожность и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нечуствительность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к распознаванию эмоциональных состояний как своих, так и чужих. Воспитанники путают название базовых эмоций, часто не могут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определить какая эмоция предъявлена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для распознавания, не могут описать словами испытываемые чувства как свои, так и предлагаемых персонажей, героев или других детей.</w:t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воспитанников учителем – логопедом выявила специфичные особенности развития связной речи: </w:t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EF459" wp14:editId="2E60AB1D">
            <wp:extent cx="3291928" cy="1978804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76" cy="198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У 40 % детей группы снижена мотивация к составлению связного высказывания.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 xml:space="preserve">Это может быть связано с недостаточной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словарного запаса, предыдущим негативным опытом составления высказывания и т.д.</w:t>
      </w:r>
      <w:proofErr w:type="gramEnd"/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13487" wp14:editId="5698F356">
            <wp:extent cx="3102742" cy="1865083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60" cy="1871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У 20% детей экспериментальной группы выражены трудности при отборе содержания. Для составления высказывания они часто акцентируют внимание на незначительных деталях, упуская при этом основное содержание рассказа. </w:t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BC1158" wp14:editId="7DF23468">
            <wp:extent cx="3291928" cy="1978804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14" cy="198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Программирование высказывания нарушено у 40% детей экспериментальной группы. Им тяжело выстраивать логику и последовательность событий внутри рассказа, они могут добавлять или упускать части текста, терять нить повествования, в процессе составления рассказа. </w:t>
      </w:r>
    </w:p>
    <w:p w:rsidR="009843DC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17902" wp14:editId="321C2C0D">
            <wp:extent cx="3544176" cy="213043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42" cy="213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E4" w:rsidRPr="00B24697" w:rsidRDefault="009843DC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При этом 67% детей имеют трудности подбора лексико-грамматических сре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я оформления высказывания. Они испытывают стойкие трудности актуализации слов, проявляющихся в виде пауз, переборов слов, замен. Что в свою очередь может быть обусловлено недостаточной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семантических полей. Также дети допускают ошибки при согласовании слов между собой и употреблении предложно-падежных конструкций. </w:t>
      </w:r>
    </w:p>
    <w:p w:rsidR="005E2762" w:rsidRDefault="00DA2723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2762" w:rsidRDefault="005E2762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62" w:rsidRDefault="005E2762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12A" w:rsidRPr="00B24697" w:rsidRDefault="0091512A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lastRenderedPageBreak/>
        <w:t>2 Этап. Развитие эмоционального интеллекта и связной речи воспитанников через применение МАК.</w:t>
      </w:r>
      <w:r w:rsidR="008F4A56" w:rsidRPr="00B24697">
        <w:rPr>
          <w:rFonts w:ascii="Times New Roman" w:hAnsi="Times New Roman" w:cs="Times New Roman"/>
          <w:b/>
          <w:sz w:val="28"/>
          <w:szCs w:val="28"/>
        </w:rPr>
        <w:t xml:space="preserve"> 16.09.2021 – 12.05.2022</w:t>
      </w:r>
    </w:p>
    <w:p w:rsidR="0091512A" w:rsidRPr="00B24697" w:rsidRDefault="0091512A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97">
        <w:rPr>
          <w:rFonts w:ascii="Times New Roman" w:hAnsi="Times New Roman" w:cs="Times New Roman"/>
          <w:sz w:val="28"/>
          <w:szCs w:val="28"/>
        </w:rPr>
        <w:t>После проведение этапа диагностики и постановки</w:t>
      </w:r>
      <w:r w:rsidR="00770EE4" w:rsidRPr="00B24697">
        <w:rPr>
          <w:rFonts w:ascii="Times New Roman" w:hAnsi="Times New Roman" w:cs="Times New Roman"/>
          <w:sz w:val="28"/>
          <w:szCs w:val="28"/>
        </w:rPr>
        <w:t xml:space="preserve"> промежуточных</w:t>
      </w:r>
      <w:r w:rsidRPr="00B24697">
        <w:rPr>
          <w:rFonts w:ascii="Times New Roman" w:hAnsi="Times New Roman" w:cs="Times New Roman"/>
          <w:sz w:val="28"/>
          <w:szCs w:val="28"/>
        </w:rPr>
        <w:t xml:space="preserve"> задач, началась непосредственная работы с МАК картами, как осно</w:t>
      </w:r>
      <w:r w:rsidR="00770EE4" w:rsidRPr="00B24697">
        <w:rPr>
          <w:rFonts w:ascii="Times New Roman" w:hAnsi="Times New Roman" w:cs="Times New Roman"/>
          <w:sz w:val="28"/>
          <w:szCs w:val="28"/>
        </w:rPr>
        <w:t>вным инструментом для раз</w:t>
      </w:r>
      <w:r w:rsidR="00C413DF" w:rsidRPr="00B24697">
        <w:rPr>
          <w:rFonts w:ascii="Times New Roman" w:hAnsi="Times New Roman" w:cs="Times New Roman"/>
          <w:sz w:val="28"/>
          <w:szCs w:val="28"/>
        </w:rPr>
        <w:t>вития эмоционального интеллекта</w:t>
      </w:r>
      <w:r w:rsidRPr="00B24697">
        <w:rPr>
          <w:rFonts w:ascii="Times New Roman" w:hAnsi="Times New Roman" w:cs="Times New Roman"/>
          <w:sz w:val="28"/>
          <w:szCs w:val="28"/>
        </w:rPr>
        <w:t xml:space="preserve"> и связной речи.</w:t>
      </w:r>
      <w:proofErr w:type="gramEnd"/>
    </w:p>
    <w:p w:rsidR="0091512A" w:rsidRPr="00B24697" w:rsidRDefault="0091512A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В работе с детьми дошкольниками   используются несколько комплектов метафорических ассоциативных карт: колода «Роботы» автора Татьяны Ушаковой, колода «Шкатулка доброго волшебника» автора Т.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– Евстигнеевой, И. Куликовой, колода «Из сундука прошлого» авторы Г.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Мухаматулиной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>, колода «Дружок» автор И. Фёдорова.</w:t>
      </w:r>
    </w:p>
    <w:p w:rsidR="0091512A" w:rsidRPr="00B24697" w:rsidRDefault="0091512A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    Каждая из этих колод несёт свою коррекционную направленность, а также предназначена для своей категории пользователей. Хотя каждую из них можно использовать с интеграцией друг в друга, в зависимости от коррекционных задач или направления диагностического исследования. </w:t>
      </w:r>
    </w:p>
    <w:p w:rsidR="0091512A" w:rsidRDefault="0091512A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Работа по развитию эмоционального интеллекта с помощью МАК проходила следующим образом:</w:t>
      </w:r>
    </w:p>
    <w:p w:rsidR="005E2762" w:rsidRPr="00B24697" w:rsidRDefault="005E2762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743" w:type="dxa"/>
        <w:tblLook w:val="04A0" w:firstRow="1" w:lastRow="0" w:firstColumn="1" w:lastColumn="0" w:noHBand="0" w:noVBand="1"/>
      </w:tblPr>
      <w:tblGrid>
        <w:gridCol w:w="2552"/>
        <w:gridCol w:w="2284"/>
        <w:gridCol w:w="2819"/>
        <w:gridCol w:w="3261"/>
      </w:tblGrid>
      <w:tr w:rsidR="00B24697" w:rsidRPr="00B24697" w:rsidTr="003843A9">
        <w:tc>
          <w:tcPr>
            <w:tcW w:w="2552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84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Количество раз в неделю</w:t>
            </w:r>
          </w:p>
        </w:tc>
        <w:tc>
          <w:tcPr>
            <w:tcW w:w="2819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3261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Содержание работы:</w:t>
            </w:r>
          </w:p>
        </w:tc>
      </w:tr>
      <w:tr w:rsidR="00B24697" w:rsidRPr="00B24697" w:rsidTr="003843A9">
        <w:tc>
          <w:tcPr>
            <w:tcW w:w="2552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84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19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261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-Диагностика эмоционально – волевой сферы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-Изучение базовых чувств и эмоций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-Изучение способов выражения эмоций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97" w:rsidRPr="00B24697" w:rsidTr="003843A9">
        <w:tc>
          <w:tcPr>
            <w:tcW w:w="2552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Подгрупповая </w:t>
            </w:r>
          </w:p>
        </w:tc>
        <w:tc>
          <w:tcPr>
            <w:tcW w:w="2284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261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описательных рассказов </w:t>
            </w:r>
          </w:p>
        </w:tc>
      </w:tr>
      <w:tr w:rsidR="00B24697" w:rsidRPr="00B24697" w:rsidTr="003843A9">
        <w:tc>
          <w:tcPr>
            <w:tcW w:w="2552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84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Педгог</w:t>
            </w:r>
            <w:proofErr w:type="spellEnd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</w:p>
        </w:tc>
        <w:tc>
          <w:tcPr>
            <w:tcW w:w="3261" w:type="dxa"/>
          </w:tcPr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-Обобщение пройденного материала</w:t>
            </w:r>
          </w:p>
          <w:p w:rsidR="0091512A" w:rsidRPr="00B24697" w:rsidRDefault="0091512A" w:rsidP="00B24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-Игры на развитие ЭИ</w:t>
            </w:r>
          </w:p>
        </w:tc>
      </w:tr>
    </w:tbl>
    <w:p w:rsidR="0091512A" w:rsidRPr="00B24697" w:rsidRDefault="0091512A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2A" w:rsidRPr="00B24697" w:rsidRDefault="0091512A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педагога – психолога </w:t>
      </w:r>
      <w:r w:rsidRPr="00B24697">
        <w:rPr>
          <w:rFonts w:ascii="Times New Roman" w:hAnsi="Times New Roman" w:cs="Times New Roman"/>
          <w:sz w:val="28"/>
          <w:szCs w:val="28"/>
        </w:rPr>
        <w:t xml:space="preserve">по формированию эмоционального интеллекта заключалась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>:</w:t>
      </w:r>
    </w:p>
    <w:p w:rsidR="0091512A" w:rsidRPr="00B24697" w:rsidRDefault="0091512A" w:rsidP="00B246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и закреплении с воспитанниками базовых эмоций и чувств.</w:t>
      </w:r>
    </w:p>
    <w:p w:rsidR="0091512A" w:rsidRPr="00B24697" w:rsidRDefault="0091512A" w:rsidP="00B246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и закреплении способов выражения базовых эмоций и чувств.</w:t>
      </w:r>
    </w:p>
    <w:p w:rsidR="0091512A" w:rsidRPr="00B24697" w:rsidRDefault="0091512A" w:rsidP="00B246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возможных вариантов выражения агрессии, гнева, злости. </w:t>
      </w:r>
    </w:p>
    <w:p w:rsidR="0091512A" w:rsidRPr="00B24697" w:rsidRDefault="0091512A" w:rsidP="00B246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Отработке корректных способов выражения агрессии, гнева, злости в коллективе сверстников.</w:t>
      </w:r>
    </w:p>
    <w:p w:rsidR="003A7E64" w:rsidRPr="00B24697" w:rsidRDefault="003A7E64" w:rsidP="00B246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 xml:space="preserve"> – родительских встреч.</w:t>
      </w:r>
    </w:p>
    <w:p w:rsidR="008F4A56" w:rsidRPr="00B24697" w:rsidRDefault="008F4A56" w:rsidP="00B24697">
      <w:pPr>
        <w:spacing w:after="0" w:line="360" w:lineRule="auto"/>
        <w:ind w:lef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учителя – логопеда состояла </w:t>
      </w:r>
      <w:proofErr w:type="gramStart"/>
      <w:r w:rsidRPr="00B246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4697">
        <w:rPr>
          <w:rFonts w:ascii="Times New Roman" w:hAnsi="Times New Roman" w:cs="Times New Roman"/>
          <w:b/>
          <w:sz w:val="28"/>
          <w:szCs w:val="28"/>
        </w:rPr>
        <w:t>:</w:t>
      </w:r>
    </w:p>
    <w:p w:rsidR="00C413DF" w:rsidRPr="00B24697" w:rsidRDefault="00C413DF" w:rsidP="00B2469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9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речи</w:t>
      </w:r>
    </w:p>
    <w:p w:rsidR="00C413DF" w:rsidRPr="00B24697" w:rsidRDefault="00C413DF" w:rsidP="00B2469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97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конкретных приемов для оказания посильной и эффективной помощи воспитанникам</w:t>
      </w:r>
    </w:p>
    <w:p w:rsidR="0091512A" w:rsidRPr="00B24697" w:rsidRDefault="0091512A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Совместная работа педагога – психолога и учителя – логопеда состояла </w:t>
      </w:r>
      <w:proofErr w:type="gramStart"/>
      <w:r w:rsidRPr="00B246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4697">
        <w:rPr>
          <w:rFonts w:ascii="Times New Roman" w:hAnsi="Times New Roman" w:cs="Times New Roman"/>
          <w:b/>
          <w:sz w:val="28"/>
          <w:szCs w:val="28"/>
        </w:rPr>
        <w:t>:</w:t>
      </w:r>
    </w:p>
    <w:p w:rsidR="0091512A" w:rsidRPr="00B24697" w:rsidRDefault="0091512A" w:rsidP="00B2469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9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использованием МАК карт.</w:t>
      </w:r>
    </w:p>
    <w:p w:rsidR="0091512A" w:rsidRPr="00B24697" w:rsidRDefault="0091512A" w:rsidP="00B2469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97">
        <w:rPr>
          <w:rFonts w:ascii="Times New Roman" w:hAnsi="Times New Roman" w:cs="Times New Roman"/>
          <w:sz w:val="28"/>
          <w:szCs w:val="28"/>
        </w:rPr>
        <w:t>Консультировании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родителей по вопросам развития эмоционального интеллекта и связной речи.</w:t>
      </w:r>
    </w:p>
    <w:p w:rsidR="008F4A56" w:rsidRPr="00B24697" w:rsidRDefault="008F4A56" w:rsidP="00B2469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Внедрение данной педагогической технологии проходило в течение 8 месяцев.</w:t>
      </w:r>
    </w:p>
    <w:p w:rsidR="0091512A" w:rsidRPr="00B24697" w:rsidRDefault="0091512A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3 Этап. Анализ полученных результатов на основе повторной диагностики.</w:t>
      </w:r>
    </w:p>
    <w:p w:rsidR="008F4A56" w:rsidRPr="00B24697" w:rsidRDefault="008F4A56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13.05.2022-24.05.2022</w:t>
      </w:r>
    </w:p>
    <w:p w:rsidR="008F4A56" w:rsidRPr="00B24697" w:rsidRDefault="008F4A56" w:rsidP="00B246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lastRenderedPageBreak/>
        <w:t xml:space="preserve">Повторная диагностика </w:t>
      </w:r>
      <w:r w:rsidR="002512E1" w:rsidRPr="00B24697">
        <w:rPr>
          <w:rFonts w:ascii="Times New Roman" w:hAnsi="Times New Roman" w:cs="Times New Roman"/>
          <w:sz w:val="28"/>
          <w:szCs w:val="28"/>
        </w:rPr>
        <w:t xml:space="preserve">развития эмоционально – волевой сферы и состояния связной речи </w:t>
      </w:r>
      <w:r w:rsidRPr="00B24697">
        <w:rPr>
          <w:rFonts w:ascii="Times New Roman" w:hAnsi="Times New Roman" w:cs="Times New Roman"/>
          <w:sz w:val="28"/>
          <w:szCs w:val="28"/>
        </w:rPr>
        <w:t>воспитанников</w:t>
      </w:r>
      <w:r w:rsidR="002512E1" w:rsidRPr="00B24697">
        <w:rPr>
          <w:rFonts w:ascii="Times New Roman" w:hAnsi="Times New Roman" w:cs="Times New Roman"/>
          <w:sz w:val="28"/>
          <w:szCs w:val="28"/>
        </w:rPr>
        <w:t>,</w:t>
      </w:r>
      <w:r w:rsidRPr="00B24697">
        <w:rPr>
          <w:rFonts w:ascii="Times New Roman" w:hAnsi="Times New Roman" w:cs="Times New Roman"/>
          <w:sz w:val="28"/>
          <w:szCs w:val="28"/>
        </w:rPr>
        <w:t xml:space="preserve"> шестого года жизни группы детей с тяжелыми нарушениями речи</w:t>
      </w:r>
      <w:r w:rsidR="002512E1" w:rsidRPr="00B24697">
        <w:rPr>
          <w:rFonts w:ascii="Times New Roman" w:hAnsi="Times New Roman" w:cs="Times New Roman"/>
          <w:sz w:val="28"/>
          <w:szCs w:val="28"/>
        </w:rPr>
        <w:t xml:space="preserve"> выявила следующие значительные улучшения:</w:t>
      </w:r>
    </w:p>
    <w:p w:rsidR="00ED18B2" w:rsidRPr="00B24697" w:rsidRDefault="002512E1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Снижение общей тревожности воспитанников</w:t>
      </w:r>
      <w:r w:rsidR="0015706A" w:rsidRPr="00B24697">
        <w:rPr>
          <w:rFonts w:ascii="Times New Roman" w:hAnsi="Times New Roman" w:cs="Times New Roman"/>
          <w:sz w:val="28"/>
          <w:szCs w:val="28"/>
        </w:rPr>
        <w:t xml:space="preserve"> на 30%</w:t>
      </w:r>
    </w:p>
    <w:p w:rsidR="0015706A" w:rsidRPr="00B24697" w:rsidRDefault="0015706A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Уровень развития психоэмоциональной сферы увеличился </w:t>
      </w:r>
      <w:r w:rsidR="00C831F0" w:rsidRPr="00B24697">
        <w:rPr>
          <w:rFonts w:ascii="Times New Roman" w:hAnsi="Times New Roman" w:cs="Times New Roman"/>
          <w:sz w:val="28"/>
          <w:szCs w:val="28"/>
        </w:rPr>
        <w:t>на 20 %</w:t>
      </w:r>
    </w:p>
    <w:p w:rsidR="00C831F0" w:rsidRPr="00B24697" w:rsidRDefault="00C831F0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Улучшилась выразительность передачи эмоций (демонстрации) на 25-30%</w:t>
      </w:r>
    </w:p>
    <w:p w:rsidR="00C831F0" w:rsidRPr="00B24697" w:rsidRDefault="00C831F0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Улучшилось понимание эмоциональных состояний других на 25-30%</w:t>
      </w:r>
    </w:p>
    <w:p w:rsidR="00C831F0" w:rsidRPr="00B24697" w:rsidRDefault="00C831F0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Улучшилось понимание своих эмоциональных состояний 26%</w:t>
      </w:r>
    </w:p>
    <w:p w:rsidR="00ED18B2" w:rsidRPr="00B24697" w:rsidRDefault="00ED18B2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1258"/>
        <w:gridCol w:w="1237"/>
        <w:gridCol w:w="1110"/>
        <w:gridCol w:w="1110"/>
        <w:gridCol w:w="1092"/>
        <w:gridCol w:w="1064"/>
      </w:tblGrid>
      <w:tr w:rsidR="00B24697" w:rsidRPr="00B24697" w:rsidTr="00FC212C">
        <w:tc>
          <w:tcPr>
            <w:tcW w:w="3034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Параметры диагностики</w:t>
            </w:r>
          </w:p>
        </w:tc>
        <w:tc>
          <w:tcPr>
            <w:tcW w:w="1258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110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B24697" w:rsidRPr="00B24697" w:rsidTr="00FC212C">
        <w:tc>
          <w:tcPr>
            <w:tcW w:w="3034" w:type="dxa"/>
            <w:vMerge w:val="restart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тревожности</w:t>
            </w:r>
          </w:p>
        </w:tc>
        <w:tc>
          <w:tcPr>
            <w:tcW w:w="2495" w:type="dxa"/>
            <w:gridSpan w:val="2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220" w:type="dxa"/>
            <w:gridSpan w:val="2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56" w:type="dxa"/>
            <w:gridSpan w:val="2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B24697" w:rsidRPr="00B24697" w:rsidTr="00FC212C">
        <w:tc>
          <w:tcPr>
            <w:tcW w:w="3034" w:type="dxa"/>
            <w:vMerge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37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110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110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092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ED18B2" w:rsidRPr="00B24697" w:rsidRDefault="00ED18B2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697" w:rsidRPr="00B24697" w:rsidTr="00FC212C">
        <w:tc>
          <w:tcPr>
            <w:tcW w:w="3034" w:type="dxa"/>
            <w:vMerge w:val="restart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психоэмоционального состояния</w:t>
            </w:r>
          </w:p>
        </w:tc>
        <w:tc>
          <w:tcPr>
            <w:tcW w:w="2495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Ниже нормы</w:t>
            </w:r>
          </w:p>
        </w:tc>
        <w:tc>
          <w:tcPr>
            <w:tcW w:w="2220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2156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97" w:rsidRPr="00B24697" w:rsidTr="00FC212C">
        <w:tc>
          <w:tcPr>
            <w:tcW w:w="3034" w:type="dxa"/>
            <w:vMerge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37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110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10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092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97" w:rsidRPr="00B24697" w:rsidTr="00CB25DB">
        <w:tc>
          <w:tcPr>
            <w:tcW w:w="3034" w:type="dxa"/>
            <w:vMerge w:val="restart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Выразительность передачи эмоций</w:t>
            </w:r>
          </w:p>
        </w:tc>
        <w:tc>
          <w:tcPr>
            <w:tcW w:w="2495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220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56" w:type="dxa"/>
            <w:gridSpan w:val="2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B24697" w:rsidRPr="00B24697" w:rsidTr="00FC212C">
        <w:tc>
          <w:tcPr>
            <w:tcW w:w="3034" w:type="dxa"/>
            <w:vMerge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37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10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10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092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064" w:type="dxa"/>
          </w:tcPr>
          <w:p w:rsidR="00FC212C" w:rsidRPr="00B24697" w:rsidRDefault="00FC212C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B24697" w:rsidRPr="00B24697" w:rsidTr="00E73F71">
        <w:tc>
          <w:tcPr>
            <w:tcW w:w="3034" w:type="dxa"/>
            <w:vMerge w:val="restart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эмоциональных состояний других</w:t>
            </w:r>
          </w:p>
        </w:tc>
        <w:tc>
          <w:tcPr>
            <w:tcW w:w="2495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220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56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B24697" w:rsidRPr="00B24697" w:rsidTr="00FC212C">
        <w:tc>
          <w:tcPr>
            <w:tcW w:w="3034" w:type="dxa"/>
            <w:vMerge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37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110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110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92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064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B24697" w:rsidRPr="00B24697" w:rsidTr="00DA1DD2">
        <w:tc>
          <w:tcPr>
            <w:tcW w:w="3034" w:type="dxa"/>
            <w:vMerge w:val="restart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Понимание своих эмоциональных состояний </w:t>
            </w:r>
          </w:p>
        </w:tc>
        <w:tc>
          <w:tcPr>
            <w:tcW w:w="2495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220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56" w:type="dxa"/>
            <w:gridSpan w:val="2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15706A" w:rsidRPr="00B24697" w:rsidTr="00FC212C">
        <w:tc>
          <w:tcPr>
            <w:tcW w:w="3034" w:type="dxa"/>
            <w:vMerge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37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110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110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092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064" w:type="dxa"/>
          </w:tcPr>
          <w:p w:rsidR="0015706A" w:rsidRPr="00B24697" w:rsidRDefault="0015706A" w:rsidP="00B246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9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ED18B2" w:rsidRPr="00B24697" w:rsidRDefault="00ED18B2" w:rsidP="00B246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3DF" w:rsidRPr="00B24697" w:rsidRDefault="00C413DF" w:rsidP="00B246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Оценивая развитие связной речи, также можно говорить о положительной динамике. Мотивация детей к речи значительно выросла. Дети редко стали </w:t>
      </w:r>
      <w:r w:rsidRPr="00B24697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речевой негативизм. Начали активно и охотно вступать в коммуникацию как со сверстниками, так и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4733A" w:rsidRPr="00B24697" w:rsidRDefault="00C413DF" w:rsidP="00B246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При отборе содержания можно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что дети стали реже допускать отступления от основной мысли рассказа, </w:t>
      </w:r>
      <w:r w:rsidR="0074733A" w:rsidRPr="00B24697">
        <w:rPr>
          <w:rFonts w:ascii="Times New Roman" w:hAnsi="Times New Roman" w:cs="Times New Roman"/>
          <w:sz w:val="28"/>
          <w:szCs w:val="28"/>
        </w:rPr>
        <w:t xml:space="preserve">легче отделять главное от второстепенного. </w:t>
      </w:r>
      <w:proofErr w:type="gramStart"/>
      <w:r w:rsidR="0074733A" w:rsidRPr="00B24697">
        <w:rPr>
          <w:rFonts w:ascii="Times New Roman" w:hAnsi="Times New Roman" w:cs="Times New Roman"/>
          <w:sz w:val="28"/>
          <w:szCs w:val="28"/>
        </w:rPr>
        <w:t>Выстраивая логику и последовательность частей рассказа дети гораздо реже допускали смысловые ошибки</w:t>
      </w:r>
      <w:proofErr w:type="gramEnd"/>
      <w:r w:rsidR="0074733A" w:rsidRPr="00B24697">
        <w:rPr>
          <w:rFonts w:ascii="Times New Roman" w:hAnsi="Times New Roman" w:cs="Times New Roman"/>
          <w:sz w:val="28"/>
          <w:szCs w:val="28"/>
        </w:rPr>
        <w:t>. Дети стали более уверенны при выборе языковых сре</w:t>
      </w:r>
      <w:proofErr w:type="gramStart"/>
      <w:r w:rsidR="0074733A" w:rsidRPr="00B246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4733A" w:rsidRPr="00B24697">
        <w:rPr>
          <w:rFonts w:ascii="Times New Roman" w:hAnsi="Times New Roman" w:cs="Times New Roman"/>
          <w:sz w:val="28"/>
          <w:szCs w:val="28"/>
        </w:rPr>
        <w:t xml:space="preserve">я оформления рассказа. Однако ввиду индивидуальных особенностей развития речи некоторые трудности еще сохранились.  </w:t>
      </w:r>
    </w:p>
    <w:p w:rsidR="002512E1" w:rsidRPr="00B24697" w:rsidRDefault="003A7E64" w:rsidP="00B246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Из результатов</w:t>
      </w:r>
      <w:r w:rsidR="00197228" w:rsidRPr="00B24697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B24697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="00197228" w:rsidRPr="00B24697">
        <w:rPr>
          <w:rFonts w:ascii="Times New Roman" w:hAnsi="Times New Roman" w:cs="Times New Roman"/>
          <w:sz w:val="28"/>
          <w:szCs w:val="28"/>
        </w:rPr>
        <w:t xml:space="preserve"> использование метафор</w:t>
      </w:r>
      <w:r w:rsidRPr="00B24697">
        <w:rPr>
          <w:rFonts w:ascii="Times New Roman" w:hAnsi="Times New Roman" w:cs="Times New Roman"/>
          <w:sz w:val="28"/>
          <w:szCs w:val="28"/>
        </w:rPr>
        <w:t>ических ассоциативных карт для развития интеллектуального развития дошкольников очень эффективно и целесообразно. Так как исследуемые показатели значительно улучшились за 8 месяцев внедрения данной педагогической технологии.</w:t>
      </w:r>
    </w:p>
    <w:p w:rsidR="00B24697" w:rsidRPr="00B24697" w:rsidRDefault="003A7E64" w:rsidP="00B246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Так же можно сказать о высокой заинтересованности родителей (законных представителей) воспитанников в продолжени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внедрения данной педагогической технологии для развития эмоционального интеллекта детей, так как психологический климат внутри семьи так же изменился в положительную сторону (по отзывам родителей).</w:t>
      </w:r>
    </w:p>
    <w:p w:rsidR="00B24697" w:rsidRPr="00B24697" w:rsidRDefault="00B24697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br w:type="page"/>
      </w:r>
    </w:p>
    <w:p w:rsidR="00412C1D" w:rsidRDefault="00342C58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3D5AF0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883FDF0" wp14:editId="7AB1D7D8">
            <wp:simplePos x="0" y="0"/>
            <wp:positionH relativeFrom="column">
              <wp:posOffset>-548005</wp:posOffset>
            </wp:positionH>
            <wp:positionV relativeFrom="paragraph">
              <wp:posOffset>83185</wp:posOffset>
            </wp:positionV>
            <wp:extent cx="312547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60" y="21317"/>
                <wp:lineTo x="21460" y="0"/>
                <wp:lineTo x="0" y="0"/>
              </wp:wrapPolygon>
            </wp:wrapTight>
            <wp:docPr id="5" name="Рисунок 5" descr="https://1.bp.blogspot.com/-_iIUjTeiPdQ/XenvoNjlfOI/AAAAAAAACog/lrKSo2NWzFQJJP6ej14v4befX0l8FvVqACLcBGAsYHQ/s1600/small_metaforicheskiye_karty_roboti_2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iIUjTeiPdQ/XenvoNjlfOI/AAAAAAAACog/lrKSo2NWzFQJJP6ej14v4befX0l8FvVqACLcBGAsYHQ/s1600/small_metaforicheskiye_karty_roboti_258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1D" w:rsidRPr="003D5AF0">
        <w:rPr>
          <w:rFonts w:ascii="Times New Roman" w:hAnsi="Times New Roman" w:cs="Times New Roman"/>
          <w:b/>
          <w:sz w:val="32"/>
          <w:szCs w:val="28"/>
        </w:rPr>
        <w:t>Приложение</w:t>
      </w:r>
    </w:p>
    <w:p w:rsidR="003D5AF0" w:rsidRDefault="003D5AF0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D5AF0" w:rsidRDefault="003D5AF0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D5AF0" w:rsidRDefault="003D5AF0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D5AF0" w:rsidRDefault="003D5AF0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D5AF0" w:rsidRDefault="003D5AF0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E2762" w:rsidRPr="003D5AF0" w:rsidRDefault="005E2762" w:rsidP="003D5AF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B24697" w:rsidRPr="00B24697" w:rsidRDefault="00E0368F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Вариант работы с МАК – колодой «Роботы»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Создание хорошего и плохого робота»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Вопросы к ребёнку во время его работы над образами перекликаются с известной проективной методикой « Несуществующее животное»: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Где живут твои роботы?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С кем они живут?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Какие предметы или части тела нужны роботу, чтобы чувствовать себя счастливым (любимым, нужным)?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Как любят проводить время, чем заниматься?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Зачем этому роботу такая голов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туловище и ноги)?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Какая часть в роботе самая сильная (слабая)?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Где робот берёт энергию?</w:t>
      </w:r>
    </w:p>
    <w:p w:rsidR="00E0368F" w:rsidRPr="00B24697" w:rsidRDefault="00E0368F" w:rsidP="00B2469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Что бы ты хотел изменить в этом роботе?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 этот момент ребёнок может подобрать замещающую деталь, или нарисовать выбранным материалом (идёт коррекция).</w:t>
      </w: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5E2762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207A720" wp14:editId="1AA348D3">
            <wp:simplePos x="0" y="0"/>
            <wp:positionH relativeFrom="column">
              <wp:posOffset>-368935</wp:posOffset>
            </wp:positionH>
            <wp:positionV relativeFrom="paragraph">
              <wp:posOffset>-200025</wp:posOffset>
            </wp:positionV>
            <wp:extent cx="3109595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37" y="21423"/>
                <wp:lineTo x="21437" y="0"/>
                <wp:lineTo x="0" y="0"/>
              </wp:wrapPolygon>
            </wp:wrapTight>
            <wp:docPr id="6" name="Рисунок 6" descr="https://img.labirint.ru/rcimg/363cb791948878542f4d765c289618a6/1920x1080/comments_pic/1213/02labi1t91333083501.jpg?133308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363cb791948878542f4d765c289618a6/1920x1080/comments_pic/1213/02labi1t91333083501.jpg?13330835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F0" w:rsidRDefault="003D5AF0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8F" w:rsidRDefault="00E0368F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Вариант работы с колодой «Сундучок эмоций»</w:t>
      </w:r>
    </w:p>
    <w:p w:rsidR="003D5AF0" w:rsidRPr="00B24697" w:rsidRDefault="003D5AF0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F0" w:rsidRPr="00B24697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02" w:rsidRPr="00B24697" w:rsidRDefault="00B24697" w:rsidP="003D5AF0">
      <w:pPr>
        <w:pStyle w:val="a5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02" w:rsidRPr="00B24697">
        <w:rPr>
          <w:rFonts w:ascii="Times New Roman" w:hAnsi="Times New Roman" w:cs="Times New Roman"/>
          <w:b/>
          <w:sz w:val="28"/>
          <w:szCs w:val="28"/>
        </w:rPr>
        <w:t>«Пасьянс»</w:t>
      </w:r>
    </w:p>
    <w:p w:rsidR="00E0368F" w:rsidRDefault="00384102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Предложите ребенку вытянуть из колоды карту.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кто на ней нарисован. Попросите ребенка описать, что испытывает этот персонаж и назвать эмоцию. Предложите ребенку вытянуть еще пару – тройку карточек и выполнить такое же задание.</w:t>
      </w:r>
    </w:p>
    <w:p w:rsidR="003D5AF0" w:rsidRPr="00B24697" w:rsidRDefault="003D5AF0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4102" w:rsidRPr="00B24697" w:rsidRDefault="00B24697" w:rsidP="003D5AF0">
      <w:pPr>
        <w:pStyle w:val="a5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02" w:rsidRPr="00B24697">
        <w:rPr>
          <w:rFonts w:ascii="Times New Roman" w:hAnsi="Times New Roman" w:cs="Times New Roman"/>
          <w:b/>
          <w:sz w:val="28"/>
          <w:szCs w:val="28"/>
        </w:rPr>
        <w:t>«Подарок на день рождение»</w:t>
      </w:r>
    </w:p>
    <w:p w:rsidR="00384102" w:rsidRPr="00B24697" w:rsidRDefault="00384102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Выберете из колоды грустных персон</w:t>
      </w:r>
      <w:r w:rsidR="003D5AF0">
        <w:rPr>
          <w:rFonts w:ascii="Times New Roman" w:hAnsi="Times New Roman" w:cs="Times New Roman"/>
          <w:sz w:val="28"/>
          <w:szCs w:val="28"/>
        </w:rPr>
        <w:t xml:space="preserve">ажей. Расскажите детям, что они </w:t>
      </w:r>
      <w:r w:rsidRPr="00B24697">
        <w:rPr>
          <w:rFonts w:ascii="Times New Roman" w:hAnsi="Times New Roman" w:cs="Times New Roman"/>
          <w:sz w:val="28"/>
          <w:szCs w:val="28"/>
        </w:rPr>
        <w:t>печалятся, потому что их никто не поздравлял с днем рождения.</w:t>
      </w:r>
    </w:p>
    <w:p w:rsidR="00384102" w:rsidRDefault="00384102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Предложите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придумать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подарки развеселят персонажей.</w:t>
      </w:r>
    </w:p>
    <w:p w:rsidR="003D5AF0" w:rsidRDefault="003D5AF0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3D5AF0">
      <w:pPr>
        <w:pStyle w:val="a5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Pr="00B24697" w:rsidRDefault="003D5AF0" w:rsidP="00B24697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368F" w:rsidRDefault="00E0368F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Варианты работы с любой МАК – колодой</w:t>
      </w:r>
    </w:p>
    <w:p w:rsidR="003D5AF0" w:rsidRPr="00B24697" w:rsidRDefault="003D5AF0" w:rsidP="003D5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8F" w:rsidRPr="00B24697" w:rsidRDefault="00E0368F" w:rsidP="00B24697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«Жестовые этюды»</w:t>
      </w:r>
    </w:p>
    <w:p w:rsidR="00E0368F" w:rsidRPr="00B24697" w:rsidRDefault="00E0368F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На столе выкладываются картинки, сходные по сюжету. Игроку предлагается пантомимой передать содержание картинки, которую группа не видит. Любой, кто понял, о чем речь, может найти загаданную картинку из нескольких. Если не угадал, пантомима </w:t>
      </w:r>
      <w:proofErr w:type="spellStart"/>
      <w:r w:rsidRPr="00B24697">
        <w:rPr>
          <w:rFonts w:ascii="Times New Roman" w:hAnsi="Times New Roman" w:cs="Times New Roman"/>
          <w:sz w:val="28"/>
          <w:szCs w:val="28"/>
        </w:rPr>
        <w:t>продолжется</w:t>
      </w:r>
      <w:proofErr w:type="spellEnd"/>
      <w:r w:rsidRPr="00B24697">
        <w:rPr>
          <w:rFonts w:ascii="Times New Roman" w:hAnsi="Times New Roman" w:cs="Times New Roman"/>
          <w:sz w:val="28"/>
          <w:szCs w:val="28"/>
        </w:rPr>
        <w:t>.</w:t>
      </w:r>
    </w:p>
    <w:p w:rsidR="00E0368F" w:rsidRDefault="00E0368F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Вариант для группы: картинку молча показывает одна группа другой.</w:t>
      </w:r>
    </w:p>
    <w:p w:rsidR="003D5AF0" w:rsidRPr="00B24697" w:rsidRDefault="003D5AF0" w:rsidP="00B2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97">
        <w:rPr>
          <w:rFonts w:ascii="Times New Roman" w:hAnsi="Times New Roman" w:cs="Times New Roman"/>
          <w:b/>
          <w:sz w:val="28"/>
          <w:szCs w:val="28"/>
        </w:rPr>
        <w:t>Игра «Рассказывание историй»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1.Предложите ребенку вытянуть карту из сюжетной колоды, попросите его, глядя на карту, рассказать историю: «Однажды…» Историю можно сочинить по 1 карте, можно добавлять другие.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2. Предложите ребенку вытянуть 3 карты, рассмотреть их и положить в ряд, не обязательно в порядке вытягивания. Затем попросите рассказать историю, основываясь на картах: начинать следует с первой карты, основной сюжет составить из второй и закончить третьей.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 3. Сочинение коллективных историй. Дети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садятся за круглый стол и каждому участнику дается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карточка изображением вниз. Первый участник раскрывает свою карточку и начинает рассказ. Карточка является опорным инструментом для начала рассказа. Следующий участник открывает свою карточку и продолжает рассказ. Таким </w:t>
      </w:r>
      <w:proofErr w:type="gramStart"/>
      <w:r w:rsidRPr="00B2469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24697">
        <w:rPr>
          <w:rFonts w:ascii="Times New Roman" w:hAnsi="Times New Roman" w:cs="Times New Roman"/>
          <w:sz w:val="28"/>
          <w:szCs w:val="28"/>
        </w:rPr>
        <w:t xml:space="preserve"> создается общий рассказ. Когда круг замыкается, первый участник берет из лежащих посередине стола карточек любую закрытую карту и продолжает рассказ. Рассказ продолжается до тех пор, пока кто-нибудь из участников не поставит логическую точку в завершении рассказа.</w:t>
      </w:r>
    </w:p>
    <w:p w:rsidR="00E0368F" w:rsidRPr="00B24697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 xml:space="preserve">4.Все карты можно использовать для рисования. Предложите ребенку вытянуть карту и положите ее на листок бумаги. Попросите ребенка дорисовать </w:t>
      </w:r>
      <w:r w:rsidRPr="00B24697">
        <w:rPr>
          <w:rFonts w:ascii="Times New Roman" w:hAnsi="Times New Roman" w:cs="Times New Roman"/>
          <w:sz w:val="28"/>
          <w:szCs w:val="28"/>
        </w:rPr>
        <w:lastRenderedPageBreak/>
        <w:t>изображение, представляя, что карта – это лишь часть большой картины. Затем ребенок рассказывает историю, основываясь на том, что он нарисовал.</w:t>
      </w:r>
    </w:p>
    <w:p w:rsidR="00E0368F" w:rsidRDefault="00E0368F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7">
        <w:rPr>
          <w:rFonts w:ascii="Times New Roman" w:hAnsi="Times New Roman" w:cs="Times New Roman"/>
          <w:sz w:val="28"/>
          <w:szCs w:val="28"/>
        </w:rPr>
        <w:t>Отмечу, что дети очень любят работать с МАК, с удовольствием рассматривают и выбирают картинки. Каждый специалист может найти собственное применение картам. Потому что карты не требуют какой-то особой трактовки и расшифровки, работая с ними, нужно только уметь слушать и понимать себя. Большое спасибо за участие в мастер-классе, надеюсь, что мне удалось справиться со своими задачами: познакомить вас с метафорическими ассоциативными картами и научить работать с некоторыми ее техниками.</w:t>
      </w: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F0" w:rsidRDefault="003D5AF0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7" w:rsidRPr="00B24697" w:rsidRDefault="00B24697" w:rsidP="00B2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02" w:rsidRPr="00B24697" w:rsidRDefault="00384102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источников:</w:t>
      </w:r>
    </w:p>
    <w:p w:rsidR="00384102" w:rsidRDefault="00384102" w:rsidP="00ED06F8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Буравцова</w:t>
      </w:r>
      <w:proofErr w:type="spellEnd"/>
      <w:r w:rsidRPr="00ED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Н.В. Использование ассоциативных карт в работе с детьми и подростками / Генезис, - 2017.,-  200  с.</w:t>
      </w:r>
    </w:p>
    <w:p w:rsidR="00ED06F8" w:rsidRPr="00ED06F8" w:rsidRDefault="00ED06F8" w:rsidP="00ED06F8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В.К. Методика развития связной речи у детей с системным недоразвитием речи/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-2016, -213с.</w:t>
      </w:r>
    </w:p>
    <w:p w:rsidR="00ED06F8" w:rsidRPr="00ED06F8" w:rsidRDefault="00ED06F8" w:rsidP="00ED06F8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 А.Н. Вопросы развития речи /Педагогический базис, 2011 – 280с.</w:t>
      </w:r>
    </w:p>
    <w:p w:rsidR="00384102" w:rsidRPr="00B24697" w:rsidRDefault="00D86663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proofErr w:type="spellEnd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Метафорические карты: Руководство для психолога / Г. </w:t>
      </w:r>
      <w:proofErr w:type="spellStart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proofErr w:type="spellEnd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Мухаматулина</w:t>
      </w:r>
      <w:proofErr w:type="spellEnd"/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Генезис, 2013. – 160 с.</w:t>
      </w:r>
    </w:p>
    <w:p w:rsidR="00384102" w:rsidRPr="00B24697" w:rsidRDefault="00D86663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Толстая С. Метафорические ассоциативные карты в семейном консультировании / С. В. Толстая. – М.: ООО «Вариант», 2019.- 260с.</w:t>
      </w:r>
    </w:p>
    <w:p w:rsidR="009F3E93" w:rsidRDefault="00D86663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102" w:rsidRPr="00B24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Морозовская Е. Мир проективных карт: Обзор колод, упражнения, тренинги / Е. Морозовская. – М.: Генезис, 2014. – 168 с.</w:t>
      </w:r>
    </w:p>
    <w:p w:rsidR="00ED06F8" w:rsidRDefault="00ED06F8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32" w:rsidRPr="006C0832" w:rsidRDefault="006C0832" w:rsidP="00B24697">
      <w:pPr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0832" w:rsidRPr="006C0832" w:rsidSect="005E2762">
      <w:footerReference w:type="default" r:id="rId14"/>
      <w:pgSz w:w="12240" w:h="15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A9" w:rsidRDefault="00EF60A9" w:rsidP="00B24697">
      <w:pPr>
        <w:spacing w:after="0" w:line="240" w:lineRule="auto"/>
      </w:pPr>
      <w:r>
        <w:separator/>
      </w:r>
    </w:p>
  </w:endnote>
  <w:endnote w:type="continuationSeparator" w:id="0">
    <w:p w:rsidR="00EF60A9" w:rsidRDefault="00EF60A9" w:rsidP="00B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71357372"/>
      <w:docPartObj>
        <w:docPartGallery w:val="Page Numbers (Bottom of Page)"/>
        <w:docPartUnique/>
      </w:docPartObj>
    </w:sdtPr>
    <w:sdtEndPr/>
    <w:sdtContent>
      <w:p w:rsidR="00B24697" w:rsidRPr="00B24697" w:rsidRDefault="00B24697">
        <w:pPr>
          <w:pStyle w:val="ab"/>
          <w:jc w:val="center"/>
          <w:rPr>
            <w:rFonts w:ascii="Times New Roman" w:hAnsi="Times New Roman" w:cs="Times New Roman"/>
          </w:rPr>
        </w:pPr>
        <w:r w:rsidRPr="00B24697">
          <w:rPr>
            <w:rFonts w:ascii="Times New Roman" w:hAnsi="Times New Roman" w:cs="Times New Roman"/>
          </w:rPr>
          <w:fldChar w:fldCharType="begin"/>
        </w:r>
        <w:r w:rsidRPr="00B24697">
          <w:rPr>
            <w:rFonts w:ascii="Times New Roman" w:hAnsi="Times New Roman" w:cs="Times New Roman"/>
          </w:rPr>
          <w:instrText>PAGE   \* MERGEFORMAT</w:instrText>
        </w:r>
        <w:r w:rsidRPr="00B24697">
          <w:rPr>
            <w:rFonts w:ascii="Times New Roman" w:hAnsi="Times New Roman" w:cs="Times New Roman"/>
          </w:rPr>
          <w:fldChar w:fldCharType="separate"/>
        </w:r>
        <w:r w:rsidR="00D86663">
          <w:rPr>
            <w:rFonts w:ascii="Times New Roman" w:hAnsi="Times New Roman" w:cs="Times New Roman"/>
            <w:noProof/>
          </w:rPr>
          <w:t>18</w:t>
        </w:r>
        <w:r w:rsidRPr="00B24697">
          <w:rPr>
            <w:rFonts w:ascii="Times New Roman" w:hAnsi="Times New Roman" w:cs="Times New Roman"/>
          </w:rPr>
          <w:fldChar w:fldCharType="end"/>
        </w:r>
      </w:p>
    </w:sdtContent>
  </w:sdt>
  <w:p w:rsidR="00B24697" w:rsidRPr="00B24697" w:rsidRDefault="00B24697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A9" w:rsidRDefault="00EF60A9" w:rsidP="00B24697">
      <w:pPr>
        <w:spacing w:after="0" w:line="240" w:lineRule="auto"/>
      </w:pPr>
      <w:r>
        <w:separator/>
      </w:r>
    </w:p>
  </w:footnote>
  <w:footnote w:type="continuationSeparator" w:id="0">
    <w:p w:rsidR="00EF60A9" w:rsidRDefault="00EF60A9" w:rsidP="00B2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BD1"/>
    <w:multiLevelType w:val="hybridMultilevel"/>
    <w:tmpl w:val="4F38A0E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C8C1AD1"/>
    <w:multiLevelType w:val="hybridMultilevel"/>
    <w:tmpl w:val="00BC74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F2718"/>
    <w:multiLevelType w:val="hybridMultilevel"/>
    <w:tmpl w:val="E608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1EA"/>
    <w:multiLevelType w:val="multilevel"/>
    <w:tmpl w:val="6C7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2907"/>
    <w:multiLevelType w:val="multilevel"/>
    <w:tmpl w:val="D5A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81D40"/>
    <w:multiLevelType w:val="hybridMultilevel"/>
    <w:tmpl w:val="A25E96C4"/>
    <w:lvl w:ilvl="0" w:tplc="1862C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35377DC"/>
    <w:multiLevelType w:val="hybridMultilevel"/>
    <w:tmpl w:val="093A3A62"/>
    <w:lvl w:ilvl="0" w:tplc="E01C1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2CE"/>
    <w:multiLevelType w:val="hybridMultilevel"/>
    <w:tmpl w:val="EF3EACD2"/>
    <w:lvl w:ilvl="0" w:tplc="D3C2640E">
      <w:start w:val="1"/>
      <w:numFmt w:val="decimal"/>
      <w:lvlText w:val="%1."/>
      <w:lvlJc w:val="left"/>
      <w:pPr>
        <w:ind w:left="-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">
    <w:nsid w:val="77D45ACB"/>
    <w:multiLevelType w:val="hybridMultilevel"/>
    <w:tmpl w:val="E72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61CF2"/>
    <w:multiLevelType w:val="hybridMultilevel"/>
    <w:tmpl w:val="73FCE50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E222ADA"/>
    <w:multiLevelType w:val="hybridMultilevel"/>
    <w:tmpl w:val="6BCA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D"/>
    <w:rsid w:val="00077D86"/>
    <w:rsid w:val="000F2A37"/>
    <w:rsid w:val="00111C9B"/>
    <w:rsid w:val="00146D60"/>
    <w:rsid w:val="0015706A"/>
    <w:rsid w:val="00161F29"/>
    <w:rsid w:val="00197228"/>
    <w:rsid w:val="002512E1"/>
    <w:rsid w:val="0029059F"/>
    <w:rsid w:val="002E234F"/>
    <w:rsid w:val="00326D10"/>
    <w:rsid w:val="00342C58"/>
    <w:rsid w:val="00384102"/>
    <w:rsid w:val="0039091D"/>
    <w:rsid w:val="003A40BB"/>
    <w:rsid w:val="003A7E64"/>
    <w:rsid w:val="003C6C65"/>
    <w:rsid w:val="003D5AF0"/>
    <w:rsid w:val="00403EDA"/>
    <w:rsid w:val="00412C1D"/>
    <w:rsid w:val="00477039"/>
    <w:rsid w:val="004B49B7"/>
    <w:rsid w:val="004E476E"/>
    <w:rsid w:val="004F059F"/>
    <w:rsid w:val="00524D12"/>
    <w:rsid w:val="005710A6"/>
    <w:rsid w:val="005E2762"/>
    <w:rsid w:val="00622A8A"/>
    <w:rsid w:val="0065768A"/>
    <w:rsid w:val="00673A4A"/>
    <w:rsid w:val="00693FDA"/>
    <w:rsid w:val="006C0832"/>
    <w:rsid w:val="0070401E"/>
    <w:rsid w:val="00734FE5"/>
    <w:rsid w:val="00744C61"/>
    <w:rsid w:val="0074733A"/>
    <w:rsid w:val="00755521"/>
    <w:rsid w:val="00770644"/>
    <w:rsid w:val="00770EE4"/>
    <w:rsid w:val="00786447"/>
    <w:rsid w:val="007952CB"/>
    <w:rsid w:val="007A71FD"/>
    <w:rsid w:val="00836B14"/>
    <w:rsid w:val="008A7069"/>
    <w:rsid w:val="008F4A56"/>
    <w:rsid w:val="00905783"/>
    <w:rsid w:val="0091512A"/>
    <w:rsid w:val="00933599"/>
    <w:rsid w:val="009518CF"/>
    <w:rsid w:val="009843DC"/>
    <w:rsid w:val="009902DD"/>
    <w:rsid w:val="009B3382"/>
    <w:rsid w:val="009F3E93"/>
    <w:rsid w:val="00A00F3F"/>
    <w:rsid w:val="00A53597"/>
    <w:rsid w:val="00AA4CF1"/>
    <w:rsid w:val="00AB2F3D"/>
    <w:rsid w:val="00B24697"/>
    <w:rsid w:val="00BB3F2D"/>
    <w:rsid w:val="00BC50C2"/>
    <w:rsid w:val="00C413DF"/>
    <w:rsid w:val="00C831F0"/>
    <w:rsid w:val="00CB0AA3"/>
    <w:rsid w:val="00D70D26"/>
    <w:rsid w:val="00D83FC9"/>
    <w:rsid w:val="00D85410"/>
    <w:rsid w:val="00D86663"/>
    <w:rsid w:val="00DA2723"/>
    <w:rsid w:val="00DC7F27"/>
    <w:rsid w:val="00DD28F1"/>
    <w:rsid w:val="00E0368F"/>
    <w:rsid w:val="00E46548"/>
    <w:rsid w:val="00E84292"/>
    <w:rsid w:val="00ED06F8"/>
    <w:rsid w:val="00ED18B2"/>
    <w:rsid w:val="00ED7895"/>
    <w:rsid w:val="00EF60A9"/>
    <w:rsid w:val="00F0016C"/>
    <w:rsid w:val="00F3625B"/>
    <w:rsid w:val="00F445B3"/>
    <w:rsid w:val="00FA432C"/>
    <w:rsid w:val="00FC212C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59F"/>
    <w:rPr>
      <w:b/>
      <w:bCs/>
    </w:rPr>
  </w:style>
  <w:style w:type="paragraph" w:styleId="a4">
    <w:name w:val="Normal (Web)"/>
    <w:basedOn w:val="a"/>
    <w:uiPriority w:val="99"/>
    <w:semiHidden/>
    <w:unhideWhenUsed/>
    <w:rsid w:val="00E8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2CB"/>
    <w:pPr>
      <w:ind w:left="720"/>
      <w:contextualSpacing/>
    </w:pPr>
  </w:style>
  <w:style w:type="table" w:styleId="a6">
    <w:name w:val="Table Grid"/>
    <w:basedOn w:val="a1"/>
    <w:uiPriority w:val="59"/>
    <w:rsid w:val="008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C65"/>
  </w:style>
  <w:style w:type="character" w:customStyle="1" w:styleId="c17">
    <w:name w:val="c17"/>
    <w:basedOn w:val="a0"/>
    <w:rsid w:val="003C6C65"/>
  </w:style>
  <w:style w:type="paragraph" w:styleId="a7">
    <w:name w:val="Balloon Text"/>
    <w:basedOn w:val="a"/>
    <w:link w:val="a8"/>
    <w:uiPriority w:val="99"/>
    <w:semiHidden/>
    <w:unhideWhenUsed/>
    <w:rsid w:val="009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697"/>
  </w:style>
  <w:style w:type="paragraph" w:styleId="ab">
    <w:name w:val="footer"/>
    <w:basedOn w:val="a"/>
    <w:link w:val="ac"/>
    <w:uiPriority w:val="99"/>
    <w:unhideWhenUsed/>
    <w:rsid w:val="00B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697"/>
  </w:style>
  <w:style w:type="character" w:styleId="ad">
    <w:name w:val="Hyperlink"/>
    <w:basedOn w:val="a0"/>
    <w:uiPriority w:val="99"/>
    <w:unhideWhenUsed/>
    <w:rsid w:val="006C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59F"/>
    <w:rPr>
      <w:b/>
      <w:bCs/>
    </w:rPr>
  </w:style>
  <w:style w:type="paragraph" w:styleId="a4">
    <w:name w:val="Normal (Web)"/>
    <w:basedOn w:val="a"/>
    <w:uiPriority w:val="99"/>
    <w:semiHidden/>
    <w:unhideWhenUsed/>
    <w:rsid w:val="00E8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2CB"/>
    <w:pPr>
      <w:ind w:left="720"/>
      <w:contextualSpacing/>
    </w:pPr>
  </w:style>
  <w:style w:type="table" w:styleId="a6">
    <w:name w:val="Table Grid"/>
    <w:basedOn w:val="a1"/>
    <w:uiPriority w:val="59"/>
    <w:rsid w:val="008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C65"/>
  </w:style>
  <w:style w:type="character" w:customStyle="1" w:styleId="c17">
    <w:name w:val="c17"/>
    <w:basedOn w:val="a0"/>
    <w:rsid w:val="003C6C65"/>
  </w:style>
  <w:style w:type="paragraph" w:styleId="a7">
    <w:name w:val="Balloon Text"/>
    <w:basedOn w:val="a"/>
    <w:link w:val="a8"/>
    <w:uiPriority w:val="99"/>
    <w:semiHidden/>
    <w:unhideWhenUsed/>
    <w:rsid w:val="009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697"/>
  </w:style>
  <w:style w:type="paragraph" w:styleId="ab">
    <w:name w:val="footer"/>
    <w:basedOn w:val="a"/>
    <w:link w:val="ac"/>
    <w:uiPriority w:val="99"/>
    <w:unhideWhenUsed/>
    <w:rsid w:val="00B2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697"/>
  </w:style>
  <w:style w:type="character" w:styleId="ad">
    <w:name w:val="Hyperlink"/>
    <w:basedOn w:val="a0"/>
    <w:uiPriority w:val="99"/>
    <w:unhideWhenUsed/>
    <w:rsid w:val="006C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dcterms:created xsi:type="dcterms:W3CDTF">2022-03-31T07:30:00Z</dcterms:created>
  <dcterms:modified xsi:type="dcterms:W3CDTF">2022-04-01T09:14:00Z</dcterms:modified>
</cp:coreProperties>
</file>