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F2" w:rsidRDefault="003712F2" w:rsidP="003712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712F2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 xml:space="preserve">Методическая разработка на тему: </w:t>
      </w:r>
    </w:p>
    <w:p w:rsidR="005A3355" w:rsidRPr="003712F2" w:rsidRDefault="003712F2" w:rsidP="003712F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712F2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«Знакомство с миром природы и экологическое воспитание детей в средней группе»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  <w:t xml:space="preserve">Цель: </w:t>
      </w: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воспитание чувства любви к природе, уважения ко всему живому, формирование экологической культуры. Знакомство с понятиями «природа», «живая природа», «неживая природа».</w:t>
      </w:r>
    </w:p>
    <w:p w:rsidR="003712F2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Не следует забывать и о минутках любования природой. Удивительные краски заката, деревья в снегу или в золотом осеннем убранстве, нежный белый ствол берёзки, пение птицы, роса на траве — все эти моменты могут стать прекрасным поводом для воспитания в ребёнке эстетических и гуманных чувств при умелой подаче педагога.</w:t>
      </w:r>
    </w:p>
    <w:p w:rsidR="003712F2" w:rsidRPr="008264F4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iCs/>
          <w:noProof/>
          <w:color w:val="1B1C2A"/>
          <w:sz w:val="24"/>
          <w:szCs w:val="24"/>
          <w:lang w:eastAsia="ru-RU"/>
        </w:rPr>
        <w:t xml:space="preserve"> </w:t>
      </w:r>
      <w:r w:rsidRPr="008264F4"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  <w:t>Задачи:</w:t>
      </w:r>
    </w:p>
    <w:p w:rsidR="003712F2" w:rsidRPr="008264F4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  <w:t>Образовательные: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-Пополнять и обогащать детские представления о состоянии окружающей среды.</w:t>
      </w:r>
    </w:p>
    <w:p w:rsidR="003712F2" w:rsidRDefault="003712F2" w:rsidP="00826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-Дать представление о том, что природа бывает «живая» и «неживая», познакомить с основными признаками живой природы: растет, питается, двигается, размножается;</w:t>
      </w:r>
    </w:p>
    <w:p w:rsidR="008264F4" w:rsidRPr="008264F4" w:rsidRDefault="008264F4" w:rsidP="00826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  <w:t>Развивающая:</w:t>
      </w:r>
    </w:p>
    <w:p w:rsidR="003712F2" w:rsidRPr="005A3355" w:rsidRDefault="003712F2" w:rsidP="00826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-Развивать умение отличать предметы живой от предметов неживой природы.</w:t>
      </w:r>
      <w:r w:rsidRPr="005A3355">
        <w:rPr>
          <w:rFonts w:ascii="Times New Roman" w:eastAsia="Times New Roman" w:hAnsi="Times New Roman" w:cs="Times New Roman"/>
          <w:bCs/>
          <w:iCs/>
          <w:noProof/>
          <w:color w:val="1B1C2A"/>
          <w:sz w:val="24"/>
          <w:szCs w:val="24"/>
          <w:lang w:eastAsia="ru-RU"/>
        </w:rPr>
        <w:t xml:space="preserve"> </w:t>
      </w: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Развивающие: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-Развивать внимание, познавательный интерес, умение устанавливать причинно-следственные связи;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-Развивать познавательный интерес к природе.</w:t>
      </w:r>
    </w:p>
    <w:p w:rsidR="003712F2" w:rsidRPr="008264F4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iCs/>
          <w:color w:val="1B1C2A"/>
          <w:sz w:val="24"/>
          <w:szCs w:val="24"/>
          <w:lang w:eastAsia="ru-RU"/>
        </w:rPr>
        <w:t>Воспитывающие:</w:t>
      </w:r>
    </w:p>
    <w:p w:rsidR="003712F2" w:rsidRPr="005A3355" w:rsidRDefault="003712F2" w:rsidP="0037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55">
        <w:rPr>
          <w:rFonts w:ascii="Times New Roman" w:hAnsi="Times New Roman" w:cs="Times New Roman"/>
          <w:sz w:val="24"/>
          <w:szCs w:val="24"/>
        </w:rPr>
        <w:t xml:space="preserve">Учить выполнять элементарные правила поведения в природе. 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-Способствовать формированию у детей знаний о том, что такое «природа»;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-Закреплять знания и навыки поведения в природе.</w:t>
      </w:r>
      <w:r w:rsidRPr="00F81C14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 xml:space="preserve"> </w:t>
      </w: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-Способствовать появлению желания ухаживать за объектами живой природы;</w:t>
      </w:r>
    </w:p>
    <w:p w:rsidR="003712F2" w:rsidRPr="005A3355" w:rsidRDefault="003712F2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 Воспитывать желание беречь природу.</w:t>
      </w:r>
    </w:p>
    <w:p w:rsidR="003712F2" w:rsidRDefault="003712F2" w:rsidP="0037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55"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- Воспитывать ответственность за сохранение красоты и богатство родной природы</w:t>
      </w:r>
      <w:r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  <w:t>.</w:t>
      </w:r>
      <w:r w:rsidRPr="00AF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F2" w:rsidRPr="008264F4" w:rsidRDefault="003712F2" w:rsidP="0082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355">
        <w:rPr>
          <w:rFonts w:ascii="Times New Roman" w:hAnsi="Times New Roman" w:cs="Times New Roman"/>
          <w:sz w:val="24"/>
          <w:szCs w:val="24"/>
        </w:rPr>
        <w:t>Сформировать у ребёнка представление о неразрывной связи человека с природой (человек и природа- единое целое, что мы-люди –являемся частью природы.</w:t>
      </w:r>
    </w:p>
    <w:p w:rsidR="008264F4" w:rsidRDefault="008264F4" w:rsidP="0037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8264F4" w:rsidRPr="008264F4" w:rsidRDefault="00B24E07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noProof/>
          <w:color w:val="1B1C2A"/>
          <w:sz w:val="24"/>
          <w:szCs w:val="24"/>
          <w:lang w:eastAsia="ru-RU"/>
        </w:rPr>
        <w:drawing>
          <wp:anchor distT="0" distB="0" distL="114300" distR="114300" simplePos="0" relativeHeight="251630592" behindDoc="0" locked="0" layoutInCell="1" allowOverlap="1" wp14:anchorId="323E9FE4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3622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26" y="21461"/>
                <wp:lineTo x="214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3eede-4948-4bee-bc03-76a93dc1ac4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12430"/>
                    <a:stretch/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F4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обстановка, на мой взгляд, предполагает несколько иные подходы к образованию в области окружающей среды. 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Актуальность 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данной</w:t>
      </w:r>
      <w:r w:rsidR="00072CFC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методической </w:t>
      </w:r>
      <w:r w:rsidR="00EB4076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разработки </w:t>
      </w:r>
      <w:r w:rsidR="00EB4076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заключается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8264F4" w:rsidRPr="008264F4" w:rsidRDefault="00B24E07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A335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0048" behindDoc="0" locked="0" layoutInCell="1" allowOverlap="1" wp14:anchorId="2E5964B7">
            <wp:simplePos x="0" y="0"/>
            <wp:positionH relativeFrom="column">
              <wp:posOffset>3108960</wp:posOffset>
            </wp:positionH>
            <wp:positionV relativeFrom="paragraph">
              <wp:posOffset>137795</wp:posOffset>
            </wp:positionV>
            <wp:extent cx="2752725" cy="1869440"/>
            <wp:effectExtent l="0" t="0" r="9525" b="0"/>
            <wp:wrapThrough wrapText="bothSides">
              <wp:wrapPolygon edited="0">
                <wp:start x="0" y="0"/>
                <wp:lineTo x="0" y="21351"/>
                <wp:lineTo x="21525" y="21351"/>
                <wp:lineTo x="215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e3bb3f-e7d7-4dc0-ad18-67d14930da5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" b="-1390"/>
                    <a:stretch/>
                  </pic:blipFill>
                  <pic:spPr>
                    <a:xfrm>
                      <a:off x="0" y="0"/>
                      <a:ext cx="27527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F4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Новизна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данной </w:t>
      </w:r>
      <w:bookmarkStart w:id="0" w:name="_Hlk99222352"/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методической разработки </w:t>
      </w:r>
      <w:bookmarkEnd w:id="0"/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заключается в том, что она охватывает разные аспекты экологического образования дошкольников. </w:t>
      </w:r>
      <w:r w:rsidR="00072CFC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Ей 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Данная</w:t>
      </w:r>
      <w:r w:rsidR="00072CFC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072CFC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методическ</w:t>
      </w:r>
      <w:r w:rsidR="00072CFC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ая</w:t>
      </w:r>
      <w:r w:rsidR="00072CFC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разработк</w:t>
      </w:r>
      <w:r w:rsidR="00072CFC"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 включает развитие у детей умений постановки и проведения простейших опытов</w:t>
      </w:r>
      <w:r w:rsidRPr="008264F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. </w:t>
      </w: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Например, выращивание рассады для цветников детского сада. 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Дошкольные учреждения являются первой ступенью этой системы, и с них начинается работа по формированию экологически грамотной и ответственной личности.</w:t>
      </w:r>
    </w:p>
    <w:p w:rsidR="008264F4" w:rsidRPr="008264F4" w:rsidRDefault="00072CFC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8264F4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Экологическое образование и воспитание идёт по логичной схеме «познаю — люблю — берегу», то есть сознательное и бережное отношение к природе строится на особенностях восприятия и психологии детей данного возраста.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Содержание деятельности воспитателя и детей сосредоточены вокруг таких ключевых тем: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сезонные явления (времена года), связь между ними;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человек и природа (взаимосвязь изменений в естественной среде и в жизни людей, труд человека в природе, чем полезны её дары).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дикие животные и дикорастущие растения (лесов, лугов);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домашние животные, растения, которые выращивает человек;</w:t>
      </w:r>
    </w:p>
    <w:p w:rsidR="00072CFC" w:rsidRPr="008264F4" w:rsidRDefault="008264F4" w:rsidP="00EB40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красота природы;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хорошие и плохие поступки человека по отношению к природе;</w:t>
      </w:r>
    </w:p>
    <w:p w:rsidR="008264F4" w:rsidRPr="008264F4" w:rsidRDefault="008264F4" w:rsidP="00CB6F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как мы можем беречь природу?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Методы и приёмы, используемые при формировании экологического мышления и культуры дошкольников, подразделяют на словесные, наглядные и практические.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 словесным методам относятся:</w:t>
      </w:r>
    </w:p>
    <w:p w:rsidR="008264F4" w:rsidRPr="008264F4" w:rsidRDefault="008264F4" w:rsidP="00CB6F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беседа;</w:t>
      </w:r>
    </w:p>
    <w:p w:rsidR="008264F4" w:rsidRPr="008264F4" w:rsidRDefault="008264F4" w:rsidP="00CB6F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рассказ;</w:t>
      </w:r>
    </w:p>
    <w:p w:rsidR="008264F4" w:rsidRPr="008264F4" w:rsidRDefault="008264F4" w:rsidP="00CB6F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чтение художественной литературы.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Наглядные приёмы и методы</w:t>
      </w:r>
      <w:r w:rsidR="00EB4076" w:rsidRPr="00EB407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: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Поскольку дети дошкольного возраста обладают наглядно-действенным мышлением, нельзя недооценивать роль наглядных и практических методов и приёмов в образовательно-воспитательном процессе.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 ним относятся:</w:t>
      </w:r>
    </w:p>
    <w:p w:rsidR="008264F4" w:rsidRPr="008264F4" w:rsidRDefault="008264F4" w:rsidP="00CB6F9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наблюдение;</w:t>
      </w:r>
    </w:p>
    <w:p w:rsidR="008264F4" w:rsidRPr="008264F4" w:rsidRDefault="008264F4" w:rsidP="00CB6F9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демонстрация;</w:t>
      </w:r>
    </w:p>
    <w:p w:rsidR="008264F4" w:rsidRPr="008264F4" w:rsidRDefault="008264F4" w:rsidP="00CB6F9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рассматривание;</w:t>
      </w:r>
    </w:p>
    <w:p w:rsidR="008264F4" w:rsidRPr="008264F4" w:rsidRDefault="008264F4" w:rsidP="00CB6F9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показ.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Наблюдение является главным методом экологического воспитания дошкольников. Благодаря правильно организованному наблюдению дети могут ознакомиться с явлением или объектом природы с помощью всех своих чувств: зрения, обоняния, осязания, вкуса (если рассматривают овощи и фрукты, то их можно даже попробовать) и так далее. В результате наблюдения у дошкольников формируются верные и отчётливые представления о предмете наблюдений, а также навыки исследования, что обязательно пригодится им в дальнейшем.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 наблюдению предъявляется ряд требований:</w:t>
      </w:r>
    </w:p>
    <w:p w:rsidR="008264F4" w:rsidRPr="008264F4" w:rsidRDefault="008264F4" w:rsidP="00CB6F9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Оно должно быть организовано так, чтобы каждый ребёнок хорошо видел объект и мог следить за его свойствами (размер, цвет, запах и т. д.), а также, если возможно, прикоснуться и ощутить тактильно его поверхность. Поэтому для наблюдений необходимо запастись в достаточном количестве природным материалом разных форм, размеров и свойств. Это могут быть овощи и фрукты, ветки деревьев, жёлуди, каштаны, шишки, семена, осенние листья. Рассматривая их, ребёнок может прийти к выводу, что у каштана кожура коричневая, гладкая и блестящая, а вот у шишки поверхность шершавая, покрыта маленькими чешуйками, под которыми скрываются семена.</w:t>
      </w:r>
    </w:p>
    <w:p w:rsidR="008264F4" w:rsidRPr="008264F4" w:rsidRDefault="008264F4" w:rsidP="00CB6F9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Наблюдение в средней группе должно длиться не более 3–10 минут, потому что этот вид деятельности требует повышенного внимания, сосредоточенности, усиленной умственной работы.</w:t>
      </w:r>
    </w:p>
    <w:p w:rsidR="008264F4" w:rsidRPr="008264F4" w:rsidRDefault="008264F4" w:rsidP="00CB6F9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Структура наблюдения чётко определена: оно имеет вводную часть, основную (которая и длится от трёх до десяти минут) и заключительную.</w:t>
      </w:r>
    </w:p>
    <w:p w:rsidR="008264F4" w:rsidRPr="008264F4" w:rsidRDefault="008264F4" w:rsidP="00CB6F9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Начало наблюдения предполагает концентрацию внимания детей на объекте с помощью наводящего вопроса, загадки, сюрпризного момента.</w:t>
      </w:r>
    </w:p>
    <w:p w:rsidR="008264F4" w:rsidRPr="008264F4" w:rsidRDefault="008264F4" w:rsidP="00CB6F9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основной части дети самостоятельно или с помощью педагога получают информацию (рассматривают, обследуют) и делятся своими умозаключениями, отвечая на вопросы воспитателя.</w:t>
      </w:r>
    </w:p>
    <w:p w:rsidR="008264F4" w:rsidRPr="008264F4" w:rsidRDefault="008264F4" w:rsidP="00CB6F9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Заключительная часть — самая яркая и эмоциональная. Для закрепления положительных впечатлений воспитатель может прочитать стихотворение, загадать загадки, спеть с детьми песенку или поиграть в игру (подвижную или дидактическую). Уместно также использовать творческие задания по теме наблюдения. Например, если дети рассматривали берёзку и определяли её особенности (строение, расположение ветвей), то им можно предложить вообразить себя стройными берёзками, которые опускают тонкие ветви вниз и легонько покачивают ими под ветром.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 наблюдении за живыми существами педагог должен держать под контролем их поведение. Следует выбирать спокойных животных, которые не будут делать резких движений, издавать крики, способные напугать малышей и отбить охоту наблюдать. Наиболее подходят для этой цели морские свинки, хомячки, черепахи, рыбки.</w:t>
      </w:r>
    </w:p>
    <w:p w:rsidR="008264F4" w:rsidRPr="008264F4" w:rsidRDefault="00B24E07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A33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49200A8F">
            <wp:simplePos x="0" y="0"/>
            <wp:positionH relativeFrom="column">
              <wp:posOffset>3166745</wp:posOffset>
            </wp:positionH>
            <wp:positionV relativeFrom="paragraph">
              <wp:posOffset>104140</wp:posOffset>
            </wp:positionV>
            <wp:extent cx="267144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256" y="21402"/>
                <wp:lineTo x="2125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125ca-0c4c-43fa-94fc-5238910666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t="4896" r="-2276" b="6124"/>
                    <a:stretch/>
                  </pic:blipFill>
                  <pic:spPr bwMode="auto">
                    <a:xfrm>
                      <a:off x="0" y="0"/>
                      <a:ext cx="267144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F4"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Чтобы зафиксировать результаты и иметь возможность возвращаться к ним для подведения итогов, сравнения и пр., необходимо вести дневник наблюдений за ростом растений или птицами, календарь погоды и природы. Можно предложить детям нарисовать рисунки по своим впечатлениям (во вторую половину дня), смастерить поделку. Важным результатом систематических наблюдений является выработка у дошкольников способности подмечать характерные, но не всегда заметные на первый взгляд свойства и признаки объектов природы, что способствует также развитию логического мышления и внимания.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Практические приёмы, используемые при ознакомлении с природой:</w:t>
      </w:r>
    </w:p>
    <w:p w:rsidR="008264F4" w:rsidRPr="008264F4" w:rsidRDefault="008264F4" w:rsidP="00CB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обращение к опыту детей,</w:t>
      </w:r>
    </w:p>
    <w:p w:rsidR="008264F4" w:rsidRPr="008264F4" w:rsidRDefault="008264F4" w:rsidP="00CB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практические ситуации,</w:t>
      </w:r>
    </w:p>
    <w:p w:rsidR="008264F4" w:rsidRPr="008264F4" w:rsidRDefault="008264F4" w:rsidP="00CB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поисковые действия,</w:t>
      </w:r>
    </w:p>
    <w:p w:rsidR="008264F4" w:rsidRPr="008264F4" w:rsidRDefault="008264F4" w:rsidP="00CB6F9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обследование.</w:t>
      </w:r>
    </w:p>
    <w:p w:rsidR="008264F4" w:rsidRPr="008264F4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Из игровых приёмов наиболее часто используется в средней группе подвижная игра и загадка.</w:t>
      </w:r>
    </w:p>
    <w:p w:rsidR="008264F4" w:rsidRPr="00CB6F9B" w:rsidRDefault="008264F4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264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Весёлые загадки, зачастую в стихотворной форме, представлены в изобилии как в печатных, так и интернет-источниках. Они послужат хорошим дополнением к любой части тематического занятия по экологии.</w:t>
      </w:r>
    </w:p>
    <w:p w:rsidR="00D561AD" w:rsidRPr="00CB6F9B" w:rsidRDefault="00D561AD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Природа наделила дошкольников такими качествами, как любопытство и жажда исследования. Не менее важно открыть ребёнку радость познания нового. Особое значение решения задач этой области приобретает в средней группе детского сада, когда дети вступают в пору «любознаек и почемучек».</w:t>
      </w:r>
    </w:p>
    <w:p w:rsidR="00CB6F9B" w:rsidRPr="00CB6F9B" w:rsidRDefault="003E4A3B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 средней группе совершенствуются представления детей о живой и неживой природе. Расширяя представления воспитанников о живой природе, дошкольников знакомят с такими объектами:</w:t>
      </w:r>
    </w:p>
    <w:p w:rsidR="003E4A3B" w:rsidRPr="00CB6F9B" w:rsidRDefault="003E4A3B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Насекомые (муравей, бабочка, жук, божья коровка).</w:t>
      </w:r>
    </w:p>
    <w:p w:rsidR="003E4A3B" w:rsidRPr="00CB6F9B" w:rsidRDefault="003E4A3B" w:rsidP="00CB6F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Фрукты (яблоко, груша, слива, персик).</w:t>
      </w:r>
    </w:p>
    <w:p w:rsidR="003E4A3B" w:rsidRPr="00CB6F9B" w:rsidRDefault="003E4A3B" w:rsidP="00CB6F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Травянистые растения. </w:t>
      </w:r>
    </w:p>
    <w:p w:rsidR="003E4A3B" w:rsidRPr="00CB6F9B" w:rsidRDefault="003E4A3B" w:rsidP="00CB6F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Деревья (ёлка, сосна, берёза, клён и др.).</w:t>
      </w:r>
    </w:p>
    <w:p w:rsidR="00CB6F9B" w:rsidRPr="00EB4076" w:rsidRDefault="00B24E07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A3355">
        <w:rPr>
          <w:rFonts w:ascii="Times New Roman" w:eastAsia="Times New Roman" w:hAnsi="Times New Roman" w:cs="Times New Roman"/>
          <w:bCs/>
          <w:iCs/>
          <w:noProof/>
          <w:color w:val="1B1C2A"/>
          <w:sz w:val="24"/>
          <w:szCs w:val="24"/>
          <w:lang w:eastAsia="ru-RU"/>
        </w:rPr>
        <w:drawing>
          <wp:anchor distT="0" distB="0" distL="114300" distR="114300" simplePos="0" relativeHeight="251626496" behindDoc="0" locked="0" layoutInCell="1" allowOverlap="1" wp14:anchorId="7E2D8503" wp14:editId="3354C3B2">
            <wp:simplePos x="0" y="0"/>
            <wp:positionH relativeFrom="column">
              <wp:posOffset>3538220</wp:posOffset>
            </wp:positionH>
            <wp:positionV relativeFrom="paragraph">
              <wp:posOffset>255270</wp:posOffset>
            </wp:positionV>
            <wp:extent cx="23431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24" y="21386"/>
                <wp:lineTo x="214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59cb8-35ff-46b1-89ad-471487659cb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3B"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Воспитатель организует и проводит систематические наблюдения в природе. Уделяют внимание труду людей в природе в разные сезоны, зимним забавам, летнему отдыху, особенностям жизни животных</w:t>
      </w:r>
      <w:r w:rsidR="00CB6F9B" w:rsidRPr="00CB6F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  <w:r w:rsidR="00F81C14" w:rsidRPr="00CB6F9B">
        <w:rPr>
          <w:rFonts w:ascii="Times New Roman" w:eastAsia="Times New Roman" w:hAnsi="Times New Roman" w:cs="Times New Roman"/>
          <w:iCs/>
          <w:color w:val="1B1C2A"/>
          <w:sz w:val="24"/>
          <w:szCs w:val="24"/>
          <w:lang w:eastAsia="ru-RU"/>
        </w:rPr>
        <w:t xml:space="preserve"> </w:t>
      </w:r>
    </w:p>
    <w:p w:rsidR="00CB6F9B" w:rsidRPr="00CB6F9B" w:rsidRDefault="00CB6F9B" w:rsidP="00CB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B1C2A"/>
          <w:sz w:val="24"/>
          <w:szCs w:val="24"/>
          <w:lang w:eastAsia="ru-RU"/>
        </w:rPr>
      </w:pPr>
      <w:r w:rsidRPr="00CB6F9B">
        <w:rPr>
          <w:rFonts w:ascii="Times New Roman" w:eastAsia="Times New Roman" w:hAnsi="Times New Roman" w:cs="Times New Roman"/>
          <w:iCs/>
          <w:color w:val="1B1C2A"/>
          <w:sz w:val="24"/>
          <w:szCs w:val="24"/>
          <w:lang w:eastAsia="ru-RU"/>
        </w:rPr>
        <w:t>Так как формирование у детей ответственного отношения к природе – сложный и длительный процесс, поэтому я думаю, что целью экологического воспитания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</w:t>
      </w:r>
    </w:p>
    <w:p w:rsidR="003712F2" w:rsidRDefault="003712F2" w:rsidP="00371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</w:p>
    <w:p w:rsidR="003712F2" w:rsidRPr="005A3355" w:rsidRDefault="003712F2" w:rsidP="003712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</w:p>
    <w:p w:rsidR="003712F2" w:rsidRDefault="003712F2" w:rsidP="003712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</w:p>
    <w:p w:rsidR="003712F2" w:rsidRPr="005A3355" w:rsidRDefault="003712F2" w:rsidP="003712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</w:p>
    <w:p w:rsidR="003712F2" w:rsidRPr="005A3355" w:rsidRDefault="003712F2" w:rsidP="00371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1B1C2A"/>
          <w:sz w:val="24"/>
          <w:szCs w:val="24"/>
          <w:lang w:eastAsia="ru-RU"/>
        </w:rPr>
      </w:pPr>
    </w:p>
    <w:p w:rsidR="00D71ED4" w:rsidRPr="005A3355" w:rsidRDefault="00D71ED4" w:rsidP="00D71E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noProof/>
          <w:color w:val="1B1C2A"/>
          <w:sz w:val="24"/>
          <w:szCs w:val="24"/>
          <w:lang w:eastAsia="ru-RU"/>
        </w:rPr>
      </w:pPr>
    </w:p>
    <w:p w:rsidR="00A55D0A" w:rsidRPr="005A3355" w:rsidRDefault="00A55D0A" w:rsidP="003E4A3B">
      <w:pPr>
        <w:ind w:left="142"/>
        <w:rPr>
          <w:sz w:val="24"/>
          <w:szCs w:val="24"/>
        </w:rPr>
      </w:pPr>
    </w:p>
    <w:p w:rsidR="00D561AD" w:rsidRPr="005A3355" w:rsidRDefault="00D561AD" w:rsidP="003E4A3B">
      <w:pPr>
        <w:ind w:left="142"/>
        <w:rPr>
          <w:sz w:val="24"/>
          <w:szCs w:val="24"/>
        </w:rPr>
      </w:pPr>
    </w:p>
    <w:p w:rsidR="00BC37BA" w:rsidRPr="00CB5FF0" w:rsidRDefault="00BC37BA" w:rsidP="00D71ED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77B051" wp14:editId="4EB3DA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355" w:rsidRDefault="005A33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7B051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0;margin-top:0;width:2in;height:2in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wT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9BecEzECAABX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A3355" w:rsidRDefault="005A3355"/>
                  </w:txbxContent>
                </v:textbox>
                <w10:wrap type="square"/>
              </v:shape>
            </w:pict>
          </mc:Fallback>
        </mc:AlternateContent>
      </w:r>
    </w:p>
    <w:sectPr w:rsidR="00BC37BA" w:rsidRPr="00CB5FF0" w:rsidSect="00EB4076">
      <w:pgSz w:w="11906" w:h="16838"/>
      <w:pgMar w:top="1103" w:right="991" w:bottom="1134" w:left="1418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108"/>
    <w:multiLevelType w:val="multilevel"/>
    <w:tmpl w:val="6F6A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0650"/>
    <w:multiLevelType w:val="multilevel"/>
    <w:tmpl w:val="C5E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14746"/>
    <w:multiLevelType w:val="multilevel"/>
    <w:tmpl w:val="31E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7461C"/>
    <w:multiLevelType w:val="multilevel"/>
    <w:tmpl w:val="D7F4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572E0"/>
    <w:multiLevelType w:val="multilevel"/>
    <w:tmpl w:val="97AA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32124"/>
    <w:multiLevelType w:val="multilevel"/>
    <w:tmpl w:val="1DB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67EA"/>
    <w:multiLevelType w:val="multilevel"/>
    <w:tmpl w:val="9F1E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54DE0"/>
    <w:multiLevelType w:val="multilevel"/>
    <w:tmpl w:val="90082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96ADD"/>
    <w:multiLevelType w:val="multilevel"/>
    <w:tmpl w:val="FD7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1C7B"/>
    <w:multiLevelType w:val="multilevel"/>
    <w:tmpl w:val="8F3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5424D"/>
    <w:multiLevelType w:val="multilevel"/>
    <w:tmpl w:val="782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EF6C23"/>
    <w:multiLevelType w:val="multilevel"/>
    <w:tmpl w:val="7C9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717C3"/>
    <w:multiLevelType w:val="multilevel"/>
    <w:tmpl w:val="7DF8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C54D7"/>
    <w:multiLevelType w:val="multilevel"/>
    <w:tmpl w:val="ED5CA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32467"/>
    <w:multiLevelType w:val="multilevel"/>
    <w:tmpl w:val="5AAE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C94984"/>
    <w:multiLevelType w:val="multilevel"/>
    <w:tmpl w:val="068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02A3"/>
    <w:multiLevelType w:val="multilevel"/>
    <w:tmpl w:val="D086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17DA7"/>
    <w:multiLevelType w:val="multilevel"/>
    <w:tmpl w:val="6E9AAA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E4C08"/>
    <w:multiLevelType w:val="multilevel"/>
    <w:tmpl w:val="0E8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6513"/>
    <w:multiLevelType w:val="multilevel"/>
    <w:tmpl w:val="9A6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E3655"/>
    <w:multiLevelType w:val="multilevel"/>
    <w:tmpl w:val="3A5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F59A1"/>
    <w:multiLevelType w:val="multilevel"/>
    <w:tmpl w:val="8706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059A8"/>
    <w:multiLevelType w:val="multilevel"/>
    <w:tmpl w:val="79DED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063D6"/>
    <w:multiLevelType w:val="multilevel"/>
    <w:tmpl w:val="B69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34B42"/>
    <w:multiLevelType w:val="multilevel"/>
    <w:tmpl w:val="E0F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2"/>
  </w:num>
  <w:num w:numId="5">
    <w:abstractNumId w:val="19"/>
  </w:num>
  <w:num w:numId="6">
    <w:abstractNumId w:val="22"/>
  </w:num>
  <w:num w:numId="7">
    <w:abstractNumId w:val="23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9"/>
  </w:num>
  <w:num w:numId="15">
    <w:abstractNumId w:val="5"/>
  </w:num>
  <w:num w:numId="16">
    <w:abstractNumId w:val="6"/>
  </w:num>
  <w:num w:numId="17">
    <w:abstractNumId w:val="2"/>
  </w:num>
  <w:num w:numId="18">
    <w:abstractNumId w:val="7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  <w:num w:numId="23">
    <w:abstractNumId w:val="3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FE"/>
    <w:rsid w:val="00072CFC"/>
    <w:rsid w:val="003712F2"/>
    <w:rsid w:val="003E4A3B"/>
    <w:rsid w:val="005A3355"/>
    <w:rsid w:val="00617732"/>
    <w:rsid w:val="00644697"/>
    <w:rsid w:val="008264F4"/>
    <w:rsid w:val="00872263"/>
    <w:rsid w:val="00A55D0A"/>
    <w:rsid w:val="00AF4FA1"/>
    <w:rsid w:val="00B24E07"/>
    <w:rsid w:val="00BC37BA"/>
    <w:rsid w:val="00C52DFE"/>
    <w:rsid w:val="00CB5FF0"/>
    <w:rsid w:val="00CB6F9B"/>
    <w:rsid w:val="00D561AD"/>
    <w:rsid w:val="00D71ED4"/>
    <w:rsid w:val="00E12A4A"/>
    <w:rsid w:val="00EB4076"/>
    <w:rsid w:val="00F81C14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E2B1"/>
  <w15:docId w15:val="{C93924EA-B80B-4BB7-B072-BEDF109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2A50-D010-434F-973B-A4A644E7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Юлия</cp:lastModifiedBy>
  <cp:revision>6</cp:revision>
  <dcterms:created xsi:type="dcterms:W3CDTF">2021-11-12T04:26:00Z</dcterms:created>
  <dcterms:modified xsi:type="dcterms:W3CDTF">2022-03-26T18:59:00Z</dcterms:modified>
</cp:coreProperties>
</file>