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6C" w:rsidRPr="00D86449" w:rsidRDefault="00F74A6C" w:rsidP="00D8644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864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Конкурс: «Эффективные практики дошкольного образования»</w:t>
      </w:r>
    </w:p>
    <w:p w:rsidR="005772EC" w:rsidRPr="00D86449" w:rsidRDefault="00F74A6C" w:rsidP="00D86449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864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Тема: «У</w:t>
      </w:r>
      <w:r w:rsidR="00C95634" w:rsidRPr="00D864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спешный опыт взаимодействия с семьями воспитанников</w:t>
      </w:r>
      <w:r w:rsidRPr="00D864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8F2453" w:rsidRPr="00D86449" w:rsidRDefault="000D6347" w:rsidP="00D864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техники</w:t>
      </w:r>
      <w:r w:rsidR="008F2453" w:rsidRPr="00D86449">
        <w:rPr>
          <w:rFonts w:ascii="Times New Roman" w:hAnsi="Times New Roman" w:cs="Times New Roman"/>
          <w:sz w:val="24"/>
          <w:szCs w:val="24"/>
        </w:rPr>
        <w:t xml:space="preserve"> из опыта работы, способствует формированию компетенций о</w:t>
      </w:r>
      <w:r>
        <w:rPr>
          <w:rFonts w:ascii="Times New Roman" w:hAnsi="Times New Roman" w:cs="Times New Roman"/>
          <w:sz w:val="24"/>
          <w:szCs w:val="24"/>
        </w:rPr>
        <w:t>тветственного родительства. Могу</w:t>
      </w:r>
      <w:r w:rsidR="008F2453" w:rsidRPr="00D86449">
        <w:rPr>
          <w:rFonts w:ascii="Times New Roman" w:hAnsi="Times New Roman" w:cs="Times New Roman"/>
          <w:sz w:val="24"/>
          <w:szCs w:val="24"/>
        </w:rPr>
        <w:t>т быть использован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F2453" w:rsidRPr="00D86449">
        <w:rPr>
          <w:rFonts w:ascii="Times New Roman" w:hAnsi="Times New Roman" w:cs="Times New Roman"/>
          <w:sz w:val="24"/>
          <w:szCs w:val="24"/>
        </w:rPr>
        <w:t xml:space="preserve"> педагогами, как самостоятельно, так и с привлечением психолога ДОУ. Работа ведется в виде собраний, мини-тренингов для родителей. </w:t>
      </w:r>
    </w:p>
    <w:p w:rsidR="008F2453" w:rsidRPr="00D86449" w:rsidRDefault="008F2453" w:rsidP="00D864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9">
        <w:rPr>
          <w:rFonts w:ascii="Times New Roman" w:hAnsi="Times New Roman" w:cs="Times New Roman"/>
          <w:b/>
          <w:sz w:val="24"/>
          <w:szCs w:val="24"/>
        </w:rPr>
        <w:t>Цель:</w:t>
      </w:r>
      <w:r w:rsidRPr="00D86449">
        <w:rPr>
          <w:rFonts w:ascii="Times New Roman" w:hAnsi="Times New Roman" w:cs="Times New Roman"/>
          <w:sz w:val="24"/>
          <w:szCs w:val="24"/>
        </w:rPr>
        <w:t xml:space="preserve"> привлечение внимания специалистов ДОУ, работающих с детьми и родителями, к возможности конструктивного взаимодействия с родителями, как участниками воспитательного процесса;</w:t>
      </w:r>
    </w:p>
    <w:p w:rsidR="008F2453" w:rsidRPr="00D86449" w:rsidRDefault="008F2453" w:rsidP="00D8644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4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F2453" w:rsidRPr="00D86449" w:rsidRDefault="008F2453" w:rsidP="00D864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49">
        <w:rPr>
          <w:rFonts w:ascii="Times New Roman" w:hAnsi="Times New Roman" w:cs="Times New Roman"/>
          <w:sz w:val="24"/>
          <w:szCs w:val="24"/>
        </w:rPr>
        <w:t>- информирование и просвещение родителей, законных представителей;</w:t>
      </w:r>
    </w:p>
    <w:p w:rsidR="008F2453" w:rsidRPr="00D86449" w:rsidRDefault="008F2453" w:rsidP="00D864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49">
        <w:rPr>
          <w:rFonts w:ascii="Times New Roman" w:hAnsi="Times New Roman" w:cs="Times New Roman"/>
          <w:sz w:val="24"/>
          <w:szCs w:val="24"/>
        </w:rPr>
        <w:t>- выявление проблемных вопросов и пробелов в детско-родительских отношениях, с целью дальнейшей возможности их налаживания, оказания педагогической и психологической помощи;</w:t>
      </w:r>
    </w:p>
    <w:p w:rsidR="008F2453" w:rsidRPr="00D86449" w:rsidRDefault="008F2453" w:rsidP="00D8644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449">
        <w:rPr>
          <w:rFonts w:ascii="Times New Roman" w:hAnsi="Times New Roman" w:cs="Times New Roman"/>
          <w:sz w:val="24"/>
          <w:szCs w:val="24"/>
        </w:rPr>
        <w:t xml:space="preserve">- стимулирование родителей, законных представителей </w:t>
      </w:r>
      <w:r w:rsidRPr="00D86449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заботиться о полноценном</w:t>
      </w:r>
      <w:r w:rsidRPr="00D86449">
        <w:rPr>
          <w:rFonts w:ascii="Times New Roman" w:eastAsia="Calibri" w:hAnsi="Times New Roman" w:cs="Times New Roman"/>
          <w:sz w:val="24"/>
          <w:szCs w:val="24"/>
        </w:rPr>
        <w:t xml:space="preserve"> умственном, физическом, эмоциональном развитии детей;</w:t>
      </w:r>
    </w:p>
    <w:p w:rsidR="008F2453" w:rsidRPr="00D86449" w:rsidRDefault="008F2453" w:rsidP="00D864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49">
        <w:rPr>
          <w:rFonts w:ascii="Times New Roman" w:eastAsia="Calibri" w:hAnsi="Times New Roman" w:cs="Times New Roman"/>
          <w:sz w:val="24"/>
          <w:szCs w:val="24"/>
        </w:rPr>
        <w:t>- повышение психолого-педагогической компетенции родителей, законных представителей;</w:t>
      </w:r>
    </w:p>
    <w:p w:rsidR="008F2453" w:rsidRPr="00D86449" w:rsidRDefault="008F2453" w:rsidP="00D864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49">
        <w:rPr>
          <w:rFonts w:ascii="Times New Roman" w:hAnsi="Times New Roman" w:cs="Times New Roman"/>
          <w:sz w:val="24"/>
          <w:szCs w:val="24"/>
        </w:rPr>
        <w:t>- повышение ответственности родительской роли в воспитательном процессе.</w:t>
      </w:r>
    </w:p>
    <w:p w:rsidR="001C64EA" w:rsidRPr="00D86449" w:rsidRDefault="001C64EA" w:rsidP="00D864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9">
        <w:rPr>
          <w:rFonts w:ascii="Times New Roman" w:hAnsi="Times New Roman" w:cs="Times New Roman"/>
          <w:sz w:val="24"/>
          <w:szCs w:val="24"/>
        </w:rPr>
        <w:t>Следующие техники и упражнения смогут помочь педагогам ДОУ в решении выше указанных задач.</w:t>
      </w:r>
    </w:p>
    <w:p w:rsidR="001C64EA" w:rsidRPr="00D86449" w:rsidRDefault="001C64EA" w:rsidP="00D864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9">
        <w:rPr>
          <w:rFonts w:ascii="Times New Roman" w:hAnsi="Times New Roman" w:cs="Times New Roman"/>
          <w:b/>
          <w:sz w:val="24"/>
          <w:szCs w:val="24"/>
        </w:rPr>
        <w:t>Упражнение «Быть родителем – это…»</w:t>
      </w:r>
    </w:p>
    <w:p w:rsidR="001C64EA" w:rsidRPr="00D86449" w:rsidRDefault="001C64EA" w:rsidP="00D864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49">
        <w:rPr>
          <w:rFonts w:ascii="Times New Roman" w:hAnsi="Times New Roman" w:cs="Times New Roman"/>
          <w:sz w:val="24"/>
          <w:szCs w:val="24"/>
        </w:rPr>
        <w:t>Цель: осознание ответственного родительства и своей роли в процессе воспитания ребенка</w:t>
      </w:r>
      <w:r w:rsidRPr="00D86449">
        <w:rPr>
          <w:rFonts w:ascii="Times New Roman" w:hAnsi="Times New Roman" w:cs="Times New Roman"/>
          <w:b/>
          <w:sz w:val="24"/>
          <w:szCs w:val="24"/>
        </w:rPr>
        <w:t>.</w:t>
      </w:r>
    </w:p>
    <w:p w:rsidR="001C64EA" w:rsidRPr="00D86449" w:rsidRDefault="001C64EA" w:rsidP="00D864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9">
        <w:rPr>
          <w:rFonts w:ascii="Times New Roman" w:hAnsi="Times New Roman" w:cs="Times New Roman"/>
          <w:sz w:val="24"/>
          <w:szCs w:val="24"/>
        </w:rPr>
        <w:t xml:space="preserve">Ход: </w:t>
      </w:r>
      <w:r w:rsidRPr="00D86449">
        <w:rPr>
          <w:rFonts w:ascii="Times New Roman" w:hAnsi="Times New Roman" w:cs="Times New Roman"/>
          <w:sz w:val="24"/>
          <w:szCs w:val="24"/>
        </w:rPr>
        <w:t>педагог</w:t>
      </w:r>
      <w:r w:rsidRPr="00D86449">
        <w:rPr>
          <w:rFonts w:ascii="Times New Roman" w:hAnsi="Times New Roman" w:cs="Times New Roman"/>
          <w:sz w:val="24"/>
          <w:szCs w:val="24"/>
        </w:rPr>
        <w:t xml:space="preserve"> предлагает присутствующим родителям по кругу, называя свое имя, закончить фразу «Быть родителем – это…». Выполнив упражнение </w:t>
      </w:r>
      <w:r w:rsidRPr="00D86449">
        <w:rPr>
          <w:rFonts w:ascii="Times New Roman" w:hAnsi="Times New Roman" w:cs="Times New Roman"/>
          <w:sz w:val="24"/>
          <w:szCs w:val="24"/>
        </w:rPr>
        <w:t>педагог</w:t>
      </w:r>
      <w:r w:rsidRPr="00D86449">
        <w:rPr>
          <w:rFonts w:ascii="Times New Roman" w:hAnsi="Times New Roman" w:cs="Times New Roman"/>
          <w:sz w:val="24"/>
          <w:szCs w:val="24"/>
        </w:rPr>
        <w:t xml:space="preserve"> подводит итог: «Мы определились, что значит быть родителем. Быть родителем — это труд. И начинаться он должен с работы над собой».  </w:t>
      </w:r>
    </w:p>
    <w:p w:rsidR="00EB70D0" w:rsidRPr="00D86449" w:rsidRDefault="00EB70D0" w:rsidP="00D86449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449">
        <w:rPr>
          <w:rFonts w:ascii="Times New Roman" w:hAnsi="Times New Roman"/>
          <w:b/>
          <w:bCs/>
          <w:sz w:val="24"/>
          <w:szCs w:val="24"/>
        </w:rPr>
        <w:t>Упражнение «Эксперимент»</w:t>
      </w:r>
    </w:p>
    <w:p w:rsidR="00EB70D0" w:rsidRPr="00D86449" w:rsidRDefault="00EB70D0" w:rsidP="00D8644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6449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D86449">
        <w:rPr>
          <w:rFonts w:ascii="Times New Roman" w:hAnsi="Times New Roman"/>
          <w:bCs/>
          <w:sz w:val="24"/>
          <w:szCs w:val="24"/>
        </w:rPr>
        <w:t>обратить внимание родителей на осознание влияния своего поведения, как образца подражания для ребенка, независимо от того, чему мы его учим.</w:t>
      </w:r>
    </w:p>
    <w:p w:rsidR="00EB70D0" w:rsidRPr="00D86449" w:rsidRDefault="00EB70D0" w:rsidP="00D86449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449">
        <w:rPr>
          <w:rFonts w:ascii="Times New Roman" w:hAnsi="Times New Roman"/>
          <w:b/>
          <w:bCs/>
          <w:sz w:val="24"/>
          <w:szCs w:val="24"/>
        </w:rPr>
        <w:lastRenderedPageBreak/>
        <w:t xml:space="preserve">Ход: </w:t>
      </w:r>
      <w:r w:rsidR="00234ECD" w:rsidRPr="00D86449">
        <w:rPr>
          <w:rFonts w:ascii="Times New Roman" w:hAnsi="Times New Roman"/>
          <w:bCs/>
          <w:sz w:val="24"/>
          <w:szCs w:val="24"/>
        </w:rPr>
        <w:t>с</w:t>
      </w:r>
      <w:r w:rsidRPr="00D86449">
        <w:rPr>
          <w:rFonts w:ascii="Times New Roman" w:hAnsi="Times New Roman"/>
          <w:bCs/>
          <w:sz w:val="24"/>
          <w:szCs w:val="24"/>
        </w:rPr>
        <w:t>ейчас я вас всех попрошу, поднимите</w:t>
      </w:r>
      <w:r w:rsidR="00234ECD" w:rsidRPr="00D86449">
        <w:rPr>
          <w:rFonts w:ascii="Times New Roman" w:hAnsi="Times New Roman"/>
          <w:bCs/>
          <w:sz w:val="24"/>
          <w:szCs w:val="24"/>
        </w:rPr>
        <w:t xml:space="preserve"> </w:t>
      </w:r>
      <w:r w:rsidR="00234ECD" w:rsidRPr="00D86449">
        <w:rPr>
          <w:rFonts w:ascii="Times New Roman" w:hAnsi="Times New Roman"/>
          <w:bCs/>
          <w:sz w:val="24"/>
          <w:szCs w:val="24"/>
        </w:rPr>
        <w:t>все</w:t>
      </w:r>
      <w:r w:rsidRPr="00D86449">
        <w:rPr>
          <w:rFonts w:ascii="Times New Roman" w:hAnsi="Times New Roman"/>
          <w:bCs/>
          <w:sz w:val="24"/>
          <w:szCs w:val="24"/>
        </w:rPr>
        <w:t xml:space="preserve"> вверх указательный палец (при этом ведущий поднимает большой палец). Быстро, все поднимите, выше поднимите, еще выше. Теперь посмотрите, что вы сделали.</w:t>
      </w:r>
    </w:p>
    <w:p w:rsidR="00EB70D0" w:rsidRPr="00D86449" w:rsidRDefault="00EB70D0" w:rsidP="00D86449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86449">
        <w:rPr>
          <w:rFonts w:ascii="Times New Roman" w:hAnsi="Times New Roman"/>
          <w:bCs/>
          <w:sz w:val="24"/>
          <w:szCs w:val="24"/>
        </w:rPr>
        <w:t>Посмотрите! Ведущий же просил поднять указательный палец, а вы подняли большой палец. Вы взрослые люди.</w:t>
      </w:r>
    </w:p>
    <w:p w:rsidR="00EB70D0" w:rsidRPr="00D86449" w:rsidRDefault="00EB70D0" w:rsidP="00D86449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86449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86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ECD" w:rsidRPr="00D86449">
        <w:rPr>
          <w:rFonts w:ascii="Times New Roman" w:hAnsi="Times New Roman" w:cs="Times New Roman"/>
          <w:bCs/>
          <w:sz w:val="24"/>
          <w:szCs w:val="24"/>
        </w:rPr>
        <w:t>в</w:t>
      </w:r>
      <w:r w:rsidRPr="00D86449">
        <w:rPr>
          <w:rFonts w:ascii="Times New Roman" w:hAnsi="Times New Roman" w:cs="Times New Roman"/>
          <w:bCs/>
          <w:sz w:val="24"/>
          <w:szCs w:val="24"/>
        </w:rPr>
        <w:t>едь вы же сделали, не то что вам сказал ведущий, а вы взяли и сделали то, что сделал ведущий. Так вот, запомните! Дети наши тем более, делают не то, что мы им говорим, а дети делают то, что мы с вами делаем! Дети нас не слышат, они на нас смотрят.</w:t>
      </w:r>
    </w:p>
    <w:p w:rsidR="00EB70D0" w:rsidRPr="00D86449" w:rsidRDefault="00EB70D0" w:rsidP="00D864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9">
        <w:rPr>
          <w:rFonts w:ascii="Times New Roman" w:hAnsi="Times New Roman" w:cs="Times New Roman"/>
          <w:b/>
          <w:sz w:val="24"/>
          <w:szCs w:val="24"/>
        </w:rPr>
        <w:t>Притча</w:t>
      </w:r>
    </w:p>
    <w:p w:rsidR="00EB70D0" w:rsidRPr="00D86449" w:rsidRDefault="00EB70D0" w:rsidP="00D86449">
      <w:pPr>
        <w:spacing w:line="36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D86449">
        <w:rPr>
          <w:rStyle w:val="c4"/>
          <w:rFonts w:ascii="Times New Roman" w:hAnsi="Times New Roman" w:cs="Times New Roman"/>
          <w:b/>
          <w:sz w:val="24"/>
          <w:szCs w:val="24"/>
        </w:rPr>
        <w:t>Цель:</w:t>
      </w:r>
      <w:r w:rsidRPr="00D86449">
        <w:rPr>
          <w:rStyle w:val="c4"/>
          <w:rFonts w:ascii="Times New Roman" w:hAnsi="Times New Roman" w:cs="Times New Roman"/>
          <w:sz w:val="24"/>
          <w:szCs w:val="24"/>
        </w:rPr>
        <w:t xml:space="preserve"> обратить внимание родителей на возможности общения с ребенком, с опорой на его ресурсы.</w:t>
      </w:r>
    </w:p>
    <w:p w:rsidR="00EB70D0" w:rsidRPr="00D86449" w:rsidRDefault="00EB70D0" w:rsidP="00D864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49">
        <w:rPr>
          <w:rStyle w:val="c4"/>
          <w:rFonts w:ascii="Times New Roman" w:hAnsi="Times New Roman" w:cs="Times New Roman"/>
          <w:b/>
          <w:sz w:val="24"/>
          <w:szCs w:val="24"/>
        </w:rPr>
        <w:t>Ход:</w:t>
      </w:r>
      <w:r w:rsidRPr="00D86449">
        <w:rPr>
          <w:rFonts w:ascii="Times New Roman" w:hAnsi="Times New Roman" w:cs="Times New Roman"/>
          <w:sz w:val="24"/>
          <w:szCs w:val="24"/>
        </w:rPr>
        <w:t xml:space="preserve"> </w:t>
      </w:r>
      <w:r w:rsidR="00AE1BA0" w:rsidRPr="00D86449">
        <w:rPr>
          <w:rFonts w:ascii="Times New Roman" w:hAnsi="Times New Roman" w:cs="Times New Roman"/>
          <w:sz w:val="24"/>
          <w:szCs w:val="24"/>
        </w:rPr>
        <w:t>педагог</w:t>
      </w:r>
      <w:r w:rsidRPr="00D86449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Pr="00D86449">
        <w:rPr>
          <w:rFonts w:ascii="Times New Roman" w:hAnsi="Times New Roman" w:cs="Times New Roman"/>
          <w:b/>
          <w:sz w:val="24"/>
          <w:szCs w:val="24"/>
        </w:rPr>
        <w:t>:</w:t>
      </w:r>
      <w:r w:rsidRPr="00D86449">
        <w:rPr>
          <w:rFonts w:ascii="Times New Roman" w:hAnsi="Times New Roman" w:cs="Times New Roman"/>
          <w:sz w:val="24"/>
          <w:szCs w:val="24"/>
        </w:rPr>
        <w:t xml:space="preserve"> любой конфликт можно урегулировать и предлагает послушать притчу (можно добавить фоновое музыкальное сопровождение).</w:t>
      </w:r>
    </w:p>
    <w:p w:rsidR="00EB70D0" w:rsidRPr="00D86449" w:rsidRDefault="00EB70D0" w:rsidP="00D86449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  <w:r w:rsidRPr="00D86449">
        <w:rPr>
          <w:shd w:val="clear" w:color="auto" w:fill="FFFFFF"/>
        </w:rPr>
        <w:t xml:space="preserve">Одному восточному правителю приснился страшный сон. Во сне он увидел, как один за другим у него выпали все зубы. Сильно этим обеспокоенный, он призвал своего толкователя сновидений. Тот очень внимательно выслушал рассказ правителя и сказал: — Мой господин, я должен сообщить тебе плохую весть. Так же, как ты потерял все свои зубы, ты потеряешь одного за другим всех своих близких. Это </w:t>
      </w:r>
      <w:proofErr w:type="spellStart"/>
      <w:r w:rsidRPr="00D86449">
        <w:rPr>
          <w:shd w:val="clear" w:color="auto" w:fill="FFFFFF"/>
        </w:rPr>
        <w:t>толкoвание</w:t>
      </w:r>
      <w:proofErr w:type="spellEnd"/>
      <w:r w:rsidRPr="00D86449">
        <w:rPr>
          <w:shd w:val="clear" w:color="auto" w:fill="FFFFFF"/>
        </w:rPr>
        <w:t xml:space="preserve"> разгневало правителя. </w:t>
      </w:r>
      <w:proofErr w:type="spellStart"/>
      <w:r w:rsidRPr="00D86449">
        <w:rPr>
          <w:shd w:val="clear" w:color="auto" w:fill="FFFFFF"/>
        </w:rPr>
        <w:t>Толкoватель</w:t>
      </w:r>
      <w:proofErr w:type="spellEnd"/>
      <w:r w:rsidRPr="00D86449">
        <w:rPr>
          <w:shd w:val="clear" w:color="auto" w:fill="FFFFFF"/>
        </w:rPr>
        <w:t xml:space="preserve"> сновидений, не сумевший сказать ничего хорошего, был брошен в тюрьму. Затем он позвал другого толкователя снов. Тот, выслушав рассказ о сновидении, сказал: — Мой господин, у меня для тебя хорошие вести. Ты будешь жить дольше, чем другие члены твоей семьи. Ты переживешь их всех. Правитель обрадовался и щедро наградил </w:t>
      </w:r>
      <w:proofErr w:type="spellStart"/>
      <w:r w:rsidRPr="00D86449">
        <w:rPr>
          <w:shd w:val="clear" w:color="auto" w:fill="FFFFFF"/>
        </w:rPr>
        <w:t>толкoвателя</w:t>
      </w:r>
      <w:proofErr w:type="spellEnd"/>
      <w:r w:rsidRPr="00D86449">
        <w:rPr>
          <w:shd w:val="clear" w:color="auto" w:fill="FFFFFF"/>
        </w:rPr>
        <w:t xml:space="preserve"> за эти слова. Придворные были в изумлении: — Твои слова почти не отличались от слов твоего предшественника. Так почему же он был наказан, а ты получил награду? — спросили они. Удачливый толкователь снов на это ответил: — Вы правы, мы оба одинаково истолковали сновидение, но преподнесли это по—разному.</w:t>
      </w:r>
    </w:p>
    <w:p w:rsidR="00EB70D0" w:rsidRPr="00D86449" w:rsidRDefault="00EB70D0" w:rsidP="00D864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Вывод:</w:t>
      </w:r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дело не только в том, что сказать, но и в том, как это сказать</w:t>
      </w:r>
      <w:r w:rsidRPr="00D86449">
        <w:rPr>
          <w:rFonts w:ascii="Times New Roman" w:hAnsi="Times New Roman" w:cs="Times New Roman"/>
          <w:sz w:val="24"/>
          <w:szCs w:val="24"/>
        </w:rPr>
        <w:t>.</w:t>
      </w:r>
    </w:p>
    <w:p w:rsidR="00EB70D0" w:rsidRPr="00D86449" w:rsidRDefault="00EB70D0" w:rsidP="00D864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9">
        <w:rPr>
          <w:rFonts w:ascii="Times New Roman" w:hAnsi="Times New Roman" w:cs="Times New Roman"/>
          <w:sz w:val="24"/>
          <w:szCs w:val="24"/>
        </w:rPr>
        <w:t xml:space="preserve">В конце встречи </w:t>
      </w:r>
      <w:r w:rsidR="00AE1BA0" w:rsidRPr="00D86449">
        <w:rPr>
          <w:rFonts w:ascii="Times New Roman" w:hAnsi="Times New Roman" w:cs="Times New Roman"/>
          <w:sz w:val="24"/>
          <w:szCs w:val="24"/>
        </w:rPr>
        <w:t>педагог</w:t>
      </w:r>
      <w:r w:rsidRPr="00D86449">
        <w:rPr>
          <w:rFonts w:ascii="Times New Roman" w:hAnsi="Times New Roman" w:cs="Times New Roman"/>
          <w:sz w:val="24"/>
          <w:szCs w:val="24"/>
        </w:rPr>
        <w:t xml:space="preserve"> может предложить достать из корзинки на выбор различные высказывания о воспитании детей, как подсказки. Пусть эти подсказки напоминают Вам о том, что родительская любовь, тепло, забота и ласка принесет ребенку гораздо больше счастья, если он будет постоянно видеть и чувствовать их. Наша задача — научиться проявлять любовь к ребенку, согревать его своей душевной добротой.</w:t>
      </w:r>
    </w:p>
    <w:p w:rsidR="00DE6100" w:rsidRPr="00D86449" w:rsidRDefault="00DE6100" w:rsidP="00D864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9">
        <w:rPr>
          <w:rFonts w:ascii="Times New Roman" w:hAnsi="Times New Roman" w:cs="Times New Roman"/>
          <w:b/>
          <w:sz w:val="24"/>
          <w:szCs w:val="24"/>
        </w:rPr>
        <w:t>«</w:t>
      </w:r>
      <w:r w:rsidRPr="00D864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Сила родительского слова</w:t>
      </w:r>
      <w:r w:rsidRPr="00D86449">
        <w:rPr>
          <w:rFonts w:ascii="Times New Roman" w:hAnsi="Times New Roman" w:cs="Times New Roman"/>
          <w:b/>
          <w:sz w:val="24"/>
          <w:szCs w:val="24"/>
        </w:rPr>
        <w:t>»</w:t>
      </w:r>
    </w:p>
    <w:p w:rsidR="00DE6100" w:rsidRPr="00D86449" w:rsidRDefault="00DE6100" w:rsidP="00D86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D86449">
        <w:rPr>
          <w:rFonts w:ascii="Times New Roman" w:hAnsi="Times New Roman" w:cs="Times New Roman"/>
          <w:sz w:val="24"/>
          <w:szCs w:val="24"/>
        </w:rPr>
        <w:t>обратить внимание родителей на</w:t>
      </w:r>
      <w:r w:rsidRPr="00D86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449">
        <w:rPr>
          <w:rFonts w:ascii="Times New Roman" w:hAnsi="Times New Roman" w:cs="Times New Roman"/>
          <w:sz w:val="24"/>
          <w:szCs w:val="24"/>
        </w:rPr>
        <w:t>способы речевого взаимодействия с детьми, как факторами возникновения негативных установок для ребенка.</w:t>
      </w:r>
    </w:p>
    <w:p w:rsidR="00DE6100" w:rsidRPr="00D86449" w:rsidRDefault="00DE6100" w:rsidP="00D86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Ход:</w:t>
      </w:r>
      <w:r w:rsidRPr="00D86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говорит: Родители являются теми первыми людьми, которые закладывают в нас многие комплексы и ограничения. Ведь мы не рождаемся злыми и несчастными! Мы такими становимся, в результате появления искажений в воспитании.</w:t>
      </w:r>
    </w:p>
    <w:p w:rsidR="00DE6100" w:rsidRPr="00D86449" w:rsidRDefault="00DE6100" w:rsidP="00D86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склонны чаще не принимать похвалу («нас учили пожимать плечами и скромно отвечать: «Ну что вы. Это </w:t>
      </w:r>
      <w:proofErr w:type="gramStart"/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>пустяки»...</w:t>
      </w:r>
      <w:proofErr w:type="gramEnd"/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>), ругать себя («Вот я дура, ненормальная. Это же надо так вляпаться</w:t>
      </w:r>
      <w:proofErr w:type="gramStart"/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>!»…</w:t>
      </w:r>
      <w:proofErr w:type="gramEnd"/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, видеть негативное («Я толстая, некрасивая, плохая хозяйка, мало времени уделяю ребенку»…), не видеть и не использовать свои сильные стороны («Это не для меня, я так не сумею»…). Кто из вас не испытывал подобных состояний? </w:t>
      </w:r>
    </w:p>
    <w:p w:rsidR="00DE6100" w:rsidRPr="00D86449" w:rsidRDefault="00DE6100" w:rsidP="00D86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чувства как: агрессия, раздражительность, неуверенность в себе, привычка извиняться, отсутствие мотивации – являются последствиями подавленного чувства вины! Это возникает от того, что чаще мы получаем – пинки, чем поглаживания.</w:t>
      </w:r>
    </w:p>
    <w:p w:rsidR="00DE6100" w:rsidRPr="00D86449" w:rsidRDefault="00DE6100" w:rsidP="00D86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>Поглаживания - единица признания и </w:t>
      </w:r>
      <w:proofErr w:type="spellStart"/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названна</w:t>
      </w:r>
      <w:proofErr w:type="spellEnd"/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потому, что первоначально человек будучи </w:t>
      </w:r>
      <w:proofErr w:type="spellStart"/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>младенецем</w:t>
      </w:r>
      <w:proofErr w:type="spellEnd"/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получает свое признание главным образом через прикосновение. Поглаживание бывает </w:t>
      </w:r>
      <w:r w:rsidRPr="00D864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вербальным</w:t>
      </w:r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>, а значит выражается через слова и </w:t>
      </w:r>
      <w:r w:rsidRPr="00D864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невербальным</w:t>
      </w:r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выражается через мимику (например улыбка) и жесты (кивание головой, пожатие руки или похлопывание друг друга, жест приветствия и прощания, поцелуй и </w:t>
      </w:r>
      <w:proofErr w:type="spellStart"/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>тд</w:t>
      </w:r>
      <w:proofErr w:type="spellEnd"/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E6100" w:rsidRPr="00D86449" w:rsidRDefault="00DE6100" w:rsidP="00D86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864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Давайте посмотрим видеоролик о воспитании «Три качества родительских посланий» (просмотр ролика</w:t>
      </w:r>
      <w:r w:rsidR="00D24866" w:rsidRPr="00D864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. Ролик в </w:t>
      </w:r>
      <w:proofErr w:type="spellStart"/>
      <w:r w:rsidR="00D24866" w:rsidRPr="00D864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ютьюбе</w:t>
      </w:r>
      <w:proofErr w:type="spellEnd"/>
      <w:r w:rsidR="00D24866" w:rsidRPr="00D864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в свободном доступе</w:t>
      </w:r>
      <w:r w:rsidRPr="00D864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).</w:t>
      </w:r>
    </w:p>
    <w:p w:rsidR="00DE6100" w:rsidRPr="00D86449" w:rsidRDefault="00DE6100" w:rsidP="00D86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из вас может задуматься, какие послания вы отправляете вашим детям? Сколько поглаживаний они получают? В дошкольном возрасте детям особенно важно ваше отношение, ведь от этого зависит их самооценка и успешность в будущем! </w:t>
      </w:r>
    </w:p>
    <w:p w:rsidR="00DE6100" w:rsidRPr="00D86449" w:rsidRDefault="00DE6100" w:rsidP="00D86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4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поглаживаний</w:t>
      </w:r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E6100" w:rsidRPr="00D86449" w:rsidRDefault="00DE6100" w:rsidP="00D86449">
      <w:pPr>
        <w:pStyle w:val="a5"/>
        <w:numPr>
          <w:ilvl w:val="0"/>
          <w:numId w:val="1"/>
        </w:numPr>
        <w:spacing w:line="360" w:lineRule="auto"/>
        <w:contextualSpacing/>
        <w:jc w:val="both"/>
        <w:rPr>
          <w:shd w:val="clear" w:color="auto" w:fill="FFFFFF"/>
        </w:rPr>
      </w:pPr>
      <w:r w:rsidRPr="00D86449">
        <w:rPr>
          <w:shd w:val="clear" w:color="auto" w:fill="FFFFFF"/>
        </w:rPr>
        <w:t>Чем меньше человек получает поглаживаний, тем больше раздает пинков. Он становится склонным получать негативные поглаживания! (Это помогает понять, почему люди так упорно придержи</w:t>
      </w:r>
      <w:r w:rsidRPr="00D86449">
        <w:rPr>
          <w:shd w:val="clear" w:color="auto" w:fill="FFFFFF"/>
        </w:rPr>
        <w:softHyphen/>
        <w:t xml:space="preserve">ваются </w:t>
      </w:r>
      <w:proofErr w:type="spellStart"/>
      <w:r w:rsidRPr="00D86449">
        <w:rPr>
          <w:shd w:val="clear" w:color="auto" w:fill="FFFFFF"/>
        </w:rPr>
        <w:t>самонаказующих</w:t>
      </w:r>
      <w:proofErr w:type="spellEnd"/>
      <w:r w:rsidRPr="00D86449">
        <w:rPr>
          <w:shd w:val="clear" w:color="auto" w:fill="FFFFFF"/>
        </w:rPr>
        <w:t xml:space="preserve"> способов поведения. Хоть негативное внимание, но мое).</w:t>
      </w:r>
    </w:p>
    <w:p w:rsidR="00DE6100" w:rsidRPr="00D86449" w:rsidRDefault="00DE6100" w:rsidP="00D86449">
      <w:pPr>
        <w:pStyle w:val="a5"/>
        <w:numPr>
          <w:ilvl w:val="0"/>
          <w:numId w:val="1"/>
        </w:numPr>
        <w:spacing w:line="360" w:lineRule="auto"/>
        <w:contextualSpacing/>
        <w:jc w:val="both"/>
        <w:rPr>
          <w:shd w:val="clear" w:color="auto" w:fill="FFFFFF"/>
        </w:rPr>
      </w:pPr>
      <w:r w:rsidRPr="00D86449">
        <w:rPr>
          <w:shd w:val="clear" w:color="auto" w:fill="FFFFFF"/>
        </w:rPr>
        <w:t>Поглаживания подкрепляют поведение ведущее к поглаживанию (Когда какое-то поведение обеспечивает получение поглаживаний, мы стремимся повторить его. И с каждым разом, получая желаемое поглаживание благодаря этому поведению, стараемся еще чаще использовать его в будущем. В этом случае поглаживание подкрепляет поведение, которое к нему приводит).</w:t>
      </w:r>
    </w:p>
    <w:p w:rsidR="00DE6100" w:rsidRPr="00D86449" w:rsidRDefault="00DE6100" w:rsidP="00D86449">
      <w:pPr>
        <w:pStyle w:val="a5"/>
        <w:numPr>
          <w:ilvl w:val="0"/>
          <w:numId w:val="1"/>
        </w:numPr>
        <w:spacing w:line="360" w:lineRule="auto"/>
        <w:contextualSpacing/>
        <w:jc w:val="both"/>
        <w:rPr>
          <w:shd w:val="clear" w:color="auto" w:fill="FFFFFF"/>
        </w:rPr>
      </w:pPr>
      <w:r w:rsidRPr="00D86449">
        <w:rPr>
          <w:shd w:val="clear" w:color="auto" w:fill="FFFFFF"/>
        </w:rPr>
        <w:t>Человек способен накапливать поглаживания и с возрастом они становятся более дифференцированными (Важно понять, что во мне).</w:t>
      </w:r>
    </w:p>
    <w:p w:rsidR="00DE6100" w:rsidRPr="00D86449" w:rsidRDefault="00DE6100" w:rsidP="00D86449">
      <w:pPr>
        <w:pStyle w:val="a5"/>
        <w:numPr>
          <w:ilvl w:val="0"/>
          <w:numId w:val="1"/>
        </w:numPr>
        <w:spacing w:line="360" w:lineRule="auto"/>
        <w:contextualSpacing/>
        <w:jc w:val="both"/>
        <w:rPr>
          <w:shd w:val="clear" w:color="auto" w:fill="FFFFFF"/>
        </w:rPr>
      </w:pPr>
      <w:r w:rsidRPr="00D86449">
        <w:rPr>
          <w:shd w:val="clear" w:color="auto" w:fill="FFFFFF"/>
        </w:rPr>
        <w:lastRenderedPageBreak/>
        <w:t>Обучение умению принимать поглаживания, более сложное, чем умение отдавать их.</w:t>
      </w:r>
    </w:p>
    <w:p w:rsidR="00DE6100" w:rsidRPr="00D86449" w:rsidRDefault="00DE6100" w:rsidP="00D86449">
      <w:pPr>
        <w:pStyle w:val="a5"/>
        <w:spacing w:line="360" w:lineRule="auto"/>
        <w:ind w:left="1068"/>
        <w:jc w:val="both"/>
        <w:rPr>
          <w:u w:val="single"/>
          <w:shd w:val="clear" w:color="auto" w:fill="FFFFFF"/>
        </w:rPr>
      </w:pPr>
      <w:r w:rsidRPr="00D86449">
        <w:rPr>
          <w:u w:val="single"/>
          <w:shd w:val="clear" w:color="auto" w:fill="FFFFFF"/>
        </w:rPr>
        <w:t>Если я принимаю поглаживания то:</w:t>
      </w:r>
    </w:p>
    <w:p w:rsidR="00DE6100" w:rsidRPr="00D86449" w:rsidRDefault="00DE6100" w:rsidP="00D86449">
      <w:pPr>
        <w:pStyle w:val="a5"/>
        <w:numPr>
          <w:ilvl w:val="0"/>
          <w:numId w:val="2"/>
        </w:numPr>
        <w:spacing w:line="360" w:lineRule="auto"/>
        <w:contextualSpacing/>
        <w:jc w:val="both"/>
        <w:rPr>
          <w:shd w:val="clear" w:color="auto" w:fill="FFFFFF"/>
        </w:rPr>
      </w:pPr>
      <w:r w:rsidRPr="00D86449">
        <w:rPr>
          <w:shd w:val="clear" w:color="auto" w:fill="FFFFFF"/>
        </w:rPr>
        <w:t>Становлюсь увереннее.</w:t>
      </w:r>
    </w:p>
    <w:p w:rsidR="00DE6100" w:rsidRPr="00D86449" w:rsidRDefault="00DE6100" w:rsidP="00D86449">
      <w:pPr>
        <w:pStyle w:val="a5"/>
        <w:numPr>
          <w:ilvl w:val="0"/>
          <w:numId w:val="2"/>
        </w:numPr>
        <w:spacing w:line="360" w:lineRule="auto"/>
        <w:contextualSpacing/>
        <w:jc w:val="both"/>
        <w:rPr>
          <w:shd w:val="clear" w:color="auto" w:fill="FFFFFF"/>
        </w:rPr>
      </w:pPr>
      <w:r w:rsidRPr="00D86449">
        <w:rPr>
          <w:shd w:val="clear" w:color="auto" w:fill="FFFFFF"/>
        </w:rPr>
        <w:t>Деятельность становится продуктивнее.</w:t>
      </w:r>
    </w:p>
    <w:p w:rsidR="00DE6100" w:rsidRPr="00D86449" w:rsidRDefault="00DE6100" w:rsidP="00D86449">
      <w:pPr>
        <w:pStyle w:val="a5"/>
        <w:numPr>
          <w:ilvl w:val="0"/>
          <w:numId w:val="2"/>
        </w:numPr>
        <w:spacing w:line="360" w:lineRule="auto"/>
        <w:contextualSpacing/>
        <w:jc w:val="both"/>
        <w:rPr>
          <w:shd w:val="clear" w:color="auto" w:fill="FFFFFF"/>
        </w:rPr>
      </w:pPr>
      <w:r w:rsidRPr="00D86449">
        <w:rPr>
          <w:shd w:val="clear" w:color="auto" w:fill="FFFFFF"/>
        </w:rPr>
        <w:t>Тело расслабляется.</w:t>
      </w:r>
    </w:p>
    <w:p w:rsidR="00DE6100" w:rsidRPr="00D86449" w:rsidRDefault="00DE6100" w:rsidP="00D86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D8644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я не умею принимать поглаживания, все идет с искажением! Вот откуда появляются неуверенные в себе, безынициативные, несчастливые и больные люди!</w:t>
      </w:r>
    </w:p>
    <w:p w:rsidR="00DE6100" w:rsidRPr="00D86449" w:rsidRDefault="00DE6100" w:rsidP="00D864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Поглаживания необходимы для выживания, и когда мы не получаем позитивных поглаживаний, то стремимся получить хотя бы негативные ("я плохой/плохая", "я толстая", "ленивый", "бьет, значит любит" и </w:t>
      </w:r>
      <w:proofErr w:type="spellStart"/>
      <w:r w:rsidRPr="00D8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proofErr w:type="spellEnd"/>
      <w:r w:rsidRPr="00D8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,) потому что последние хотя и вызывают неприятные чувства, но тоже обладают способностью поддерживать жизнь. </w:t>
      </w:r>
    </w:p>
    <w:p w:rsidR="00C95634" w:rsidRPr="00D86449" w:rsidRDefault="00DE6100" w:rsidP="00D864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сейчас каждому из присутствующих взять для себя мудрые наставления, возможно это будет именно то, что вам нужно! (</w:t>
      </w:r>
      <w:proofErr w:type="gramStart"/>
      <w:r w:rsidRPr="00D8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D8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шкатулки родители берут заготовленные бумажные послания</w:t>
      </w:r>
      <w:r w:rsidRPr="00D8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мудрыми наставлениями о воспитании детей и взаимодействии с ними</w:t>
      </w:r>
      <w:r w:rsidRPr="00D86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95634" w:rsidRPr="00D86449" w:rsidRDefault="00C95634" w:rsidP="00D864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634" w:rsidRPr="00D86449" w:rsidRDefault="00C95634" w:rsidP="00D864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634" w:rsidRPr="00D86449" w:rsidRDefault="00C95634" w:rsidP="00D864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634" w:rsidRPr="00D86449" w:rsidRDefault="00C95634" w:rsidP="00D864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634" w:rsidRPr="00D86449" w:rsidRDefault="00C95634" w:rsidP="00D864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634" w:rsidRPr="00D86449" w:rsidRDefault="00C95634" w:rsidP="00D864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634" w:rsidRPr="00D86449" w:rsidRDefault="00C95634" w:rsidP="00D864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634" w:rsidRPr="00D86449" w:rsidRDefault="00C95634" w:rsidP="00D864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634" w:rsidRPr="00D86449" w:rsidRDefault="00C95634" w:rsidP="00D864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5634" w:rsidRPr="00D8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3FCB"/>
    <w:multiLevelType w:val="hybridMultilevel"/>
    <w:tmpl w:val="70C2264E"/>
    <w:lvl w:ilvl="0" w:tplc="308817A4">
      <w:start w:val="1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777EB6"/>
    <w:multiLevelType w:val="hybridMultilevel"/>
    <w:tmpl w:val="63F05760"/>
    <w:lvl w:ilvl="0" w:tplc="A0F69B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05"/>
    <w:rsid w:val="000D6347"/>
    <w:rsid w:val="001C64EA"/>
    <w:rsid w:val="00234ECD"/>
    <w:rsid w:val="005772EC"/>
    <w:rsid w:val="00646220"/>
    <w:rsid w:val="00676B9D"/>
    <w:rsid w:val="008F2453"/>
    <w:rsid w:val="00AE1BA0"/>
    <w:rsid w:val="00C95634"/>
    <w:rsid w:val="00D24866"/>
    <w:rsid w:val="00D52005"/>
    <w:rsid w:val="00D86449"/>
    <w:rsid w:val="00DE6100"/>
    <w:rsid w:val="00EB70D0"/>
    <w:rsid w:val="00F74A6C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B863A-F6E3-4169-AE8B-293700A1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B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70D0"/>
  </w:style>
  <w:style w:type="paragraph" w:styleId="a3">
    <w:name w:val="No Spacing"/>
    <w:link w:val="a4"/>
    <w:uiPriority w:val="1"/>
    <w:qFormat/>
    <w:rsid w:val="00EB70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B70D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E61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5AF5-7C04-465F-B732-BA690526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БОГИНЯ</dc:creator>
  <cp:keywords/>
  <dc:description/>
  <cp:lastModifiedBy>БОГИНЯ</cp:lastModifiedBy>
  <cp:revision>12</cp:revision>
  <dcterms:created xsi:type="dcterms:W3CDTF">2022-03-21T07:12:00Z</dcterms:created>
  <dcterms:modified xsi:type="dcterms:W3CDTF">2022-03-21T08:19:00Z</dcterms:modified>
</cp:coreProperties>
</file>