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2E8" w:rsidRDefault="009252E8" w:rsidP="009252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казенное дошкольное образовательное учреждение Ребрихинский детский сад «Улыбка»</w:t>
      </w:r>
    </w:p>
    <w:p w:rsidR="009252E8" w:rsidRDefault="009252E8" w:rsidP="009252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2E8" w:rsidRDefault="009252E8" w:rsidP="009252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2E8" w:rsidRDefault="009252E8" w:rsidP="009252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2E8" w:rsidRDefault="009252E8" w:rsidP="009252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2E8" w:rsidRDefault="009252E8" w:rsidP="009252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2E8" w:rsidRDefault="009252E8" w:rsidP="009252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2E8" w:rsidRDefault="009252E8" w:rsidP="009252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2E8" w:rsidRDefault="009252E8" w:rsidP="009252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2E8" w:rsidRDefault="009252E8" w:rsidP="009252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2E8" w:rsidRDefault="009252E8" w:rsidP="009252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Дидактическая игра «Юный рыболов»</w:t>
      </w:r>
    </w:p>
    <w:p w:rsidR="009252E8" w:rsidRDefault="009252E8" w:rsidP="009252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2E8" w:rsidRDefault="009252E8" w:rsidP="009252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2E8" w:rsidRDefault="009252E8" w:rsidP="009252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2E8" w:rsidRDefault="009252E8" w:rsidP="009252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2E8" w:rsidRDefault="009252E8" w:rsidP="009252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2E8" w:rsidRDefault="009252E8" w:rsidP="009252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2E8" w:rsidRDefault="009252E8" w:rsidP="009252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2E8" w:rsidRDefault="009252E8" w:rsidP="009252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2E8" w:rsidRDefault="009252E8" w:rsidP="009252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2E8" w:rsidRDefault="009252E8" w:rsidP="009252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2E8" w:rsidRDefault="009252E8" w:rsidP="009252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2E8" w:rsidRDefault="009252E8" w:rsidP="009252E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252E8" w:rsidRDefault="009252E8" w:rsidP="009252E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Подготовила: </w:t>
      </w:r>
    </w:p>
    <w:p w:rsidR="009252E8" w:rsidRDefault="009252E8" w:rsidP="009252E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Козелкова Ю.А.-педагог-психолог</w:t>
      </w:r>
    </w:p>
    <w:p w:rsidR="009252E8" w:rsidRDefault="009252E8" w:rsidP="009252E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52E8" w:rsidRDefault="009252E8" w:rsidP="009252E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52E8" w:rsidRDefault="009252E8" w:rsidP="009252E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66B8" w:rsidRDefault="008D3EAD" w:rsidP="009252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EAD">
        <w:rPr>
          <w:rFonts w:ascii="Times New Roman" w:hAnsi="Times New Roman" w:cs="Times New Roman"/>
          <w:b/>
          <w:sz w:val="28"/>
          <w:szCs w:val="28"/>
        </w:rPr>
        <w:lastRenderedPageBreak/>
        <w:t>Визитная карточка</w:t>
      </w:r>
      <w:r>
        <w:rPr>
          <w:rFonts w:ascii="Times New Roman" w:hAnsi="Times New Roman" w:cs="Times New Roman"/>
          <w:b/>
          <w:sz w:val="28"/>
          <w:szCs w:val="28"/>
        </w:rPr>
        <w:t xml:space="preserve"> игры «Юный рыболов»</w:t>
      </w:r>
    </w:p>
    <w:p w:rsidR="008D3EAD" w:rsidRDefault="008D3EAD" w:rsidP="00925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EAD">
        <w:rPr>
          <w:rFonts w:ascii="Times New Roman" w:hAnsi="Times New Roman" w:cs="Times New Roman"/>
          <w:sz w:val="28"/>
          <w:szCs w:val="28"/>
        </w:rPr>
        <w:t xml:space="preserve"> В настоящее время</w:t>
      </w:r>
      <w:r>
        <w:rPr>
          <w:rFonts w:ascii="Times New Roman" w:hAnsi="Times New Roman" w:cs="Times New Roman"/>
          <w:sz w:val="28"/>
          <w:szCs w:val="28"/>
        </w:rPr>
        <w:t xml:space="preserve"> увеличивается большое количество детей с такими нарушениями как ЗПР, ОВЗ</w:t>
      </w:r>
      <w:proofErr w:type="gramStart"/>
      <w:r>
        <w:rPr>
          <w:rFonts w:ascii="Times New Roman" w:hAnsi="Times New Roman" w:cs="Times New Roman"/>
          <w:sz w:val="28"/>
          <w:szCs w:val="28"/>
        </w:rPr>
        <w:t>,З</w:t>
      </w:r>
      <w:proofErr w:type="gramEnd"/>
      <w:r>
        <w:rPr>
          <w:rFonts w:ascii="Times New Roman" w:hAnsi="Times New Roman" w:cs="Times New Roman"/>
          <w:sz w:val="28"/>
          <w:szCs w:val="28"/>
        </w:rPr>
        <w:t>РР,СДВГ.  Не только в нашей стране, но и во всем мире количество таких детей неуклонно растет. Такому ребенку нужна своевременная помощь. Порой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 приобретения </w:t>
      </w:r>
      <w:r w:rsidR="00F96086">
        <w:rPr>
          <w:rFonts w:ascii="Times New Roman" w:hAnsi="Times New Roman" w:cs="Times New Roman"/>
          <w:sz w:val="28"/>
          <w:szCs w:val="28"/>
        </w:rPr>
        <w:t>дидактических игр для таких детей не хватает, и тогда альтернативным решением приходят подручные материалы. Именно из таких материалов и создана дидактическая игра «Юный рыболов», которая способна решать следующие цели и задачи.</w:t>
      </w:r>
    </w:p>
    <w:p w:rsidR="00F96086" w:rsidRDefault="00F96086" w:rsidP="00925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086">
        <w:rPr>
          <w:rFonts w:ascii="Times New Roman" w:hAnsi="Times New Roman" w:cs="Times New Roman"/>
          <w:b/>
          <w:sz w:val="28"/>
          <w:szCs w:val="28"/>
        </w:rPr>
        <w:t>Цель игры</w:t>
      </w:r>
      <w:r w:rsidR="000C28DC">
        <w:rPr>
          <w:rFonts w:ascii="Times New Roman" w:hAnsi="Times New Roman" w:cs="Times New Roman"/>
          <w:sz w:val="28"/>
          <w:szCs w:val="28"/>
        </w:rPr>
        <w:t>: Развивать познавательно-исследовательские способности.</w:t>
      </w:r>
    </w:p>
    <w:p w:rsidR="000C28DC" w:rsidRPr="000C28DC" w:rsidRDefault="000C28DC" w:rsidP="009252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8D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96086" w:rsidRPr="00561268" w:rsidRDefault="00F96086" w:rsidP="00925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268">
        <w:rPr>
          <w:rFonts w:ascii="Times New Roman" w:hAnsi="Times New Roman" w:cs="Times New Roman"/>
          <w:sz w:val="28"/>
          <w:szCs w:val="28"/>
        </w:rPr>
        <w:t>1)Развитие концентрации внимания;</w:t>
      </w:r>
    </w:p>
    <w:p w:rsidR="00F96086" w:rsidRPr="00561268" w:rsidRDefault="00F96086" w:rsidP="00925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268">
        <w:rPr>
          <w:rFonts w:ascii="Times New Roman" w:hAnsi="Times New Roman" w:cs="Times New Roman"/>
          <w:sz w:val="28"/>
          <w:szCs w:val="28"/>
        </w:rPr>
        <w:t>2) Изучение и закрепление счета, цвета;</w:t>
      </w:r>
    </w:p>
    <w:p w:rsidR="00F96086" w:rsidRPr="00561268" w:rsidRDefault="00F96086" w:rsidP="00925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268">
        <w:rPr>
          <w:rFonts w:ascii="Times New Roman" w:hAnsi="Times New Roman" w:cs="Times New Roman"/>
          <w:sz w:val="28"/>
          <w:szCs w:val="28"/>
        </w:rPr>
        <w:t>3) Развитие волевых качеств (усидчивости, терпения, настойчивости)</w:t>
      </w:r>
      <w:r w:rsidR="00561268">
        <w:rPr>
          <w:rFonts w:ascii="Times New Roman" w:hAnsi="Times New Roman" w:cs="Times New Roman"/>
          <w:sz w:val="28"/>
          <w:szCs w:val="28"/>
        </w:rPr>
        <w:t>;</w:t>
      </w:r>
    </w:p>
    <w:p w:rsidR="00F96086" w:rsidRDefault="00F96086" w:rsidP="00925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268">
        <w:rPr>
          <w:rFonts w:ascii="Times New Roman" w:hAnsi="Times New Roman" w:cs="Times New Roman"/>
          <w:sz w:val="28"/>
          <w:szCs w:val="28"/>
        </w:rPr>
        <w:t xml:space="preserve">4) </w:t>
      </w:r>
      <w:r w:rsidR="00561268" w:rsidRPr="00561268">
        <w:rPr>
          <w:rFonts w:ascii="Times New Roman" w:hAnsi="Times New Roman" w:cs="Times New Roman"/>
          <w:sz w:val="28"/>
          <w:szCs w:val="28"/>
        </w:rPr>
        <w:t>развитие координации движений</w:t>
      </w:r>
      <w:r w:rsidR="00561268">
        <w:rPr>
          <w:rFonts w:ascii="Times New Roman" w:hAnsi="Times New Roman" w:cs="Times New Roman"/>
          <w:sz w:val="28"/>
          <w:szCs w:val="28"/>
        </w:rPr>
        <w:t>.</w:t>
      </w:r>
    </w:p>
    <w:p w:rsidR="00561268" w:rsidRDefault="00561268" w:rsidP="00925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268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пластиковый контейнер, искусственные водоросли, аксессуары  для аквариума, камушки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крышки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Фруто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няня разных цветов, синельная проволока, удочка, вода.</w:t>
      </w:r>
    </w:p>
    <w:p w:rsidR="00561268" w:rsidRDefault="00561268" w:rsidP="009252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68">
        <w:rPr>
          <w:rFonts w:ascii="Times New Roman" w:hAnsi="Times New Roman" w:cs="Times New Roman"/>
          <w:b/>
          <w:sz w:val="28"/>
          <w:szCs w:val="28"/>
        </w:rPr>
        <w:t>Варианты игры</w:t>
      </w:r>
    </w:p>
    <w:p w:rsidR="00561268" w:rsidRDefault="00561268" w:rsidP="009252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268">
        <w:rPr>
          <w:rFonts w:ascii="Times New Roman" w:hAnsi="Times New Roman" w:cs="Times New Roman"/>
          <w:sz w:val="28"/>
          <w:szCs w:val="28"/>
        </w:rPr>
        <w:t>Педагог предлагает поиграть ребенку в игру «Юный рыболов». Предложите ребенку заполнить пространство контейнера по собственному желанию.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7A22">
        <w:rPr>
          <w:rFonts w:ascii="Times New Roman" w:hAnsi="Times New Roman" w:cs="Times New Roman"/>
          <w:sz w:val="28"/>
          <w:szCs w:val="28"/>
        </w:rPr>
        <w:t xml:space="preserve">Затем если это </w:t>
      </w:r>
      <w:r w:rsidR="00E47A22" w:rsidRPr="00E47A22">
        <w:rPr>
          <w:rFonts w:ascii="Times New Roman" w:hAnsi="Times New Roman" w:cs="Times New Roman"/>
          <w:b/>
          <w:sz w:val="28"/>
          <w:szCs w:val="28"/>
        </w:rPr>
        <w:t>индивидуальная форма</w:t>
      </w:r>
      <w:r w:rsidR="00E47A22">
        <w:rPr>
          <w:rFonts w:ascii="Times New Roman" w:hAnsi="Times New Roman" w:cs="Times New Roman"/>
          <w:sz w:val="28"/>
          <w:szCs w:val="28"/>
        </w:rPr>
        <w:t xml:space="preserve"> работы можно попросить ребенка вылавливать только «рыбок» красного цвета, затем зеленые, таким </w:t>
      </w:r>
      <w:proofErr w:type="gramStart"/>
      <w:r w:rsidR="00E47A22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E47A22">
        <w:rPr>
          <w:rFonts w:ascii="Times New Roman" w:hAnsi="Times New Roman" w:cs="Times New Roman"/>
          <w:sz w:val="28"/>
          <w:szCs w:val="28"/>
        </w:rPr>
        <w:t xml:space="preserve"> разучивая или закрепляя цвет и счет. Более того с помощью данной игры малыш будет учиться ориентироваться в пространстве и тренировать ловкость. Для детей более старшего возраста можно попросить ребенка поймать ту «</w:t>
      </w:r>
      <w:proofErr w:type="gramStart"/>
      <w:r w:rsidR="00E47A22">
        <w:rPr>
          <w:rFonts w:ascii="Times New Roman" w:hAnsi="Times New Roman" w:cs="Times New Roman"/>
          <w:sz w:val="28"/>
          <w:szCs w:val="28"/>
        </w:rPr>
        <w:t>Рыбку</w:t>
      </w:r>
      <w:proofErr w:type="gramEnd"/>
      <w:r w:rsidR="00E47A22">
        <w:rPr>
          <w:rFonts w:ascii="Times New Roman" w:hAnsi="Times New Roman" w:cs="Times New Roman"/>
          <w:sz w:val="28"/>
          <w:szCs w:val="28"/>
        </w:rPr>
        <w:t xml:space="preserve"> » которая находится выше, ниже, левее, правее от белой.</w:t>
      </w:r>
    </w:p>
    <w:p w:rsidR="00E47A22" w:rsidRDefault="00E47A22" w:rsidP="009252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педагог использует игру </w:t>
      </w:r>
      <w:r w:rsidRPr="000855DD">
        <w:rPr>
          <w:rFonts w:ascii="Times New Roman" w:hAnsi="Times New Roman" w:cs="Times New Roman"/>
          <w:b/>
          <w:sz w:val="28"/>
          <w:szCs w:val="28"/>
        </w:rPr>
        <w:t>для 2 и более детей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0243CB">
        <w:rPr>
          <w:rFonts w:ascii="Times New Roman" w:hAnsi="Times New Roman" w:cs="Times New Roman"/>
          <w:sz w:val="28"/>
          <w:szCs w:val="28"/>
        </w:rPr>
        <w:t xml:space="preserve"> то можно попросить детей ловить только тот цвет, который сказал педагог и цель игры ловить «рыбки» как можно медленнее </w:t>
      </w:r>
      <w:r w:rsidR="000855DD">
        <w:rPr>
          <w:rFonts w:ascii="Times New Roman" w:hAnsi="Times New Roman" w:cs="Times New Roman"/>
          <w:sz w:val="28"/>
          <w:szCs w:val="28"/>
        </w:rPr>
        <w:t>в течение</w:t>
      </w:r>
      <w:r w:rsidR="000243CB">
        <w:rPr>
          <w:rFonts w:ascii="Times New Roman" w:hAnsi="Times New Roman" w:cs="Times New Roman"/>
          <w:sz w:val="28"/>
          <w:szCs w:val="28"/>
        </w:rPr>
        <w:t xml:space="preserve"> нескольких минут. Гиперактивным детям очень сложно устоять на месте, и именно этот способ будет развивать у них самоконтроль, а сама фактура воды оказывает приятное успокаивающее воздействие, дает эмоциональную разрядку.</w:t>
      </w:r>
    </w:p>
    <w:p w:rsidR="000243CB" w:rsidRDefault="000243CB" w:rsidP="009252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один способ игры – без использования воды. Ребенку нужно будет не только вылавливать рыбок на поверхности воды, но и вычленять ее из большого количества цветных камней на дне, что будет способствовать развитию концентрации внимания.</w:t>
      </w:r>
    </w:p>
    <w:p w:rsidR="000243CB" w:rsidRPr="000243CB" w:rsidRDefault="000243CB" w:rsidP="009252E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этой игре активный ребенок успокаивается, позволяет эмоционально ребенку разрядит</w:t>
      </w:r>
      <w:r w:rsidR="000855DD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0855DD">
        <w:rPr>
          <w:rFonts w:ascii="Times New Roman" w:hAnsi="Times New Roman" w:cs="Times New Roman"/>
          <w:sz w:val="28"/>
          <w:szCs w:val="28"/>
        </w:rPr>
        <w:t>, сбросить отрицательные эмоции при контакте с водой. Ребенок с ЗПР научается различать цвета, математическому счету, ориентации в пространстве</w:t>
      </w:r>
      <w:r w:rsidR="000C28DC">
        <w:rPr>
          <w:rFonts w:ascii="Times New Roman" w:hAnsi="Times New Roman" w:cs="Times New Roman"/>
          <w:sz w:val="28"/>
          <w:szCs w:val="28"/>
        </w:rPr>
        <w:t>. Рекомендую данную игру использовать в дошкольных образовательных учреждениях.</w:t>
      </w:r>
      <w:bookmarkStart w:id="0" w:name="_GoBack"/>
      <w:bookmarkEnd w:id="0"/>
    </w:p>
    <w:sectPr w:rsidR="000243CB" w:rsidRPr="00024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D7DEC"/>
    <w:multiLevelType w:val="hybridMultilevel"/>
    <w:tmpl w:val="DF880F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64D"/>
    <w:rsid w:val="000243CB"/>
    <w:rsid w:val="000855DD"/>
    <w:rsid w:val="000C28DC"/>
    <w:rsid w:val="00561268"/>
    <w:rsid w:val="005966B8"/>
    <w:rsid w:val="007E564D"/>
    <w:rsid w:val="008D3EAD"/>
    <w:rsid w:val="009252E8"/>
    <w:rsid w:val="00E47A22"/>
    <w:rsid w:val="00F9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2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2022-03-30T09:47:00Z</cp:lastPrinted>
  <dcterms:created xsi:type="dcterms:W3CDTF">2022-03-30T07:36:00Z</dcterms:created>
  <dcterms:modified xsi:type="dcterms:W3CDTF">2022-03-31T07:29:00Z</dcterms:modified>
</cp:coreProperties>
</file>