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D7AD" w14:textId="7D51CA1D" w:rsidR="00D61D70" w:rsidRDefault="00D61D70" w:rsidP="00D61D70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Муниципальное дошкольное образовательное учреждение</w:t>
      </w:r>
    </w:p>
    <w:p w14:paraId="45C3BBB6" w14:textId="193BFFED" w:rsidR="00D61D70" w:rsidRDefault="00D61D70" w:rsidP="00D61D70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«Детский сад комбинированного вида № 5»</w:t>
      </w:r>
    </w:p>
    <w:p w14:paraId="2DD5E0F2" w14:textId="01236016" w:rsidR="00D61D70" w:rsidRDefault="00D61D70" w:rsidP="00D61D70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</w:pPr>
    </w:p>
    <w:p w14:paraId="4529DA00" w14:textId="5248EC86" w:rsidR="00D61D70" w:rsidRDefault="00D61D70" w:rsidP="00D61D70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Воспитатель первой квалификационной категории </w:t>
      </w:r>
    </w:p>
    <w:p w14:paraId="52A6A63F" w14:textId="6F93D8D4" w:rsidR="00D61D70" w:rsidRDefault="00D61D70" w:rsidP="00D61D70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Соловьева О.В.</w:t>
      </w:r>
    </w:p>
    <w:p w14:paraId="15F22DA3" w14:textId="39607542" w:rsidR="00D61D70" w:rsidRPr="00D61D70" w:rsidRDefault="00D61D70" w:rsidP="00D61D70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D61D70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«Неделя С.Я. Маршака»</w:t>
      </w:r>
    </w:p>
    <w:p w14:paraId="41CCF6D4" w14:textId="77777777" w:rsidR="00D61D70" w:rsidRDefault="00D61D70" w:rsidP="00D61D70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</w:rPr>
      </w:pPr>
    </w:p>
    <w:p w14:paraId="59DAEA6E" w14:textId="4B5CCA62" w:rsidR="00D61D70" w:rsidRPr="00D61D70" w:rsidRDefault="00D61D70" w:rsidP="00D61D70">
      <w:pPr>
        <w:pStyle w:val="a3"/>
        <w:spacing w:before="0" w:beforeAutospacing="0" w:after="0" w:afterAutospacing="0"/>
      </w:pPr>
      <w:r w:rsidRPr="00D61D70">
        <w:rPr>
          <w:rFonts w:eastAsiaTheme="minorEastAsia"/>
          <w:b/>
          <w:bCs/>
          <w:color w:val="000000" w:themeColor="text1"/>
          <w:kern w:val="24"/>
        </w:rPr>
        <w:t>Тип проекта:</w:t>
      </w:r>
    </w:p>
    <w:p w14:paraId="3E60551A" w14:textId="77777777" w:rsidR="00D61D70" w:rsidRPr="00D61D70" w:rsidRDefault="00D61D70" w:rsidP="00D61D70">
      <w:pPr>
        <w:pStyle w:val="a3"/>
        <w:spacing w:before="0" w:beforeAutospacing="0" w:after="0" w:afterAutospacing="0"/>
      </w:pPr>
      <w:r w:rsidRPr="00D61D70">
        <w:rPr>
          <w:rFonts w:eastAsiaTheme="minorEastAsia"/>
          <w:color w:val="000000" w:themeColor="text1"/>
          <w:kern w:val="24"/>
        </w:rPr>
        <w:t>творческий-речевой.</w:t>
      </w:r>
    </w:p>
    <w:p w14:paraId="10ADA9CE" w14:textId="77777777" w:rsidR="00D61D70" w:rsidRPr="00D61D70" w:rsidRDefault="00D61D70" w:rsidP="00D61D70">
      <w:pPr>
        <w:pStyle w:val="a3"/>
        <w:spacing w:before="0" w:beforeAutospacing="0" w:after="0" w:afterAutospacing="0"/>
      </w:pPr>
      <w:r w:rsidRPr="00D61D70">
        <w:rPr>
          <w:rFonts w:eastAsiaTheme="minorEastAsia"/>
          <w:b/>
          <w:bCs/>
          <w:color w:val="000000" w:themeColor="text1"/>
          <w:kern w:val="24"/>
        </w:rPr>
        <w:t>По продолжительности:</w:t>
      </w:r>
    </w:p>
    <w:p w14:paraId="7157F1C4" w14:textId="6F260C10" w:rsidR="00D61D70" w:rsidRPr="00D61D70" w:rsidRDefault="00D61D70" w:rsidP="00D61D70">
      <w:pPr>
        <w:pStyle w:val="a3"/>
        <w:spacing w:before="0" w:beforeAutospacing="0" w:after="0" w:afterAutospacing="0"/>
      </w:pPr>
      <w:r w:rsidRPr="00D61D70">
        <w:rPr>
          <w:rFonts w:eastAsiaTheme="minorEastAsia"/>
          <w:color w:val="000000" w:themeColor="text1"/>
          <w:kern w:val="24"/>
        </w:rPr>
        <w:t xml:space="preserve">краткосрочный </w:t>
      </w:r>
    </w:p>
    <w:p w14:paraId="55E2D34E" w14:textId="77777777" w:rsidR="00D61D70" w:rsidRPr="00D61D70" w:rsidRDefault="00D61D70" w:rsidP="00D61D70">
      <w:pPr>
        <w:pStyle w:val="a3"/>
        <w:spacing w:before="0" w:beforeAutospacing="0" w:after="0" w:afterAutospacing="0"/>
      </w:pPr>
      <w:r w:rsidRPr="00D61D70">
        <w:rPr>
          <w:rFonts w:eastAsiaTheme="minorEastAsia"/>
          <w:b/>
          <w:bCs/>
          <w:color w:val="000000" w:themeColor="text1"/>
          <w:kern w:val="24"/>
        </w:rPr>
        <w:t xml:space="preserve">Участники: </w:t>
      </w:r>
      <w:r w:rsidRPr="00D61D70">
        <w:rPr>
          <w:rFonts w:eastAsiaTheme="minorEastAsia"/>
          <w:color w:val="000000" w:themeColor="text1"/>
          <w:kern w:val="24"/>
        </w:rPr>
        <w:t>дети и родители коррекционной группы, воспитатели.</w:t>
      </w:r>
    </w:p>
    <w:p w14:paraId="5A69034E" w14:textId="77777777" w:rsidR="00D61D70" w:rsidRPr="00D61D70" w:rsidRDefault="00D61D70" w:rsidP="00D61D70">
      <w:pPr>
        <w:pStyle w:val="a3"/>
        <w:spacing w:before="0" w:beforeAutospacing="0" w:after="0" w:afterAutospacing="0"/>
      </w:pPr>
      <w:r w:rsidRPr="00D61D70">
        <w:rPr>
          <w:rFonts w:eastAsiaTheme="minorEastAsia"/>
          <w:b/>
          <w:bCs/>
          <w:i/>
          <w:iCs/>
          <w:color w:val="000000" w:themeColor="text1"/>
          <w:kern w:val="24"/>
        </w:rPr>
        <w:t>Актуальность проекта</w:t>
      </w:r>
    </w:p>
    <w:p w14:paraId="09B0A73F" w14:textId="77777777" w:rsidR="00D61D70" w:rsidRPr="00D61D70" w:rsidRDefault="00D61D70" w:rsidP="00D61D70">
      <w:pPr>
        <w:pStyle w:val="a3"/>
        <w:spacing w:before="0" w:beforeAutospacing="0" w:after="0" w:afterAutospacing="0"/>
        <w:jc w:val="both"/>
      </w:pPr>
      <w:r w:rsidRPr="00D61D70">
        <w:rPr>
          <w:rFonts w:eastAsiaTheme="minorEastAsia"/>
          <w:color w:val="000000" w:themeColor="text1"/>
          <w:kern w:val="24"/>
        </w:rPr>
        <w:t xml:space="preserve">     Данным проектом нам хотелось бы показать, что произведения С. Я. Маршака насыщены познавательным материалом: загадки, игры, шутки, считалки, сказки, социальные диалоги. Во многих сказках и стихах заключены воспитательные нотки, правила поведения, высмеивание негативных человеческих качеств. Часто юмор Маршака помогает ребенку и воспитателю выйти из сложной ситуации, посмеяться над собой, задуматься о том, правильно ли мы иногда поступаем. В связи с вышеперечисленными преимуществами творчества советского писателя С.Я. Маршака была выбрана тема данного проекта.</w:t>
      </w:r>
    </w:p>
    <w:p w14:paraId="1CC0B797" w14:textId="77777777" w:rsidR="00D61D70" w:rsidRPr="00D61D70" w:rsidRDefault="00D61D70" w:rsidP="00D61D70">
      <w:pPr>
        <w:pStyle w:val="a3"/>
        <w:spacing w:before="0" w:beforeAutospacing="0" w:after="0" w:afterAutospacing="0"/>
      </w:pPr>
      <w:r w:rsidRPr="00D61D70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Цель: </w:t>
      </w:r>
      <w:r w:rsidRPr="00D61D70">
        <w:rPr>
          <w:rFonts w:eastAsiaTheme="minorEastAsia"/>
          <w:color w:val="111111"/>
          <w:kern w:val="24"/>
        </w:rPr>
        <w:t>познакомить детей с творчеством советского детского поэта С. Я. Маршака.</w:t>
      </w:r>
    </w:p>
    <w:p w14:paraId="284FDC85" w14:textId="77777777" w:rsidR="00D61D70" w:rsidRPr="00D61D70" w:rsidRDefault="00D61D70" w:rsidP="00D61D70">
      <w:pPr>
        <w:pStyle w:val="a3"/>
        <w:spacing w:before="0" w:beforeAutospacing="0" w:after="0" w:afterAutospacing="0"/>
        <w:jc w:val="both"/>
      </w:pPr>
      <w:r w:rsidRPr="00D61D70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Задачи: </w:t>
      </w:r>
    </w:p>
    <w:p w14:paraId="1ACBAACB" w14:textId="77777777" w:rsidR="00D61D70" w:rsidRPr="00D61D70" w:rsidRDefault="00D61D70" w:rsidP="00D61D70">
      <w:pPr>
        <w:pStyle w:val="a3"/>
        <w:spacing w:before="0" w:beforeAutospacing="0" w:after="0" w:afterAutospacing="0"/>
        <w:jc w:val="both"/>
      </w:pPr>
      <w:r w:rsidRPr="00D61D70">
        <w:rPr>
          <w:rFonts w:eastAsiaTheme="minorEastAsia"/>
          <w:b/>
          <w:bCs/>
          <w:color w:val="111111"/>
          <w:kern w:val="24"/>
        </w:rPr>
        <w:t xml:space="preserve">1. </w:t>
      </w:r>
      <w:r w:rsidRPr="00D61D70">
        <w:rPr>
          <w:rFonts w:eastAsiaTheme="minorEastAsia"/>
          <w:color w:val="111111"/>
          <w:kern w:val="24"/>
        </w:rPr>
        <w:t>Способствовать воспитанию у детей интереса к художественной литературе произведениям С. Я. Маршака.</w:t>
      </w:r>
    </w:p>
    <w:p w14:paraId="1263E45F" w14:textId="77777777" w:rsidR="00D61D70" w:rsidRPr="00D61D70" w:rsidRDefault="00D61D70" w:rsidP="00D61D70">
      <w:pPr>
        <w:pStyle w:val="a3"/>
        <w:spacing w:before="0" w:beforeAutospacing="0" w:after="0" w:afterAutospacing="0"/>
        <w:jc w:val="both"/>
      </w:pPr>
      <w:r w:rsidRPr="00D61D70">
        <w:rPr>
          <w:rFonts w:eastAsiaTheme="minorEastAsia"/>
          <w:b/>
          <w:bCs/>
          <w:color w:val="111111"/>
          <w:kern w:val="24"/>
        </w:rPr>
        <w:t xml:space="preserve">2. </w:t>
      </w:r>
      <w:r w:rsidRPr="00D61D70">
        <w:rPr>
          <w:rFonts w:eastAsiaTheme="minorEastAsia"/>
          <w:color w:val="111111"/>
          <w:kern w:val="24"/>
        </w:rPr>
        <w:t>Посредством произведений С. Я. Маршака способствовать воспитанию у детей добрых чувств, интереса и любви к животным, сочувствовать героям, попавшим в беду.</w:t>
      </w:r>
    </w:p>
    <w:p w14:paraId="1D3CD3F3" w14:textId="77777777" w:rsidR="00D61D70" w:rsidRPr="00D61D70" w:rsidRDefault="00D61D70" w:rsidP="00D61D70">
      <w:pPr>
        <w:pStyle w:val="a3"/>
        <w:spacing w:before="0" w:beforeAutospacing="0" w:after="0" w:afterAutospacing="0"/>
        <w:jc w:val="both"/>
      </w:pPr>
      <w:r w:rsidRPr="00D61D70">
        <w:rPr>
          <w:rFonts w:eastAsiaTheme="minorEastAsia"/>
          <w:b/>
          <w:bCs/>
          <w:color w:val="111111"/>
          <w:kern w:val="24"/>
        </w:rPr>
        <w:t xml:space="preserve">3. </w:t>
      </w:r>
      <w:r w:rsidRPr="00D61D70">
        <w:rPr>
          <w:rFonts w:eastAsiaTheme="minorEastAsia"/>
          <w:color w:val="111111"/>
          <w:kern w:val="24"/>
        </w:rPr>
        <w:t>Приобщить родителей к семейному чтению литературы.</w:t>
      </w:r>
    </w:p>
    <w:p w14:paraId="1C0114FA" w14:textId="77777777" w:rsidR="00D61D70" w:rsidRPr="00D61D70" w:rsidRDefault="00D61D70" w:rsidP="00D61D70">
      <w:pPr>
        <w:pStyle w:val="a3"/>
        <w:spacing w:before="0" w:beforeAutospacing="0" w:after="0" w:afterAutospacing="0"/>
        <w:jc w:val="both"/>
      </w:pPr>
      <w:r w:rsidRPr="00D61D70">
        <w:rPr>
          <w:rFonts w:eastAsiaTheme="minorEastAsia"/>
          <w:b/>
          <w:bCs/>
          <w:i/>
          <w:iCs/>
          <w:color w:val="000000" w:themeColor="text1"/>
          <w:kern w:val="24"/>
        </w:rPr>
        <w:t>Ожидаемые результаты</w:t>
      </w:r>
    </w:p>
    <w:p w14:paraId="708E8DD7" w14:textId="77777777" w:rsidR="00D61D70" w:rsidRPr="00D61D70" w:rsidRDefault="00D61D70" w:rsidP="00D61D70">
      <w:pPr>
        <w:pStyle w:val="a3"/>
        <w:spacing w:before="0" w:beforeAutospacing="0" w:after="0" w:afterAutospacing="0"/>
        <w:jc w:val="both"/>
      </w:pPr>
      <w:r w:rsidRPr="00D61D70">
        <w:rPr>
          <w:rFonts w:eastAsiaTheme="minorEastAsia"/>
          <w:b/>
          <w:bCs/>
          <w:color w:val="111111"/>
          <w:kern w:val="24"/>
        </w:rPr>
        <w:t xml:space="preserve">1. </w:t>
      </w:r>
      <w:r w:rsidRPr="00D61D70">
        <w:rPr>
          <w:rFonts w:eastAsiaTheme="minorEastAsia"/>
          <w:color w:val="111111"/>
          <w:kern w:val="24"/>
        </w:rPr>
        <w:t>У воспитанников повысился интереса к художественной литературе.</w:t>
      </w:r>
    </w:p>
    <w:p w14:paraId="27E454D6" w14:textId="77777777" w:rsidR="00D61D70" w:rsidRPr="00D61D70" w:rsidRDefault="00D61D70" w:rsidP="00D61D70">
      <w:pPr>
        <w:pStyle w:val="a3"/>
        <w:spacing w:before="0" w:beforeAutospacing="0" w:after="0" w:afterAutospacing="0"/>
        <w:jc w:val="both"/>
      </w:pPr>
      <w:r w:rsidRPr="00D61D70">
        <w:rPr>
          <w:rFonts w:eastAsiaTheme="minorEastAsia"/>
          <w:b/>
          <w:bCs/>
          <w:color w:val="111111"/>
          <w:kern w:val="24"/>
        </w:rPr>
        <w:t xml:space="preserve">2. </w:t>
      </w:r>
      <w:r w:rsidRPr="00D61D70">
        <w:rPr>
          <w:rFonts w:eastAsiaTheme="minorEastAsia"/>
          <w:color w:val="111111"/>
          <w:kern w:val="24"/>
        </w:rPr>
        <w:t>Произведения С.Я. Маршака способствовали воспитанию у детей добрых чувств, интереса и любви к животным, сочувствовать героям, попавшим в беду.</w:t>
      </w:r>
    </w:p>
    <w:p w14:paraId="7D976696" w14:textId="77777777" w:rsidR="00D61D70" w:rsidRPr="00D61D70" w:rsidRDefault="00D61D70" w:rsidP="00D61D70">
      <w:pPr>
        <w:pStyle w:val="a3"/>
        <w:spacing w:before="0" w:beforeAutospacing="0" w:after="0" w:afterAutospacing="0"/>
        <w:jc w:val="both"/>
      </w:pPr>
      <w:r w:rsidRPr="00D61D70">
        <w:rPr>
          <w:rFonts w:eastAsiaTheme="minorEastAsia"/>
          <w:b/>
          <w:bCs/>
          <w:color w:val="111111"/>
          <w:kern w:val="24"/>
        </w:rPr>
        <w:t xml:space="preserve">3. </w:t>
      </w:r>
      <w:r w:rsidRPr="00D61D70">
        <w:rPr>
          <w:rFonts w:eastAsiaTheme="minorEastAsia"/>
          <w:color w:val="111111"/>
          <w:kern w:val="24"/>
        </w:rPr>
        <w:t>Родители воспитанников приобщены к семейному чтению литературы и с большим удовольствием читают художественную литературу своим детям.</w:t>
      </w:r>
    </w:p>
    <w:p w14:paraId="55A939B3" w14:textId="77777777" w:rsidR="00D61D70" w:rsidRPr="00D61D70" w:rsidRDefault="00D61D70" w:rsidP="00D61D70">
      <w:pPr>
        <w:pStyle w:val="a3"/>
        <w:spacing w:before="0" w:beforeAutospacing="0" w:after="0" w:afterAutospacing="0"/>
      </w:pPr>
      <w:r w:rsidRPr="00D61D70">
        <w:rPr>
          <w:rFonts w:eastAsiaTheme="minorEastAsia"/>
          <w:b/>
          <w:bCs/>
          <w:i/>
          <w:iCs/>
          <w:color w:val="000000" w:themeColor="text1"/>
          <w:kern w:val="24"/>
        </w:rPr>
        <w:t>Этапы проекта</w:t>
      </w:r>
    </w:p>
    <w:p w14:paraId="581760E4" w14:textId="77777777" w:rsidR="00D61D70" w:rsidRPr="00D61D70" w:rsidRDefault="00D61D70" w:rsidP="00D61D70">
      <w:pPr>
        <w:pStyle w:val="a3"/>
        <w:spacing w:before="0" w:beforeAutospacing="0" w:after="0" w:afterAutospacing="0"/>
      </w:pPr>
      <w:r w:rsidRPr="00D61D70">
        <w:rPr>
          <w:rFonts w:eastAsiaTheme="minorEastAsia"/>
          <w:b/>
          <w:bCs/>
          <w:color w:val="111111"/>
          <w:kern w:val="24"/>
        </w:rPr>
        <w:t>I этап. Подготовительный:</w:t>
      </w:r>
    </w:p>
    <w:p w14:paraId="13ECF501" w14:textId="77777777" w:rsidR="00D61D70" w:rsidRPr="00D61D70" w:rsidRDefault="00D61D70" w:rsidP="00D61D70">
      <w:pPr>
        <w:pStyle w:val="a3"/>
        <w:spacing w:before="0" w:beforeAutospacing="0" w:after="0" w:afterAutospacing="0"/>
      </w:pPr>
      <w:r w:rsidRPr="00D61D70">
        <w:rPr>
          <w:rFonts w:eastAsiaTheme="minorEastAsia"/>
          <w:color w:val="111111"/>
          <w:kern w:val="24"/>
        </w:rPr>
        <w:t>- подбор методической, художественной литературы, дидактически игр;</w:t>
      </w:r>
    </w:p>
    <w:p w14:paraId="047FE99B" w14:textId="77777777" w:rsidR="00D61D70" w:rsidRPr="00D61D70" w:rsidRDefault="00D61D70" w:rsidP="00D61D70">
      <w:pPr>
        <w:pStyle w:val="a3"/>
        <w:spacing w:before="0" w:beforeAutospacing="0" w:after="0" w:afterAutospacing="0"/>
      </w:pPr>
      <w:r w:rsidRPr="00D61D70">
        <w:rPr>
          <w:rFonts w:eastAsiaTheme="minorEastAsia"/>
          <w:color w:val="111111"/>
          <w:kern w:val="24"/>
        </w:rPr>
        <w:t>- оформление выставки книг «Неделя поэзии С.Я. Маршака»;</w:t>
      </w:r>
    </w:p>
    <w:p w14:paraId="3A31824D" w14:textId="77777777" w:rsidR="00D61D70" w:rsidRPr="00D61D70" w:rsidRDefault="00D61D70" w:rsidP="00D61D70">
      <w:pPr>
        <w:pStyle w:val="a3"/>
        <w:spacing w:before="0" w:beforeAutospacing="0" w:after="0" w:afterAutospacing="0"/>
      </w:pPr>
      <w:r w:rsidRPr="00D61D70">
        <w:rPr>
          <w:rFonts w:eastAsiaTheme="minorEastAsia"/>
          <w:color w:val="000000"/>
          <w:kern w:val="24"/>
        </w:rPr>
        <w:t>- включение родителей в предстоящую работу.</w:t>
      </w:r>
    </w:p>
    <w:p w14:paraId="18609725" w14:textId="77777777" w:rsidR="00D61D70" w:rsidRPr="00D61D70" w:rsidRDefault="00D61D70" w:rsidP="00D61D70">
      <w:pPr>
        <w:pStyle w:val="a3"/>
        <w:spacing w:before="0" w:beforeAutospacing="0" w:after="0" w:afterAutospacing="0"/>
      </w:pPr>
      <w:r w:rsidRPr="00D61D70">
        <w:rPr>
          <w:rFonts w:eastAsiaTheme="minorEastAsia"/>
          <w:b/>
          <w:bCs/>
          <w:color w:val="000000"/>
          <w:kern w:val="24"/>
          <w:lang w:val="en-US"/>
        </w:rPr>
        <w:t>II</w:t>
      </w:r>
      <w:r w:rsidRPr="00D61D70">
        <w:rPr>
          <w:rFonts w:eastAsiaTheme="minorEastAsia"/>
          <w:b/>
          <w:bCs/>
          <w:color w:val="000000"/>
          <w:kern w:val="24"/>
        </w:rPr>
        <w:t xml:space="preserve"> этап. Основной этап:</w:t>
      </w:r>
    </w:p>
    <w:p w14:paraId="4C9331BE" w14:textId="77777777" w:rsidR="00D61D70" w:rsidRPr="00D61D70" w:rsidRDefault="00D61D70" w:rsidP="00D61D70">
      <w:pPr>
        <w:pStyle w:val="a3"/>
        <w:spacing w:before="0" w:beforeAutospacing="0" w:after="0" w:afterAutospacing="0"/>
      </w:pPr>
      <w:r w:rsidRPr="00D61D70">
        <w:rPr>
          <w:rFonts w:eastAsiaTheme="minorEastAsia"/>
          <w:i/>
          <w:iCs/>
          <w:color w:val="000000"/>
          <w:kern w:val="24"/>
        </w:rPr>
        <w:t>1. Познавательная область</w:t>
      </w:r>
      <w:r w:rsidRPr="00D61D70">
        <w:rPr>
          <w:rFonts w:eastAsiaTheme="minorEastAsia"/>
          <w:color w:val="FFFFFF" w:themeColor="light1"/>
          <w:kern w:val="24"/>
        </w:rPr>
        <w:br/>
      </w:r>
      <w:r w:rsidRPr="00D61D70">
        <w:rPr>
          <w:rFonts w:eastAsiaTheme="minorEastAsia"/>
          <w:color w:val="000000"/>
          <w:kern w:val="24"/>
        </w:rPr>
        <w:t>- знакомство с автором и чтение его произведений;</w:t>
      </w:r>
      <w:r w:rsidRPr="00D61D70">
        <w:rPr>
          <w:rFonts w:eastAsiaTheme="minorEastAsia"/>
          <w:color w:val="FFFFFF" w:themeColor="light1"/>
          <w:kern w:val="24"/>
        </w:rPr>
        <w:br/>
      </w:r>
      <w:r w:rsidRPr="00D61D70">
        <w:rPr>
          <w:rFonts w:eastAsiaTheme="minorEastAsia"/>
          <w:color w:val="000000"/>
          <w:kern w:val="24"/>
        </w:rPr>
        <w:t>- формирование элементарных математических представлений на основе стихотворения «Веселый счет».</w:t>
      </w:r>
    </w:p>
    <w:p w14:paraId="45E834EB" w14:textId="77777777" w:rsidR="00D61D70" w:rsidRPr="00D61D70" w:rsidRDefault="00D61D70" w:rsidP="00D61D70">
      <w:pPr>
        <w:pStyle w:val="a3"/>
        <w:spacing w:before="0" w:beforeAutospacing="0" w:after="0" w:afterAutospacing="0"/>
      </w:pPr>
      <w:r w:rsidRPr="00D61D70">
        <w:rPr>
          <w:rFonts w:eastAsiaTheme="minorEastAsia"/>
          <w:i/>
          <w:iCs/>
          <w:color w:val="000000"/>
          <w:kern w:val="24"/>
        </w:rPr>
        <w:t>2. Речевая область</w:t>
      </w:r>
      <w:r w:rsidRPr="00D61D70">
        <w:rPr>
          <w:rFonts w:eastAsiaTheme="minorEastAsia"/>
          <w:color w:val="FFFFFF" w:themeColor="light1"/>
          <w:kern w:val="24"/>
        </w:rPr>
        <w:br/>
      </w:r>
      <w:r w:rsidRPr="00D61D70">
        <w:rPr>
          <w:rFonts w:eastAsiaTheme="minorEastAsia"/>
          <w:color w:val="000000"/>
          <w:kern w:val="24"/>
        </w:rPr>
        <w:t>- вечер загадок «Все обо всем»;</w:t>
      </w:r>
      <w:r w:rsidRPr="00D61D70">
        <w:rPr>
          <w:rFonts w:eastAsiaTheme="minorEastAsia"/>
          <w:color w:val="FFFFFF" w:themeColor="light1"/>
          <w:kern w:val="24"/>
        </w:rPr>
        <w:br/>
      </w:r>
      <w:r w:rsidRPr="00D61D70">
        <w:rPr>
          <w:rFonts w:eastAsiaTheme="minorEastAsia"/>
          <w:color w:val="000000"/>
          <w:kern w:val="24"/>
        </w:rPr>
        <w:t>- д/и: «Расскажи до конца», «Что сначала, что потом?»;</w:t>
      </w:r>
    </w:p>
    <w:p w14:paraId="7842EE9D" w14:textId="77777777" w:rsidR="00D61D70" w:rsidRPr="00D61D70" w:rsidRDefault="00D61D70" w:rsidP="00D61D70">
      <w:pPr>
        <w:pStyle w:val="a3"/>
        <w:spacing w:before="0" w:beforeAutospacing="0" w:after="0" w:afterAutospacing="0"/>
      </w:pPr>
      <w:r w:rsidRPr="00D61D70">
        <w:rPr>
          <w:rFonts w:eastAsiaTheme="minorEastAsia"/>
          <w:i/>
          <w:iCs/>
          <w:color w:val="000000"/>
          <w:kern w:val="24"/>
        </w:rPr>
        <w:t>3. Социально-коммуникативная область</w:t>
      </w:r>
      <w:r w:rsidRPr="00D61D70">
        <w:rPr>
          <w:rFonts w:eastAsiaTheme="minorEastAsia"/>
          <w:color w:val="FFFFFF" w:themeColor="light1"/>
          <w:kern w:val="24"/>
        </w:rPr>
        <w:br/>
      </w:r>
      <w:r w:rsidRPr="00D61D70">
        <w:rPr>
          <w:rFonts w:eastAsiaTheme="minorEastAsia"/>
          <w:color w:val="000000"/>
          <w:kern w:val="24"/>
        </w:rPr>
        <w:t>- беседы по произведениям о необходимости соблюдения пожарной безопасности («Кошкин дом», «Пожар»);</w:t>
      </w:r>
      <w:r w:rsidRPr="00D61D70">
        <w:rPr>
          <w:rFonts w:eastAsiaTheme="minorEastAsia"/>
          <w:color w:val="FFFFFF" w:themeColor="light1"/>
          <w:kern w:val="24"/>
        </w:rPr>
        <w:br/>
      </w:r>
      <w:r w:rsidRPr="00D61D70">
        <w:rPr>
          <w:rFonts w:eastAsiaTheme="minorEastAsia"/>
          <w:color w:val="000000"/>
          <w:kern w:val="24"/>
        </w:rPr>
        <w:t>- закрепление правил дорожного движения по стихотворению «Мяч».</w:t>
      </w:r>
    </w:p>
    <w:p w14:paraId="3AC8F5AC" w14:textId="77777777" w:rsidR="00D61D70" w:rsidRPr="00D61D70" w:rsidRDefault="00D61D70" w:rsidP="00D61D70">
      <w:pPr>
        <w:pStyle w:val="a3"/>
        <w:spacing w:before="0" w:beforeAutospacing="0" w:after="0" w:afterAutospacing="0"/>
      </w:pPr>
      <w:r w:rsidRPr="00D61D70">
        <w:rPr>
          <w:rFonts w:eastAsiaTheme="minorEastAsia"/>
          <w:i/>
          <w:iCs/>
          <w:color w:val="000000"/>
          <w:kern w:val="24"/>
        </w:rPr>
        <w:t>4. Физическая область</w:t>
      </w:r>
      <w:r w:rsidRPr="00D61D70">
        <w:rPr>
          <w:rFonts w:eastAsiaTheme="minorEastAsia"/>
          <w:color w:val="FFFFFF" w:themeColor="light1"/>
          <w:kern w:val="24"/>
        </w:rPr>
        <w:br/>
      </w:r>
      <w:r w:rsidRPr="00D61D70">
        <w:rPr>
          <w:rFonts w:eastAsiaTheme="minorEastAsia"/>
          <w:color w:val="000000"/>
          <w:kern w:val="24"/>
        </w:rPr>
        <w:t>- пальчиковые игры «Мыла мышка мышонка мылом», «Мышка и кошка»;</w:t>
      </w:r>
    </w:p>
    <w:p w14:paraId="4A858C0B" w14:textId="77777777" w:rsidR="00D61D70" w:rsidRPr="00D61D70" w:rsidRDefault="00D61D70" w:rsidP="00D61D70">
      <w:pPr>
        <w:pStyle w:val="a3"/>
        <w:spacing w:before="0" w:beforeAutospacing="0" w:after="0" w:afterAutospacing="0"/>
      </w:pPr>
      <w:r w:rsidRPr="00D61D70">
        <w:rPr>
          <w:rFonts w:eastAsiaTheme="minorEastAsia"/>
          <w:i/>
          <w:iCs/>
          <w:color w:val="000000"/>
          <w:kern w:val="24"/>
        </w:rPr>
        <w:lastRenderedPageBreak/>
        <w:t>5. Художественно-эстетическая область.</w:t>
      </w:r>
    </w:p>
    <w:p w14:paraId="005A638F" w14:textId="77777777" w:rsidR="00D61D70" w:rsidRPr="00D61D70" w:rsidRDefault="00D61D70" w:rsidP="00D61D70">
      <w:pPr>
        <w:pStyle w:val="a3"/>
        <w:spacing w:before="0" w:beforeAutospacing="0" w:after="0" w:afterAutospacing="0"/>
      </w:pPr>
      <w:r w:rsidRPr="00D61D70">
        <w:rPr>
          <w:rFonts w:eastAsiaTheme="minorEastAsia"/>
          <w:color w:val="000000"/>
          <w:kern w:val="24"/>
        </w:rPr>
        <w:t>Рисование на тему мои любимые герои произведений С.Я. Маршака совместно с родителями.</w:t>
      </w:r>
    </w:p>
    <w:p w14:paraId="26AA0518" w14:textId="77777777" w:rsidR="00D61D70" w:rsidRPr="00D61D70" w:rsidRDefault="00D61D70" w:rsidP="00D61D70">
      <w:pPr>
        <w:pStyle w:val="a3"/>
        <w:spacing w:before="0" w:beforeAutospacing="0" w:after="0" w:afterAutospacing="0"/>
      </w:pPr>
      <w:r w:rsidRPr="00D61D70">
        <w:rPr>
          <w:rFonts w:eastAsiaTheme="minorEastAsia"/>
          <w:i/>
          <w:iCs/>
          <w:color w:val="000000"/>
          <w:kern w:val="24"/>
        </w:rPr>
        <w:t>6. Работа с родителями.</w:t>
      </w:r>
      <w:r w:rsidRPr="00D61D70">
        <w:rPr>
          <w:rFonts w:eastAsiaTheme="minorEastAsia"/>
          <w:color w:val="FFFFFF" w:themeColor="light1"/>
          <w:kern w:val="24"/>
        </w:rPr>
        <w:br/>
      </w:r>
      <w:r w:rsidRPr="00D61D70">
        <w:rPr>
          <w:rFonts w:eastAsiaTheme="minorEastAsia"/>
          <w:color w:val="000000"/>
          <w:kern w:val="24"/>
        </w:rPr>
        <w:t>- консультация «С. Я. Маршак для детей»;</w:t>
      </w:r>
      <w:r w:rsidRPr="00D61D70">
        <w:rPr>
          <w:rFonts w:eastAsiaTheme="minorEastAsia"/>
          <w:color w:val="FFFFFF" w:themeColor="light1"/>
          <w:kern w:val="24"/>
        </w:rPr>
        <w:br/>
      </w:r>
      <w:r w:rsidRPr="00D61D70">
        <w:rPr>
          <w:rFonts w:eastAsiaTheme="minorEastAsia"/>
          <w:color w:val="000000"/>
          <w:kern w:val="24"/>
        </w:rPr>
        <w:t>- разучивание с детьми отрывков произведений С.Я. Маршака.</w:t>
      </w:r>
    </w:p>
    <w:p w14:paraId="5F416D6C" w14:textId="419A7B73" w:rsidR="000E2FA3" w:rsidRPr="00D61D70" w:rsidRDefault="00D61D70" w:rsidP="00D61D70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F52AD6B" wp14:editId="55FA8D75">
            <wp:extent cx="1562100" cy="1577797"/>
            <wp:effectExtent l="133350" t="114300" r="133350" b="156210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0604DF15-D44C-F526-C656-AB087F92FD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0604DF15-D44C-F526-C656-AB087F92FD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55" cy="15828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65A05D" wp14:editId="2125B954">
            <wp:extent cx="1304925" cy="1596031"/>
            <wp:effectExtent l="133350" t="114300" r="142875" b="156845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D8B0F052-DDF7-98CE-FA8F-D7AE74CAFC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D8B0F052-DDF7-98CE-FA8F-D7AE74CAFC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556" cy="1601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26036">
        <w:rPr>
          <w:noProof/>
        </w:rPr>
        <w:drawing>
          <wp:inline distT="0" distB="0" distL="0" distR="0" wp14:anchorId="5E7EB268" wp14:editId="1881E340">
            <wp:extent cx="2219325" cy="1546054"/>
            <wp:effectExtent l="133350" t="114300" r="104775" b="149860"/>
            <wp:docPr id="8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EFD7CAD6-B160-EB3F-F6F6-B357A2AE41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a16="http://schemas.microsoft.com/office/drawing/2014/main" id="{EFD7CAD6-B160-EB3F-F6F6-B357A2AE41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297" cy="1548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0E2FA3" w:rsidRPr="00D6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A3"/>
    <w:rsid w:val="000E2FA3"/>
    <w:rsid w:val="00326036"/>
    <w:rsid w:val="00D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31E8"/>
  <w15:chartTrackingRefBased/>
  <w15:docId w15:val="{F36C6CED-1DDB-456C-B522-7974123E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2023-02-27T09:44:00Z</dcterms:created>
  <dcterms:modified xsi:type="dcterms:W3CDTF">2023-02-27T09:55:00Z</dcterms:modified>
</cp:coreProperties>
</file>