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69" w:rsidRPr="00F737BA" w:rsidRDefault="00C86369" w:rsidP="00C86369">
      <w:pPr>
        <w:pStyle w:val="headline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</w:rPr>
      </w:pPr>
      <w:r w:rsidRPr="00F737BA">
        <w:rPr>
          <w:color w:val="111111"/>
        </w:rPr>
        <w:t>муниципальное  дошкольное  образовательное учреждение</w:t>
      </w:r>
    </w:p>
    <w:p w:rsidR="00C86369" w:rsidRPr="00F737BA" w:rsidRDefault="00C86369" w:rsidP="00C86369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 w:rsidRPr="00F737BA">
        <w:rPr>
          <w:color w:val="111111"/>
        </w:rPr>
        <w:t>«Детский сад № 31 «Ивушка» г. Ершова Саратовской области.</w:t>
      </w:r>
    </w:p>
    <w:p w:rsidR="00C86369" w:rsidRDefault="00C86369" w:rsidP="00C86369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____________________________________________________________</w:t>
      </w:r>
    </w:p>
    <w:p w:rsidR="00C86369" w:rsidRPr="00255017" w:rsidRDefault="00C86369" w:rsidP="00C86369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:rsidR="00C86369" w:rsidRDefault="00C86369" w:rsidP="00C86369">
      <w:pPr>
        <w:pStyle w:val="headline"/>
        <w:shd w:val="clear" w:color="auto" w:fill="FFFFFF"/>
        <w:tabs>
          <w:tab w:val="left" w:pos="2089"/>
          <w:tab w:val="left" w:pos="2356"/>
          <w:tab w:val="center" w:pos="5779"/>
        </w:tabs>
        <w:spacing w:before="0" w:beforeAutospacing="0" w:after="0" w:afterAutospacing="0" w:line="360" w:lineRule="auto"/>
        <w:rPr>
          <w:color w:val="111111"/>
          <w:sz w:val="32"/>
          <w:szCs w:val="32"/>
        </w:rPr>
      </w:pPr>
    </w:p>
    <w:p w:rsidR="00C86369" w:rsidRDefault="00C86369" w:rsidP="00C86369">
      <w:pPr>
        <w:pStyle w:val="headline"/>
        <w:shd w:val="clear" w:color="auto" w:fill="FFFFFF"/>
        <w:tabs>
          <w:tab w:val="left" w:pos="2089"/>
          <w:tab w:val="left" w:pos="2356"/>
          <w:tab w:val="center" w:pos="5779"/>
        </w:tabs>
        <w:spacing w:before="0" w:beforeAutospacing="0" w:after="0" w:afterAutospacing="0" w:line="360" w:lineRule="auto"/>
        <w:ind w:firstLine="357"/>
        <w:jc w:val="center"/>
        <w:rPr>
          <w:color w:val="111111"/>
          <w:sz w:val="32"/>
          <w:szCs w:val="32"/>
        </w:rPr>
      </w:pPr>
    </w:p>
    <w:p w:rsidR="00C86369" w:rsidRPr="00FF4501" w:rsidRDefault="00C86369" w:rsidP="00FF4501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rPr>
          <w:b/>
          <w:color w:val="111111"/>
          <w:sz w:val="28"/>
          <w:szCs w:val="28"/>
        </w:rPr>
      </w:pPr>
    </w:p>
    <w:p w:rsidR="00C86369" w:rsidRPr="00FF4501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FF4501">
        <w:rPr>
          <w:b/>
          <w:color w:val="111111"/>
          <w:sz w:val="28"/>
          <w:szCs w:val="28"/>
        </w:rPr>
        <w:t>Дидактическое пособие</w:t>
      </w:r>
    </w:p>
    <w:p w:rsidR="00C86369" w:rsidRPr="00FF4501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FF4501">
        <w:rPr>
          <w:b/>
          <w:color w:val="111111"/>
          <w:sz w:val="28"/>
          <w:szCs w:val="28"/>
        </w:rPr>
        <w:t xml:space="preserve"> для детей </w:t>
      </w:r>
      <w:r w:rsidR="00FF4501" w:rsidRPr="00FF4501">
        <w:rPr>
          <w:b/>
          <w:color w:val="111111"/>
          <w:sz w:val="28"/>
          <w:szCs w:val="28"/>
        </w:rPr>
        <w:t>старшего</w:t>
      </w:r>
      <w:r w:rsidRPr="00FF4501">
        <w:rPr>
          <w:b/>
          <w:color w:val="111111"/>
          <w:sz w:val="28"/>
          <w:szCs w:val="28"/>
        </w:rPr>
        <w:t xml:space="preserve"> дошкольного возраста </w:t>
      </w:r>
    </w:p>
    <w:p w:rsidR="00C86369" w:rsidRPr="00FF4501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FF4501">
        <w:rPr>
          <w:b/>
          <w:color w:val="111111"/>
          <w:sz w:val="28"/>
          <w:szCs w:val="28"/>
        </w:rPr>
        <w:t>«</w:t>
      </w:r>
      <w:proofErr w:type="spellStart"/>
      <w:r w:rsidR="00FF4501" w:rsidRPr="00FF4501">
        <w:rPr>
          <w:b/>
          <w:color w:val="111111"/>
          <w:sz w:val="28"/>
          <w:szCs w:val="28"/>
        </w:rPr>
        <w:t>Лэпбук</w:t>
      </w:r>
      <w:proofErr w:type="spellEnd"/>
      <w:r w:rsidRPr="00FF4501">
        <w:rPr>
          <w:b/>
          <w:color w:val="111111"/>
          <w:sz w:val="28"/>
          <w:szCs w:val="28"/>
        </w:rPr>
        <w:t xml:space="preserve"> «</w:t>
      </w:r>
      <w:r w:rsidR="00FF4501" w:rsidRPr="00FF4501">
        <w:rPr>
          <w:b/>
          <w:color w:val="000000"/>
          <w:sz w:val="28"/>
          <w:szCs w:val="28"/>
        </w:rPr>
        <w:t>В стране звуков и слов</w:t>
      </w:r>
      <w:r w:rsidRPr="00FF4501">
        <w:rPr>
          <w:b/>
          <w:color w:val="111111"/>
          <w:sz w:val="28"/>
          <w:szCs w:val="28"/>
        </w:rPr>
        <w:t>»».</w:t>
      </w:r>
    </w:p>
    <w:p w:rsidR="00C86369" w:rsidRPr="00FF4501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C86369" w:rsidRPr="001C391D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color w:val="111111"/>
          <w:sz w:val="32"/>
          <w:szCs w:val="32"/>
        </w:rPr>
      </w:pPr>
    </w:p>
    <w:p w:rsidR="00C86369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C86369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FF4501" w:rsidRDefault="00FF4501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sz w:val="32"/>
          <w:szCs w:val="32"/>
        </w:rPr>
      </w:pPr>
    </w:p>
    <w:p w:rsidR="00F737BA" w:rsidRDefault="00F737BA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sz w:val="32"/>
          <w:szCs w:val="32"/>
        </w:rPr>
      </w:pPr>
    </w:p>
    <w:p w:rsidR="00F737BA" w:rsidRDefault="00F737BA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sz w:val="32"/>
          <w:szCs w:val="32"/>
        </w:rPr>
      </w:pPr>
    </w:p>
    <w:p w:rsidR="00FF4501" w:rsidRDefault="00FF4501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sz w:val="32"/>
          <w:szCs w:val="32"/>
        </w:rPr>
      </w:pPr>
    </w:p>
    <w:p w:rsidR="0056737C" w:rsidRDefault="0056737C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lang w:val="en-US"/>
        </w:rPr>
      </w:pPr>
    </w:p>
    <w:p w:rsidR="0056737C" w:rsidRDefault="0056737C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lang w:val="en-US"/>
        </w:rPr>
      </w:pPr>
    </w:p>
    <w:p w:rsidR="0056737C" w:rsidRDefault="0056737C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lang w:val="en-US"/>
        </w:rPr>
      </w:pPr>
    </w:p>
    <w:p w:rsidR="0056737C" w:rsidRDefault="0056737C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  <w:lang w:val="en-US"/>
        </w:rPr>
      </w:pPr>
    </w:p>
    <w:p w:rsidR="00FF4501" w:rsidRDefault="00FF4501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</w:rPr>
      </w:pPr>
      <w:r w:rsidRPr="00FF4501">
        <w:rPr>
          <w:color w:val="111111"/>
        </w:rPr>
        <w:t xml:space="preserve">Воспитатель МДОУ «Детский сад № 31 «Ивушка» </w:t>
      </w:r>
    </w:p>
    <w:p w:rsidR="00FF4501" w:rsidRPr="00FF4501" w:rsidRDefault="00FF4501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</w:rPr>
      </w:pPr>
      <w:r w:rsidRPr="00FF4501">
        <w:rPr>
          <w:color w:val="111111"/>
        </w:rPr>
        <w:t>г. Ершова Саратовской области»</w:t>
      </w:r>
    </w:p>
    <w:p w:rsidR="00C86369" w:rsidRPr="00FF4501" w:rsidRDefault="00C86369" w:rsidP="00C86369">
      <w:pPr>
        <w:pStyle w:val="headline"/>
        <w:shd w:val="clear" w:color="auto" w:fill="FFFFFF"/>
        <w:tabs>
          <w:tab w:val="left" w:pos="2056"/>
        </w:tabs>
        <w:spacing w:before="125" w:beforeAutospacing="0" w:after="125" w:afterAutospacing="0"/>
        <w:ind w:firstLine="360"/>
        <w:jc w:val="right"/>
        <w:rPr>
          <w:color w:val="111111"/>
        </w:rPr>
      </w:pPr>
      <w:r w:rsidRPr="00FF4501">
        <w:rPr>
          <w:color w:val="111111"/>
        </w:rPr>
        <w:t>Кожина Елена Николаевна</w:t>
      </w:r>
    </w:p>
    <w:p w:rsidR="00C86369" w:rsidRPr="00FF4501" w:rsidRDefault="00C86369" w:rsidP="00C86369">
      <w:pPr>
        <w:pStyle w:val="headline"/>
        <w:shd w:val="clear" w:color="auto" w:fill="FFFFFF"/>
        <w:spacing w:before="125" w:beforeAutospacing="0" w:after="125" w:afterAutospacing="0"/>
        <w:ind w:firstLine="360"/>
        <w:jc w:val="center"/>
        <w:rPr>
          <w:color w:val="111111"/>
        </w:rPr>
      </w:pPr>
    </w:p>
    <w:p w:rsidR="00FF4501" w:rsidRDefault="00FF4501" w:rsidP="00617320">
      <w:pPr>
        <w:pStyle w:val="a3"/>
        <w:shd w:val="clear" w:color="auto" w:fill="FFFFFF"/>
        <w:spacing w:before="0" w:beforeAutospacing="0" w:after="83" w:afterAutospacing="0"/>
        <w:jc w:val="center"/>
        <w:rPr>
          <w:color w:val="000000"/>
          <w:sz w:val="28"/>
          <w:szCs w:val="28"/>
        </w:rPr>
      </w:pPr>
    </w:p>
    <w:p w:rsidR="00FF4501" w:rsidRDefault="00FF4501" w:rsidP="00617320">
      <w:pPr>
        <w:pStyle w:val="a3"/>
        <w:shd w:val="clear" w:color="auto" w:fill="FFFFFF"/>
        <w:spacing w:before="0" w:beforeAutospacing="0" w:after="83" w:afterAutospacing="0"/>
        <w:jc w:val="center"/>
        <w:rPr>
          <w:color w:val="000000"/>
          <w:sz w:val="28"/>
          <w:szCs w:val="28"/>
        </w:rPr>
      </w:pPr>
    </w:p>
    <w:p w:rsidR="00FF4501" w:rsidRDefault="00FF4501" w:rsidP="00617320">
      <w:pPr>
        <w:pStyle w:val="a3"/>
        <w:shd w:val="clear" w:color="auto" w:fill="FFFFFF"/>
        <w:spacing w:before="0" w:beforeAutospacing="0" w:after="83" w:afterAutospacing="0"/>
        <w:jc w:val="center"/>
        <w:rPr>
          <w:color w:val="000000"/>
          <w:sz w:val="28"/>
          <w:szCs w:val="28"/>
        </w:rPr>
      </w:pPr>
    </w:p>
    <w:p w:rsidR="00FF4501" w:rsidRDefault="00FF4501" w:rsidP="00617320">
      <w:pPr>
        <w:pStyle w:val="a3"/>
        <w:shd w:val="clear" w:color="auto" w:fill="FFFFFF"/>
        <w:spacing w:before="0" w:beforeAutospacing="0" w:after="83" w:afterAutospacing="0"/>
        <w:jc w:val="center"/>
        <w:rPr>
          <w:color w:val="000000"/>
          <w:sz w:val="28"/>
          <w:szCs w:val="28"/>
        </w:rPr>
      </w:pPr>
    </w:p>
    <w:p w:rsidR="0056737C" w:rsidRDefault="008F3C93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  <w:r>
        <w:rPr>
          <w:color w:val="auto"/>
          <w:sz w:val="28"/>
          <w:szCs w:val="28"/>
          <w:shd w:val="clear" w:color="auto" w:fill="FFFFFF"/>
        </w:rPr>
        <w:tab/>
      </w: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56737C" w:rsidRDefault="0056737C" w:rsidP="008F3C93">
      <w:pPr>
        <w:pStyle w:val="Default"/>
        <w:contextualSpacing/>
        <w:jc w:val="both"/>
        <w:rPr>
          <w:color w:val="auto"/>
          <w:sz w:val="28"/>
          <w:szCs w:val="28"/>
          <w:shd w:val="clear" w:color="auto" w:fill="FFFFFF"/>
          <w:lang w:val="en-US"/>
        </w:rPr>
      </w:pPr>
    </w:p>
    <w:p w:rsidR="00A715FD" w:rsidRPr="008F3C93" w:rsidRDefault="009C5BB9" w:rsidP="008F3C93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F3C93">
        <w:rPr>
          <w:color w:val="auto"/>
          <w:sz w:val="28"/>
          <w:szCs w:val="28"/>
          <w:shd w:val="clear" w:color="auto" w:fill="FFFFFF"/>
        </w:rPr>
        <w:t>Проблема развития речи</w:t>
      </w:r>
      <w:r w:rsidR="00901EE8" w:rsidRPr="008F3C93">
        <w:rPr>
          <w:color w:val="auto"/>
          <w:sz w:val="28"/>
          <w:szCs w:val="28"/>
          <w:shd w:val="clear" w:color="auto" w:fill="FFFFFF"/>
        </w:rPr>
        <w:t xml:space="preserve"> у детей дошкольного возраста </w:t>
      </w:r>
      <w:r w:rsidRPr="008F3C93">
        <w:rPr>
          <w:color w:val="auto"/>
          <w:sz w:val="28"/>
          <w:szCs w:val="28"/>
          <w:shd w:val="clear" w:color="auto" w:fill="FFFFFF"/>
        </w:rPr>
        <w:t xml:space="preserve"> является одной и</w:t>
      </w:r>
      <w:r w:rsidR="00901EE8" w:rsidRPr="008F3C93">
        <w:rPr>
          <w:color w:val="auto"/>
          <w:sz w:val="28"/>
          <w:szCs w:val="28"/>
          <w:shd w:val="clear" w:color="auto" w:fill="FFFFFF"/>
        </w:rPr>
        <w:t>з актуальных в дошкольном образовании. В век глобальной компьютеризации и дети, и взрослые больше общаются с компьютером и телефоном, чем друг с другом.</w:t>
      </w:r>
      <w:r w:rsidR="000525E9" w:rsidRPr="008F3C93">
        <w:rPr>
          <w:color w:val="auto"/>
          <w:sz w:val="28"/>
          <w:szCs w:val="28"/>
        </w:rPr>
        <w:t xml:space="preserve"> А ведь всем известно, что формирование речи ребенка происходит, прежде всего, в постоянном общении</w:t>
      </w:r>
      <w:r w:rsidR="008F3C93" w:rsidRPr="008F3C93">
        <w:rPr>
          <w:color w:val="auto"/>
          <w:sz w:val="28"/>
          <w:szCs w:val="28"/>
        </w:rPr>
        <w:t>, в активной речевой деятельности.</w:t>
      </w:r>
      <w:r w:rsidR="008F3C93">
        <w:rPr>
          <w:color w:val="auto"/>
          <w:sz w:val="28"/>
          <w:szCs w:val="28"/>
        </w:rPr>
        <w:t xml:space="preserve"> </w:t>
      </w:r>
      <w:r w:rsidR="006C1DC5" w:rsidRPr="008F3C93">
        <w:rPr>
          <w:color w:val="auto"/>
          <w:sz w:val="28"/>
          <w:szCs w:val="28"/>
          <w:shd w:val="clear" w:color="auto" w:fill="FFFFFF"/>
        </w:rPr>
        <w:t>Вовлечение дошколят  в активную речевую деятельность возможно только через «разжигание» интереса к предмету этой деятельности.</w:t>
      </w:r>
      <w:r w:rsidR="00A715FD" w:rsidRPr="008F3C93">
        <w:rPr>
          <w:rFonts w:ascii="Arial" w:eastAsiaTheme="minorHAnsi" w:hAnsi="Arial" w:cs="Arial"/>
          <w:color w:val="auto"/>
          <w:sz w:val="21"/>
          <w:szCs w:val="21"/>
          <w:shd w:val="clear" w:color="auto" w:fill="FFFFFF"/>
          <w:lang w:eastAsia="en-US"/>
        </w:rPr>
        <w:t xml:space="preserve"> </w:t>
      </w:r>
      <w:r w:rsidR="00A715FD" w:rsidRPr="008F3C93">
        <w:rPr>
          <w:color w:val="auto"/>
          <w:sz w:val="28"/>
          <w:szCs w:val="28"/>
          <w:shd w:val="clear" w:color="auto" w:fill="FFFFFF"/>
        </w:rPr>
        <w:t xml:space="preserve">Успех обучения во многом определяется тем, </w:t>
      </w:r>
      <w:r w:rsidR="008F3C93" w:rsidRPr="008F3C93">
        <w:rPr>
          <w:color w:val="auto"/>
          <w:sz w:val="28"/>
          <w:szCs w:val="28"/>
          <w:shd w:val="clear" w:color="auto" w:fill="FFFFFF"/>
        </w:rPr>
        <w:t xml:space="preserve">какие именно методы и  приемы применяет воспитатель в своей работе. И одним из таких методов является применение в работе </w:t>
      </w:r>
      <w:r w:rsidR="008F3C93" w:rsidRPr="008F3C93">
        <w:rPr>
          <w:color w:val="auto"/>
          <w:sz w:val="28"/>
          <w:szCs w:val="28"/>
        </w:rPr>
        <w:t>дидактических  пособий в технологии «</w:t>
      </w:r>
      <w:proofErr w:type="spellStart"/>
      <w:r w:rsidR="008F3C93" w:rsidRPr="008F3C93">
        <w:rPr>
          <w:color w:val="auto"/>
          <w:sz w:val="28"/>
          <w:szCs w:val="28"/>
        </w:rPr>
        <w:t>Лэпбук</w:t>
      </w:r>
      <w:proofErr w:type="spellEnd"/>
      <w:r w:rsidR="008F3C93" w:rsidRPr="008F3C93">
        <w:rPr>
          <w:color w:val="auto"/>
          <w:sz w:val="28"/>
          <w:szCs w:val="28"/>
        </w:rPr>
        <w:t>»</w:t>
      </w:r>
      <w:r w:rsidR="008F3C93">
        <w:rPr>
          <w:color w:val="auto"/>
          <w:sz w:val="28"/>
          <w:szCs w:val="28"/>
        </w:rPr>
        <w:t xml:space="preserve">. </w:t>
      </w:r>
      <w:r w:rsidR="008F3C93" w:rsidRPr="008F3C93">
        <w:rPr>
          <w:color w:val="auto"/>
          <w:sz w:val="28"/>
          <w:szCs w:val="28"/>
          <w:shd w:val="clear" w:color="auto" w:fill="FFFFFF"/>
        </w:rPr>
        <w:t xml:space="preserve">Конечно, </w:t>
      </w:r>
      <w:r w:rsidR="008F3C93" w:rsidRPr="008F3C93">
        <w:rPr>
          <w:color w:val="auto"/>
          <w:sz w:val="28"/>
          <w:szCs w:val="28"/>
        </w:rPr>
        <w:t xml:space="preserve">на сегодняшний день </w:t>
      </w:r>
      <w:proofErr w:type="spellStart"/>
      <w:r w:rsidR="008F3C93" w:rsidRPr="008F3C93">
        <w:rPr>
          <w:color w:val="auto"/>
          <w:sz w:val="28"/>
          <w:szCs w:val="28"/>
        </w:rPr>
        <w:t>лэпбук</w:t>
      </w:r>
      <w:proofErr w:type="spellEnd"/>
      <w:r w:rsidR="008F3C93" w:rsidRPr="008F3C93">
        <w:rPr>
          <w:color w:val="auto"/>
          <w:sz w:val="28"/>
          <w:szCs w:val="28"/>
        </w:rPr>
        <w:t xml:space="preserve"> не совсем  новое, но, тем не менее, интересное и незаменимое методическое пособие.</w:t>
      </w:r>
    </w:p>
    <w:p w:rsidR="009406DF" w:rsidRPr="008F3C93" w:rsidRDefault="00A715FD" w:rsidP="008F3C9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F3C93">
        <w:rPr>
          <w:sz w:val="28"/>
          <w:szCs w:val="28"/>
          <w:shd w:val="clear" w:color="auto" w:fill="FFFFFF"/>
        </w:rPr>
        <w:t xml:space="preserve">Сегодня я хочу представить вам дидактическое пособие </w:t>
      </w:r>
      <w:proofErr w:type="spellStart"/>
      <w:r w:rsidRPr="008F3C93">
        <w:rPr>
          <w:sz w:val="28"/>
          <w:szCs w:val="28"/>
          <w:shd w:val="clear" w:color="auto" w:fill="FFFFFF"/>
        </w:rPr>
        <w:t>лэпбук</w:t>
      </w:r>
      <w:proofErr w:type="spellEnd"/>
      <w:r w:rsidRPr="008F3C93">
        <w:rPr>
          <w:sz w:val="28"/>
          <w:szCs w:val="28"/>
          <w:shd w:val="clear" w:color="auto" w:fill="FFFFFF"/>
        </w:rPr>
        <w:t xml:space="preserve"> «В стране звуков </w:t>
      </w:r>
      <w:r w:rsidR="008F3C93" w:rsidRPr="008F3C93">
        <w:rPr>
          <w:sz w:val="28"/>
          <w:szCs w:val="28"/>
          <w:shd w:val="clear" w:color="auto" w:fill="FFFFFF"/>
        </w:rPr>
        <w:t>и</w:t>
      </w:r>
      <w:r w:rsidRPr="008F3C93">
        <w:rPr>
          <w:sz w:val="28"/>
          <w:szCs w:val="28"/>
          <w:shd w:val="clear" w:color="auto" w:fill="FFFFFF"/>
        </w:rPr>
        <w:t xml:space="preserve"> слов». </w:t>
      </w:r>
    </w:p>
    <w:p w:rsidR="009406DF" w:rsidRPr="008F3C93" w:rsidRDefault="009406DF" w:rsidP="008F3C9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30BF5" w:rsidRDefault="009406DF" w:rsidP="00730BF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305878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90" r="5476"/>
                    <a:stretch/>
                  </pic:blipFill>
                  <pic:spPr bwMode="auto">
                    <a:xfrm>
                      <a:off x="0" y="0"/>
                      <a:ext cx="4381500" cy="30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BF5" w:rsidRDefault="00730BF5" w:rsidP="006A1C2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291EF5" w:rsidRDefault="00291EF5" w:rsidP="00291EF5">
      <w:pPr>
        <w:pStyle w:val="a3"/>
        <w:shd w:val="clear" w:color="auto" w:fill="FFFFFF"/>
        <w:spacing w:before="0" w:beforeAutospacing="0" w:after="83" w:afterAutospacing="0"/>
        <w:jc w:val="both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proofErr w:type="spellStart"/>
      <w:r w:rsidR="006A1C23">
        <w:rPr>
          <w:color w:val="333333"/>
          <w:sz w:val="28"/>
          <w:szCs w:val="28"/>
          <w:shd w:val="clear" w:color="auto" w:fill="FFFFFF"/>
        </w:rPr>
        <w:t>Лэпбук</w:t>
      </w:r>
      <w:proofErr w:type="spellEnd"/>
      <w:r w:rsidR="006A1C23">
        <w:rPr>
          <w:color w:val="333333"/>
          <w:sz w:val="28"/>
          <w:szCs w:val="28"/>
          <w:shd w:val="clear" w:color="auto" w:fill="FFFFFF"/>
        </w:rPr>
        <w:t xml:space="preserve">  «В стране звуков и  слов»</w:t>
      </w:r>
      <w:r w:rsidR="006A1C23">
        <w:rPr>
          <w:sz w:val="28"/>
          <w:szCs w:val="28"/>
        </w:rPr>
        <w:t xml:space="preserve"> предназначен</w:t>
      </w:r>
      <w:r w:rsidR="006A1C23" w:rsidRPr="006A1C23">
        <w:rPr>
          <w:sz w:val="28"/>
          <w:szCs w:val="28"/>
        </w:rPr>
        <w:t xml:space="preserve"> для детей старшего дошкольного возраста (5-7 лет)</w:t>
      </w:r>
      <w:r w:rsidR="006A1C23">
        <w:rPr>
          <w:sz w:val="28"/>
          <w:szCs w:val="28"/>
        </w:rPr>
        <w:t>.</w:t>
      </w:r>
      <w:r w:rsidR="006A1C23" w:rsidRPr="006A1C23">
        <w:rPr>
          <w:sz w:val="28"/>
          <w:szCs w:val="28"/>
        </w:rPr>
        <w:t xml:space="preserve"> </w:t>
      </w:r>
    </w:p>
    <w:p w:rsidR="006A1C23" w:rsidRDefault="00291EF5" w:rsidP="00291EF5">
      <w:pPr>
        <w:pStyle w:val="a3"/>
        <w:shd w:val="clear" w:color="auto" w:fill="FFFFFF"/>
        <w:spacing w:before="0" w:beforeAutospacing="0" w:after="83" w:afterAutospacing="0"/>
        <w:jc w:val="both"/>
        <w:rPr>
          <w:color w:val="000000"/>
          <w:sz w:val="28"/>
          <w:szCs w:val="28"/>
        </w:rPr>
      </w:pPr>
      <w:r w:rsidRPr="00291EF5">
        <w:rPr>
          <w:bCs/>
          <w:color w:val="000000"/>
          <w:sz w:val="28"/>
          <w:szCs w:val="28"/>
        </w:rPr>
        <w:t>Цель </w:t>
      </w:r>
      <w:proofErr w:type="gramStart"/>
      <w:r>
        <w:rPr>
          <w:color w:val="000000"/>
          <w:sz w:val="28"/>
          <w:szCs w:val="28"/>
        </w:rPr>
        <w:t>данного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291EF5">
        <w:rPr>
          <w:bCs/>
          <w:color w:val="000000"/>
          <w:sz w:val="28"/>
          <w:szCs w:val="28"/>
        </w:rPr>
        <w:t>лепбука</w:t>
      </w:r>
      <w:proofErr w:type="spellEnd"/>
      <w:r w:rsidRPr="00291EF5">
        <w:rPr>
          <w:bCs/>
          <w:color w:val="000000"/>
          <w:sz w:val="28"/>
          <w:szCs w:val="28"/>
        </w:rPr>
        <w:t>:</w:t>
      </w:r>
      <w:r w:rsidRPr="008131F3">
        <w:rPr>
          <w:b/>
          <w:bCs/>
          <w:color w:val="000000"/>
          <w:sz w:val="28"/>
          <w:szCs w:val="28"/>
        </w:rPr>
        <w:t> </w:t>
      </w:r>
      <w:r w:rsidRPr="008131F3">
        <w:rPr>
          <w:color w:val="000000"/>
          <w:sz w:val="28"/>
          <w:szCs w:val="28"/>
        </w:rPr>
        <w:t>активизация и развитие речи детей; закрепление полученных знаний и умений в занимательной игровой форме.</w:t>
      </w:r>
    </w:p>
    <w:p w:rsidR="00291EF5" w:rsidRDefault="00291EF5" w:rsidP="00291EF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6A1C23">
        <w:rPr>
          <w:sz w:val="28"/>
          <w:szCs w:val="28"/>
        </w:rPr>
        <w:t>Лэпбук</w:t>
      </w:r>
      <w:proofErr w:type="spellEnd"/>
      <w:r w:rsidRPr="006A1C23">
        <w:rPr>
          <w:sz w:val="28"/>
          <w:szCs w:val="28"/>
        </w:rPr>
        <w:t xml:space="preserve"> </w:t>
      </w:r>
      <w:r w:rsidRPr="00291EF5">
        <w:rPr>
          <w:bCs/>
          <w:color w:val="000000"/>
          <w:sz w:val="28"/>
          <w:szCs w:val="28"/>
        </w:rPr>
        <w:t>«В стране звуков и слов»</w:t>
      </w:r>
      <w:r w:rsidRPr="00402AD3">
        <w:rPr>
          <w:color w:val="000000"/>
          <w:sz w:val="28"/>
          <w:szCs w:val="28"/>
        </w:rPr>
        <w:t> - это функциональная, папка-раскладушка, которая включает в себя различные игр</w:t>
      </w:r>
      <w:r>
        <w:rPr>
          <w:color w:val="000000"/>
          <w:sz w:val="28"/>
          <w:szCs w:val="28"/>
        </w:rPr>
        <w:t>овые задания и игры в кармашках на липучках.</w:t>
      </w:r>
    </w:p>
    <w:p w:rsidR="006A1C23" w:rsidRDefault="006A1C23" w:rsidP="006A1C2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spellStart"/>
      <w:r w:rsidRPr="006A1C23">
        <w:rPr>
          <w:sz w:val="28"/>
          <w:szCs w:val="28"/>
        </w:rPr>
        <w:t>Лэпбук</w:t>
      </w:r>
      <w:proofErr w:type="spellEnd"/>
      <w:r w:rsidRPr="006A1C23">
        <w:rPr>
          <w:sz w:val="28"/>
          <w:szCs w:val="28"/>
        </w:rPr>
        <w:t xml:space="preserve"> может быть использован в процессе образовательной деятельности</w:t>
      </w:r>
      <w:r>
        <w:rPr>
          <w:sz w:val="28"/>
          <w:szCs w:val="28"/>
        </w:rPr>
        <w:t xml:space="preserve">, </w:t>
      </w:r>
      <w:r w:rsidRPr="006A1C23">
        <w:rPr>
          <w:sz w:val="28"/>
          <w:szCs w:val="28"/>
        </w:rPr>
        <w:t>в совместной и самостоятельной деятельности детей, в индивидуальной работе с ребенком и</w:t>
      </w:r>
      <w:r>
        <w:rPr>
          <w:sz w:val="28"/>
          <w:szCs w:val="28"/>
        </w:rPr>
        <w:t>ли подгруппой детей, а также его можно использовать как диагностический  инструментарий при проведении педагогического мониторинга.</w:t>
      </w:r>
    </w:p>
    <w:p w:rsidR="006A1C23" w:rsidRDefault="006A1C23" w:rsidP="006A1C2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noProof/>
          <w:sz w:val="28"/>
          <w:szCs w:val="28"/>
        </w:rPr>
      </w:pPr>
    </w:p>
    <w:p w:rsidR="006A1C23" w:rsidRDefault="006A1C23" w:rsidP="006A1C2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noProof/>
          <w:sz w:val="28"/>
          <w:szCs w:val="28"/>
        </w:rPr>
      </w:pPr>
    </w:p>
    <w:p w:rsidR="006A1C23" w:rsidRDefault="006A1C23" w:rsidP="006A1C2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noProof/>
          <w:sz w:val="28"/>
          <w:szCs w:val="28"/>
        </w:rPr>
      </w:pPr>
    </w:p>
    <w:p w:rsidR="006A1C23" w:rsidRDefault="00730BF5" w:rsidP="00730BF5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4775" cy="2571750"/>
            <wp:effectExtent l="0" t="0" r="8890" b="0"/>
            <wp:docPr id="20" name="Рисунок 20" descr="C:\Users\ПрофIT\Desktop\IMG_20211115_14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IT\Desktop\IMG_20211115_142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90" cy="257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23" w:rsidRPr="006A1C23" w:rsidRDefault="006A1C23" w:rsidP="006A1C2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sz w:val="28"/>
          <w:szCs w:val="28"/>
        </w:rPr>
      </w:pPr>
    </w:p>
    <w:p w:rsidR="00F54E6A" w:rsidRPr="00F54E6A" w:rsidRDefault="00291EF5" w:rsidP="00F54E6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A1C23">
        <w:rPr>
          <w:sz w:val="28"/>
          <w:szCs w:val="28"/>
        </w:rPr>
        <w:t xml:space="preserve">В пособии представлены игры и упражнения, направленные на развитие </w:t>
      </w:r>
      <w:r>
        <w:rPr>
          <w:sz w:val="28"/>
          <w:szCs w:val="28"/>
        </w:rPr>
        <w:t xml:space="preserve">дикции, </w:t>
      </w:r>
      <w:r w:rsidRPr="006A1C23">
        <w:rPr>
          <w:sz w:val="28"/>
          <w:szCs w:val="28"/>
        </w:rPr>
        <w:t xml:space="preserve">фонематического слуха, </w:t>
      </w:r>
      <w:r>
        <w:rPr>
          <w:sz w:val="28"/>
          <w:szCs w:val="28"/>
        </w:rPr>
        <w:t xml:space="preserve">ЗКР, </w:t>
      </w:r>
      <w:r w:rsidRPr="006A1C23">
        <w:rPr>
          <w:sz w:val="28"/>
          <w:szCs w:val="28"/>
        </w:rPr>
        <w:t xml:space="preserve">словаря, связной речи и зрительного восприятия. </w:t>
      </w:r>
    </w:p>
    <w:p w:rsidR="00F54E6A" w:rsidRPr="00F54E6A" w:rsidRDefault="00F54E6A" w:rsidP="00F54E6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4E6A">
        <w:rPr>
          <w:sz w:val="28"/>
          <w:szCs w:val="28"/>
        </w:rPr>
        <w:t>Подробнее остановимся н</w:t>
      </w:r>
      <w:r>
        <w:rPr>
          <w:sz w:val="28"/>
          <w:szCs w:val="28"/>
        </w:rPr>
        <w:t>а каждой</w:t>
      </w:r>
      <w:r w:rsidRPr="00F54E6A">
        <w:rPr>
          <w:sz w:val="28"/>
          <w:szCs w:val="28"/>
        </w:rPr>
        <w:t xml:space="preserve"> из них:</w:t>
      </w:r>
    </w:p>
    <w:p w:rsidR="006C1DC5" w:rsidRPr="00F54E6A" w:rsidRDefault="006C1DC5" w:rsidP="00F54E6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291EF5" w:rsidRDefault="00291EF5" w:rsidP="00291EF5">
      <w:pPr>
        <w:ind w:left="360"/>
        <w:jc w:val="both"/>
        <w:rPr>
          <w:sz w:val="28"/>
          <w:szCs w:val="28"/>
          <w:shd w:val="clear" w:color="auto" w:fill="FFFFFF"/>
        </w:rPr>
        <w:sectPr w:rsidR="00291EF5" w:rsidSect="00FF4501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625269" w:rsidRDefault="009011B4" w:rsidP="00291EF5">
      <w:pPr>
        <w:ind w:left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24150" cy="2826327"/>
            <wp:effectExtent l="19050" t="0" r="0" b="0"/>
            <wp:docPr id="21" name="Рисунок 21" descr="C:\Users\ПрофIT\Desktop\IMG_20211115_14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IT\Desktop\IMG_20211115_144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</w:p>
    <w:p w:rsidR="000D71B8" w:rsidRPr="000D71B8" w:rsidRDefault="00625269" w:rsidP="004D1FDD">
      <w:pPr>
        <w:spacing w:after="0" w:line="240" w:lineRule="auto"/>
        <w:ind w:left="357"/>
        <w:jc w:val="both"/>
        <w:rPr>
          <w:rFonts w:ascii="Times New Roman" w:hAnsi="Times New Roman" w:cs="Times New Roman"/>
          <w:color w:val="111111"/>
          <w:sz w:val="28"/>
          <w:szCs w:val="28"/>
        </w:rPr>
        <w:sectPr w:rsidR="000D71B8" w:rsidRPr="000D71B8" w:rsidSect="00291EF5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  <w:r w:rsidRPr="000D71B8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«Учим скороговорки»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- съемная </w:t>
      </w:r>
      <w:r w:rsidR="009011B4" w:rsidRPr="00291EF5">
        <w:rPr>
          <w:rFonts w:ascii="Times New Roman" w:hAnsi="Times New Roman" w:cs="Times New Roman"/>
          <w:color w:val="111111"/>
          <w:sz w:val="28"/>
          <w:szCs w:val="28"/>
        </w:rPr>
        <w:t>книжка</w:t>
      </w:r>
      <w:r>
        <w:rPr>
          <w:rFonts w:ascii="Times New Roman" w:hAnsi="Times New Roman" w:cs="Times New Roman"/>
          <w:color w:val="111111"/>
          <w:sz w:val="28"/>
          <w:szCs w:val="28"/>
        </w:rPr>
        <w:t>, которая состоит из нескольких карточ</w:t>
      </w:r>
      <w:r w:rsidR="004D1FDD">
        <w:rPr>
          <w:rFonts w:ascii="Times New Roman" w:hAnsi="Times New Roman" w:cs="Times New Roman"/>
          <w:color w:val="111111"/>
          <w:sz w:val="28"/>
          <w:szCs w:val="28"/>
        </w:rPr>
        <w:t>ек-страниц, соединенных между со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бой цветной ленточкой. </w:t>
      </w:r>
      <w:r w:rsidR="009011B4" w:rsidRPr="00291E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На каждой странице напечатана скороговорка. Для лучшего запоминания текста, каждая скороговорка оформлена цветной картинкой.</w:t>
      </w:r>
      <w:r w:rsidR="000D71B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CA3208" w:rsidRPr="00CA3208" w:rsidRDefault="00CA3208" w:rsidP="00CA320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A3208">
        <w:rPr>
          <w:sz w:val="28"/>
          <w:szCs w:val="28"/>
        </w:rPr>
        <w:lastRenderedPageBreak/>
        <w:t>Цель: развивать фонематический слух, речевое дыхание, закреплять правильное произношение звуков и слов.</w:t>
      </w:r>
    </w:p>
    <w:p w:rsidR="00CA3208" w:rsidRPr="00CA3208" w:rsidRDefault="00CA3208" w:rsidP="00CA320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</w:pPr>
    </w:p>
    <w:p w:rsidR="000D71B8" w:rsidRDefault="000D71B8" w:rsidP="004D1F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0D71B8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Скороговорки  представляют собой, так называемый, речевой тренажер.</w:t>
      </w:r>
      <w:r w:rsidRPr="000D71B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Это эффективный способ для развития артикуляции и дикции, скороговорки делают нашу речь выразительной, разборчивой, внятной.</w:t>
      </w:r>
    </w:p>
    <w:p w:rsidR="001D6C4A" w:rsidRPr="001D6C4A" w:rsidRDefault="001D6C4A" w:rsidP="001D6C4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1D6C4A" w:rsidRDefault="001D6C4A" w:rsidP="001D6C4A">
      <w:pPr>
        <w:rPr>
          <w:rFonts w:ascii="Times New Roman" w:hAnsi="Times New Roman" w:cs="Times New Roman"/>
          <w:b/>
          <w:sz w:val="28"/>
          <w:szCs w:val="28"/>
        </w:rPr>
        <w:sectPr w:rsidR="001D6C4A" w:rsidSect="001D6C4A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1D6C4A" w:rsidRDefault="001D6C4A" w:rsidP="005A0848">
      <w:pPr>
        <w:rPr>
          <w:rFonts w:ascii="Times New Roman" w:hAnsi="Times New Roman" w:cs="Times New Roman"/>
          <w:b/>
          <w:sz w:val="28"/>
          <w:szCs w:val="28"/>
        </w:rPr>
      </w:pPr>
      <w:r w:rsidRPr="001D6C4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44594" cy="2321949"/>
            <wp:effectExtent l="19050" t="0" r="8206" b="0"/>
            <wp:docPr id="26" name="Рисунок 23" descr="C:\Users\ПрофIT\Desktop\IMG_20211115_14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фIT\Desktop\IMG_20211115_142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399" r="3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9" cy="23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F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48E7" w:rsidRPr="004D1FDD" w:rsidRDefault="008348E7" w:rsidP="00834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детей делить слова на части (слоги)</w:t>
      </w:r>
    </w:p>
    <w:p w:rsidR="004D1FDD" w:rsidRDefault="004D1FDD" w:rsidP="005A0848">
      <w:pPr>
        <w:rPr>
          <w:rFonts w:ascii="Times New Roman" w:hAnsi="Times New Roman" w:cs="Times New Roman"/>
          <w:b/>
          <w:sz w:val="28"/>
          <w:szCs w:val="28"/>
        </w:rPr>
      </w:pPr>
    </w:p>
    <w:p w:rsidR="004D1FDD" w:rsidRDefault="004D1FDD" w:rsidP="004D1FDD">
      <w:pPr>
        <w:rPr>
          <w:rFonts w:ascii="Times New Roman" w:hAnsi="Times New Roman" w:cs="Times New Roman"/>
          <w:sz w:val="28"/>
          <w:szCs w:val="28"/>
        </w:rPr>
      </w:pPr>
    </w:p>
    <w:p w:rsidR="004D1FDD" w:rsidRPr="004D1FDD" w:rsidRDefault="004D1FDD" w:rsidP="005A0848">
      <w:pPr>
        <w:rPr>
          <w:rFonts w:ascii="Times New Roman" w:hAnsi="Times New Roman" w:cs="Times New Roman"/>
          <w:sz w:val="28"/>
          <w:szCs w:val="28"/>
        </w:rPr>
      </w:pPr>
      <w:r w:rsidRPr="005A08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«Магазин»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Цель: Формировать умения дете</w:t>
      </w:r>
      <w:r w:rsidR="005F249E">
        <w:rPr>
          <w:rFonts w:ascii="Times New Roman" w:hAnsi="Times New Roman" w:cs="Times New Roman"/>
          <w:sz w:val="28"/>
          <w:szCs w:val="28"/>
        </w:rPr>
        <w:t>й делить слова на части (слоги)</w:t>
      </w:r>
    </w:p>
    <w:p w:rsidR="004D1FDD" w:rsidRDefault="004D1FDD" w:rsidP="005A0848">
      <w:pPr>
        <w:rPr>
          <w:rFonts w:ascii="Times New Roman" w:hAnsi="Times New Roman" w:cs="Times New Roman"/>
          <w:b/>
          <w:sz w:val="28"/>
          <w:szCs w:val="28"/>
        </w:rPr>
        <w:sectPr w:rsidR="004D1FDD" w:rsidSect="001D6C4A">
          <w:type w:val="continuous"/>
          <w:pgSz w:w="11906" w:h="16838"/>
          <w:pgMar w:top="567" w:right="1134" w:bottom="567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D1F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4779" cy="2470067"/>
            <wp:effectExtent l="19050" t="0" r="2721" b="0"/>
            <wp:docPr id="29" name="Рисунок 22" descr="C:\Users\ПрофIT\Desktop\IMG_20211115_14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IT\Desktop\IMG_20211115_142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447" r="3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48" cy="24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DD" w:rsidRPr="005F249E" w:rsidRDefault="005A0848" w:rsidP="00D82DA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  <w:r>
        <w:rPr>
          <w:sz w:val="28"/>
          <w:szCs w:val="28"/>
        </w:rPr>
        <w:t xml:space="preserve">Разложить перед детьми картинки с изображением предметов, которые они  хотели бы купить в магазине,  но в качестве денег используются  карточки  с нарисованными на них одной, двумя, тремя дугами. Приобретая «товар», (картинка), ребёнок  должен четко произнести название предмета,  определить последовательное звучание каждой части слова, сосчитать  количество частей в данном слове, </w:t>
      </w:r>
      <w:r w:rsidRPr="005F249E">
        <w:rPr>
          <w:sz w:val="28"/>
          <w:szCs w:val="28"/>
        </w:rPr>
        <w:t>и подобрать карточку с  изобр</w:t>
      </w:r>
      <w:r w:rsidR="004D1FDD" w:rsidRPr="005F249E">
        <w:rPr>
          <w:sz w:val="28"/>
          <w:szCs w:val="28"/>
        </w:rPr>
        <w:t>ажением дуг того же количества, что и слогов в слове</w:t>
      </w:r>
      <w:r w:rsidR="005F249E" w:rsidRPr="005F249E">
        <w:rPr>
          <w:sz w:val="28"/>
          <w:szCs w:val="28"/>
        </w:rPr>
        <w:t>. Например: Картинка «зонт» соответствует карточки с одной дугой. т</w:t>
      </w:r>
      <w:proofErr w:type="gramStart"/>
      <w:r w:rsidR="005F249E" w:rsidRPr="005F249E">
        <w:rPr>
          <w:sz w:val="28"/>
          <w:szCs w:val="28"/>
        </w:rPr>
        <w:t>.к</w:t>
      </w:r>
      <w:proofErr w:type="gramEnd"/>
      <w:r w:rsidR="005F249E" w:rsidRPr="005F249E">
        <w:rPr>
          <w:sz w:val="28"/>
          <w:szCs w:val="28"/>
        </w:rPr>
        <w:t xml:space="preserve"> в слове 1 слог и т.д</w:t>
      </w:r>
      <w:r w:rsidR="005F249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 каждую предметную картинку отдается карточка с соответствующим количеством дуг.                                                                                                                                          </w:t>
      </w:r>
    </w:p>
    <w:p w:rsidR="00CA3208" w:rsidRDefault="00DC6DCB" w:rsidP="00D82D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центральной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находятся 2 игры</w:t>
      </w:r>
      <w:r w:rsidR="004D1F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A3208">
        <w:rPr>
          <w:rFonts w:ascii="Times New Roman" w:hAnsi="Times New Roman" w:cs="Times New Roman"/>
          <w:sz w:val="28"/>
          <w:szCs w:val="28"/>
        </w:rPr>
        <w:t xml:space="preserve">«Найди место в вагончике»       </w:t>
      </w:r>
      <w:r w:rsidR="00667F1A">
        <w:rPr>
          <w:rFonts w:ascii="Times New Roman" w:hAnsi="Times New Roman" w:cs="Times New Roman"/>
          <w:sz w:val="28"/>
          <w:szCs w:val="28"/>
        </w:rPr>
        <w:t xml:space="preserve">                      «Поможем Ё</w:t>
      </w:r>
      <w:r w:rsidRPr="00CA3208">
        <w:rPr>
          <w:rFonts w:ascii="Times New Roman" w:hAnsi="Times New Roman" w:cs="Times New Roman"/>
          <w:sz w:val="28"/>
          <w:szCs w:val="28"/>
        </w:rPr>
        <w:t xml:space="preserve">жику»     </w:t>
      </w:r>
    </w:p>
    <w:p w:rsidR="00CA3208" w:rsidRPr="00CA3208" w:rsidRDefault="00CA3208" w:rsidP="00CA3208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2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2662" cy="3414465"/>
            <wp:effectExtent l="19050" t="0" r="3688" b="0"/>
            <wp:docPr id="30" name="Рисунок 14" descr="C:\Users\ПрофIT\Desktop\IMG_20211115_14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офIT\Desktop\IMG_20211115_142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95" cy="34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08" w:rsidRDefault="00CA3208" w:rsidP="00CA3208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CA3208" w:rsidSect="001D6C4A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  <w:r w:rsidRPr="00CA320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88386" cy="2541319"/>
            <wp:effectExtent l="19050" t="0" r="2514" b="0"/>
            <wp:docPr id="32" name="Рисунок 25" descr="C:\Users\ПрофIT\Desktop\IMG_20211115_14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фIT\Desktop\IMG_20211115_143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84" cy="25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08" w:rsidRDefault="00CA3208" w:rsidP="00CA32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D1FD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«Найди место в вагончике»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CA3208" w:rsidRDefault="00CA3208" w:rsidP="00CA32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Цель данной игры  </w:t>
      </w:r>
      <w:r>
        <w:rPr>
          <w:rFonts w:ascii="Times New Roman" w:hAnsi="Times New Roman" w:cs="Times New Roman"/>
          <w:sz w:val="28"/>
          <w:szCs w:val="28"/>
        </w:rPr>
        <w:t>формировать умения детей определять место звука в слове.</w:t>
      </w:r>
    </w:p>
    <w:p w:rsidR="00CA3208" w:rsidRDefault="00CA3208" w:rsidP="00CA320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320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45922" cy="2509469"/>
            <wp:effectExtent l="19050" t="0" r="6878" b="0"/>
            <wp:docPr id="33" name="Рисунок 27" descr="C:\Users\ПрофIT\Desktop\IMG_20211115_14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фIT\Desktop\IMG_20211115_143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50" cy="25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08" w:rsidRDefault="00CA3208" w:rsidP="00CA3208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  <w:sectPr w:rsidR="00CA3208" w:rsidSect="00CA3208">
          <w:type w:val="continuous"/>
          <w:pgSz w:w="11906" w:h="16838"/>
          <w:pgMar w:top="567" w:right="1134" w:bottom="567" w:left="1134" w:header="709" w:footer="709" w:gutter="0"/>
          <w:cols w:num="2" w:space="708"/>
          <w:docGrid w:linePitch="360"/>
        </w:sectPr>
      </w:pPr>
    </w:p>
    <w:p w:rsidR="00CA3208" w:rsidRDefault="00CA3208" w:rsidP="00CA320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5F249E" w:rsidRPr="009D0890" w:rsidRDefault="005F249E" w:rsidP="009D089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9D0890">
        <w:rPr>
          <w:noProof/>
          <w:sz w:val="28"/>
          <w:szCs w:val="28"/>
        </w:rPr>
        <w:t>П</w:t>
      </w:r>
      <w:proofErr w:type="spellStart"/>
      <w:r w:rsidRPr="009D0890">
        <w:rPr>
          <w:sz w:val="28"/>
          <w:szCs w:val="28"/>
        </w:rPr>
        <w:t>еред</w:t>
      </w:r>
      <w:proofErr w:type="spellEnd"/>
      <w:r w:rsidRPr="009D0890">
        <w:rPr>
          <w:sz w:val="28"/>
          <w:szCs w:val="28"/>
        </w:rPr>
        <w:t xml:space="preserve"> детьми карточки с предметными </w:t>
      </w:r>
      <w:r w:rsidR="009D0890" w:rsidRPr="009D0890">
        <w:rPr>
          <w:sz w:val="28"/>
          <w:szCs w:val="28"/>
        </w:rPr>
        <w:t>картинками на определенный звук.</w:t>
      </w:r>
      <w:r w:rsidR="009D0890">
        <w:rPr>
          <w:sz w:val="28"/>
          <w:szCs w:val="28"/>
        </w:rPr>
        <w:t xml:space="preserve"> В</w:t>
      </w:r>
      <w:r w:rsidRPr="009D0890">
        <w:rPr>
          <w:sz w:val="28"/>
          <w:szCs w:val="28"/>
        </w:rPr>
        <w:t xml:space="preserve">низу </w:t>
      </w:r>
      <w:r w:rsidR="009D0890">
        <w:rPr>
          <w:sz w:val="28"/>
          <w:szCs w:val="28"/>
        </w:rPr>
        <w:t>под вагончиком</w:t>
      </w:r>
      <w:r w:rsidRPr="009D0890">
        <w:rPr>
          <w:sz w:val="28"/>
          <w:szCs w:val="28"/>
        </w:rPr>
        <w:t xml:space="preserve"> расположен кармашек, в котором будет </w:t>
      </w:r>
      <w:proofErr w:type="gramStart"/>
      <w:r w:rsidRPr="009D0890">
        <w:rPr>
          <w:sz w:val="28"/>
          <w:szCs w:val="28"/>
        </w:rPr>
        <w:t>находится</w:t>
      </w:r>
      <w:proofErr w:type="gramEnd"/>
      <w:r w:rsidRPr="009D0890">
        <w:rPr>
          <w:sz w:val="28"/>
          <w:szCs w:val="28"/>
        </w:rPr>
        <w:t xml:space="preserve"> заданный звук. </w:t>
      </w:r>
      <w:r w:rsidR="009D0890">
        <w:rPr>
          <w:color w:val="333333"/>
          <w:sz w:val="28"/>
          <w:szCs w:val="28"/>
        </w:rPr>
        <w:t>Д</w:t>
      </w:r>
      <w:r w:rsidR="009D0890" w:rsidRPr="009D0890">
        <w:rPr>
          <w:color w:val="333333"/>
          <w:sz w:val="28"/>
          <w:szCs w:val="28"/>
        </w:rPr>
        <w:t xml:space="preserve">ети берут по одной карточке </w:t>
      </w:r>
      <w:proofErr w:type="gramStart"/>
      <w:r w:rsidR="009D0890" w:rsidRPr="009D0890">
        <w:rPr>
          <w:color w:val="333333"/>
          <w:sz w:val="28"/>
          <w:szCs w:val="28"/>
        </w:rPr>
        <w:t>и</w:t>
      </w:r>
      <w:proofErr w:type="gramEnd"/>
      <w:r w:rsidR="009D0890" w:rsidRPr="009D0890">
        <w:rPr>
          <w:color w:val="333333"/>
          <w:sz w:val="28"/>
          <w:szCs w:val="28"/>
        </w:rPr>
        <w:t xml:space="preserve"> выполняя задания называют слова, в которых встречается заданный звук (буква).  Затем  </w:t>
      </w:r>
      <w:r w:rsidR="009D0890">
        <w:rPr>
          <w:sz w:val="28"/>
          <w:szCs w:val="28"/>
        </w:rPr>
        <w:t>д</w:t>
      </w:r>
      <w:r w:rsidRPr="009D0890">
        <w:rPr>
          <w:sz w:val="28"/>
          <w:szCs w:val="28"/>
        </w:rPr>
        <w:t xml:space="preserve">ети должны распределить карточки в окошечки </w:t>
      </w:r>
      <w:r w:rsidR="009D0890" w:rsidRPr="009D0890">
        <w:rPr>
          <w:sz w:val="28"/>
          <w:szCs w:val="28"/>
        </w:rPr>
        <w:t>вагончиков</w:t>
      </w:r>
      <w:r w:rsidRPr="009D0890">
        <w:rPr>
          <w:sz w:val="28"/>
          <w:szCs w:val="28"/>
        </w:rPr>
        <w:t xml:space="preserve">, </w:t>
      </w:r>
      <w:r w:rsidR="009D0890" w:rsidRPr="009D0890">
        <w:rPr>
          <w:sz w:val="28"/>
          <w:szCs w:val="28"/>
        </w:rPr>
        <w:t>соответственн</w:t>
      </w:r>
      <w:r w:rsidR="009D0890">
        <w:rPr>
          <w:sz w:val="28"/>
          <w:szCs w:val="28"/>
        </w:rPr>
        <w:t>о нахождению</w:t>
      </w:r>
      <w:r w:rsidR="009D0890" w:rsidRPr="009D0890">
        <w:rPr>
          <w:sz w:val="28"/>
          <w:szCs w:val="28"/>
        </w:rPr>
        <w:t xml:space="preserve"> заданного звука (</w:t>
      </w:r>
      <w:r w:rsidRPr="009D0890">
        <w:rPr>
          <w:sz w:val="28"/>
          <w:szCs w:val="28"/>
        </w:rPr>
        <w:t>в начале, в середине или конце слова</w:t>
      </w:r>
      <w:r w:rsidR="009D0890" w:rsidRPr="009D0890">
        <w:rPr>
          <w:sz w:val="28"/>
          <w:szCs w:val="28"/>
        </w:rPr>
        <w:t>)</w:t>
      </w:r>
      <w:r w:rsidRPr="009D0890">
        <w:rPr>
          <w:sz w:val="28"/>
          <w:szCs w:val="28"/>
        </w:rPr>
        <w:t>.</w:t>
      </w:r>
    </w:p>
    <w:p w:rsidR="00CA3208" w:rsidRPr="009D0890" w:rsidRDefault="00CA3208" w:rsidP="009D089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890" w:rsidRDefault="009D0890" w:rsidP="009D089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  <w:sectPr w:rsidR="009D0890" w:rsidSect="001D6C4A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9D0890" w:rsidRDefault="009D0890" w:rsidP="009D089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9776" cy="2897478"/>
            <wp:effectExtent l="19050" t="0" r="2474" b="0"/>
            <wp:docPr id="34" name="Рисунок 31" descr="C:\Users\ПрофIT\Desktop\IMG_20211115_14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офIT\Desktop\IMG_20211115_144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76" cy="289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890">
        <w:rPr>
          <w:sz w:val="28"/>
          <w:szCs w:val="28"/>
        </w:rPr>
        <w:t xml:space="preserve"> </w:t>
      </w:r>
    </w:p>
    <w:p w:rsidR="009D0890" w:rsidRDefault="00667F1A" w:rsidP="009D089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Игра «Поможем Ёжику»</w:t>
      </w:r>
    </w:p>
    <w:p w:rsidR="009D0890" w:rsidRPr="00667F1A" w:rsidRDefault="009D0890" w:rsidP="00667F1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67F1A">
        <w:rPr>
          <w:sz w:val="28"/>
          <w:szCs w:val="28"/>
          <w:u w:val="single"/>
        </w:rPr>
        <w:t>Цель:</w:t>
      </w:r>
      <w:r w:rsidRPr="00667F1A">
        <w:rPr>
          <w:sz w:val="28"/>
          <w:szCs w:val="28"/>
        </w:rPr>
        <w:t> совершенствовать грамматический строй речи; определить существительные мужского, женского, среднего рода единственного и множественного числа.</w:t>
      </w:r>
    </w:p>
    <w:p w:rsidR="00667F1A" w:rsidRDefault="00667F1A" w:rsidP="00667F1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67F1A">
        <w:rPr>
          <w:sz w:val="28"/>
          <w:szCs w:val="28"/>
        </w:rPr>
        <w:t xml:space="preserve">Все детали игры съемные. В эту игру можно играть  с подгруппой детей. </w:t>
      </w:r>
    </w:p>
    <w:p w:rsidR="00667F1A" w:rsidRDefault="00667F1A" w:rsidP="00667F1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  <w:sectPr w:rsidR="00667F1A" w:rsidSect="00667F1A">
          <w:type w:val="continuous"/>
          <w:pgSz w:w="11906" w:h="16838"/>
          <w:pgMar w:top="567" w:right="1134" w:bottom="567" w:left="1134" w:header="709" w:footer="709" w:gutter="0"/>
          <w:cols w:num="2" w:space="708"/>
          <w:docGrid w:linePitch="360"/>
        </w:sectPr>
      </w:pPr>
      <w:r w:rsidRPr="00667F1A">
        <w:rPr>
          <w:sz w:val="28"/>
          <w:szCs w:val="28"/>
        </w:rPr>
        <w:t xml:space="preserve">Детям предлагаются 4 домика разных цветов с буквенным и символическим названием его «жильцов», и картинки </w:t>
      </w:r>
      <w:proofErr w:type="gramStart"/>
      <w:r w:rsidRPr="00667F1A">
        <w:rPr>
          <w:sz w:val="28"/>
          <w:szCs w:val="28"/>
        </w:rPr>
        <w:t>с</w:t>
      </w:r>
      <w:proofErr w:type="gramEnd"/>
      <w:r w:rsidRPr="00667F1A">
        <w:rPr>
          <w:sz w:val="28"/>
          <w:szCs w:val="28"/>
        </w:rPr>
        <w:t xml:space="preserve"> </w:t>
      </w:r>
    </w:p>
    <w:p w:rsidR="00667F1A" w:rsidRPr="00667F1A" w:rsidRDefault="00667F1A" w:rsidP="00D82DA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  <w:sectPr w:rsidR="00667F1A" w:rsidRPr="00667F1A" w:rsidSect="00667F1A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  <w:r w:rsidRPr="00667F1A">
        <w:rPr>
          <w:sz w:val="28"/>
          <w:szCs w:val="28"/>
        </w:rPr>
        <w:lastRenderedPageBreak/>
        <w:t>изображением предметов, обозначающих существительных разного рода и числа. Дети</w:t>
      </w:r>
      <w:r>
        <w:rPr>
          <w:sz w:val="28"/>
          <w:szCs w:val="28"/>
        </w:rPr>
        <w:t xml:space="preserve"> </w:t>
      </w:r>
      <w:r w:rsidRPr="00667F1A">
        <w:rPr>
          <w:sz w:val="28"/>
          <w:szCs w:val="28"/>
        </w:rPr>
        <w:t xml:space="preserve"> берут карточку </w:t>
      </w:r>
      <w:r w:rsidR="002F18DC">
        <w:rPr>
          <w:sz w:val="28"/>
          <w:szCs w:val="28"/>
        </w:rPr>
        <w:t>и выполняю</w:t>
      </w:r>
      <w:r w:rsidRPr="00667F1A">
        <w:rPr>
          <w:sz w:val="28"/>
          <w:szCs w:val="28"/>
        </w:rPr>
        <w:t>т задани</w:t>
      </w:r>
      <w:r w:rsidR="00D82DA7">
        <w:rPr>
          <w:sz w:val="28"/>
          <w:szCs w:val="28"/>
        </w:rPr>
        <w:t>е в зависимости от названия игры.</w:t>
      </w:r>
    </w:p>
    <w:p w:rsidR="00667F1A" w:rsidRDefault="00667F1A" w:rsidP="00D82DA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667F1A" w:rsidSect="00667F1A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D82DA7" w:rsidRDefault="001C4163" w:rsidP="00D82D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4163">
        <w:rPr>
          <w:rFonts w:ascii="Times New Roman" w:hAnsi="Times New Roman" w:cs="Times New Roman"/>
          <w:sz w:val="28"/>
          <w:szCs w:val="28"/>
        </w:rPr>
        <w:lastRenderedPageBreak/>
        <w:t>«Составь рассказ по картинкам»</w:t>
      </w:r>
    </w:p>
    <w:p w:rsidR="00D82DA7" w:rsidRDefault="00D82DA7" w:rsidP="00D82D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2DA7" w:rsidRDefault="00D82DA7" w:rsidP="00D82DA7">
      <w:pPr>
        <w:spacing w:after="0" w:line="240" w:lineRule="auto"/>
        <w:contextualSpacing/>
        <w:jc w:val="both"/>
        <w:rPr>
          <w:rFonts w:ascii="Helvetica" w:hAnsi="Helvetica" w:cs="Helvetica"/>
          <w:color w:val="333333"/>
          <w:sz w:val="21"/>
          <w:szCs w:val="21"/>
        </w:rPr>
        <w:sectPr w:rsidR="00D82DA7" w:rsidSect="001D6C4A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D82DA7" w:rsidRDefault="00D82DA7" w:rsidP="00D82DA7">
      <w:pPr>
        <w:spacing w:after="0" w:line="240" w:lineRule="auto"/>
        <w:contextualSpacing/>
        <w:jc w:val="both"/>
        <w:rPr>
          <w:rFonts w:ascii="Helvetica" w:hAnsi="Helvetica" w:cs="Helvetica"/>
          <w:color w:val="333333"/>
          <w:sz w:val="21"/>
          <w:szCs w:val="21"/>
        </w:rPr>
      </w:pPr>
      <w:r w:rsidRPr="00D82D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18799" cy="4370120"/>
            <wp:effectExtent l="19050" t="0" r="701" b="0"/>
            <wp:docPr id="36" name="Рисунок 16" descr="C:\Users\ПрофIT\Desktop\IMG_20211115_14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офIT\Desktop\IMG_20211115_142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76" r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99" cy="4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A7" w:rsidRDefault="00D82DA7" w:rsidP="00D82DA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82DA7">
        <w:rPr>
          <w:rFonts w:ascii="Times New Roman" w:hAnsi="Times New Roman" w:cs="Times New Roman"/>
          <w:color w:val="333333"/>
          <w:sz w:val="28"/>
          <w:szCs w:val="28"/>
        </w:rPr>
        <w:lastRenderedPageBreak/>
        <w:t>Цель. Обучение связному последовательному рассказу с наглядной основой в виде детских рисунков.</w:t>
      </w:r>
    </w:p>
    <w:p w:rsidR="00D82DA7" w:rsidRPr="00D82DA7" w:rsidRDefault="00D82DA7" w:rsidP="00D82DA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82DA7" w:rsidRPr="00D82DA7" w:rsidRDefault="00D82DA7" w:rsidP="00D82DA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82DA7">
        <w:rPr>
          <w:color w:val="333333"/>
          <w:sz w:val="28"/>
          <w:szCs w:val="28"/>
        </w:rPr>
        <w:t>Ход: дети с опорой на изображённый сюжет на картинках составляют описательный рассказ</w:t>
      </w:r>
    </w:p>
    <w:p w:rsidR="00D82DA7" w:rsidRDefault="00D82DA7" w:rsidP="00D82D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2DA7" w:rsidRDefault="00D82DA7" w:rsidP="001C4163">
      <w:pPr>
        <w:tabs>
          <w:tab w:val="left" w:pos="3496"/>
        </w:tabs>
        <w:rPr>
          <w:rFonts w:ascii="Times New Roman" w:hAnsi="Times New Roman" w:cs="Times New Roman"/>
          <w:sz w:val="28"/>
          <w:szCs w:val="28"/>
        </w:rPr>
        <w:sectPr w:rsidR="00D82DA7" w:rsidSect="00D82DA7">
          <w:type w:val="continuous"/>
          <w:pgSz w:w="11906" w:h="16838"/>
          <w:pgMar w:top="567" w:right="1134" w:bottom="567" w:left="1134" w:header="709" w:footer="709" w:gutter="0"/>
          <w:cols w:num="2" w:space="708"/>
          <w:docGrid w:linePitch="360"/>
        </w:sectPr>
      </w:pPr>
    </w:p>
    <w:p w:rsidR="001C4163" w:rsidRDefault="001C4163" w:rsidP="001C4163">
      <w:pPr>
        <w:tabs>
          <w:tab w:val="left" w:pos="3496"/>
        </w:tabs>
        <w:rPr>
          <w:rFonts w:ascii="Times New Roman" w:hAnsi="Times New Roman" w:cs="Times New Roman"/>
          <w:sz w:val="28"/>
          <w:szCs w:val="28"/>
        </w:rPr>
      </w:pPr>
    </w:p>
    <w:p w:rsidR="00D82DA7" w:rsidRPr="00EB5A64" w:rsidRDefault="00D82DA7" w:rsidP="00EB5A6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rStyle w:val="a7"/>
          <w:color w:val="111111"/>
          <w:sz w:val="28"/>
          <w:szCs w:val="28"/>
          <w:bdr w:val="none" w:sz="0" w:space="0" w:color="auto" w:frame="1"/>
        </w:rPr>
      </w:pPr>
      <w:r w:rsidRPr="00EB5A64">
        <w:rPr>
          <w:color w:val="111111"/>
          <w:sz w:val="28"/>
          <w:szCs w:val="28"/>
        </w:rPr>
        <w:t>Основные достоинства </w:t>
      </w:r>
      <w:r w:rsidRPr="002F18D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дидактического пособия</w:t>
      </w:r>
    </w:p>
    <w:p w:rsidR="00D82DA7" w:rsidRPr="00EB5A64" w:rsidRDefault="00D82DA7" w:rsidP="00EB5A6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color w:val="111111"/>
          <w:sz w:val="28"/>
          <w:szCs w:val="28"/>
        </w:rPr>
      </w:pPr>
      <w:r w:rsidRPr="00EB5A64">
        <w:rPr>
          <w:color w:val="111111"/>
          <w:sz w:val="28"/>
          <w:szCs w:val="28"/>
        </w:rPr>
        <w:t>«</w:t>
      </w:r>
      <w:proofErr w:type="spellStart"/>
      <w:r w:rsidRPr="00EB5A64">
        <w:rPr>
          <w:color w:val="111111"/>
          <w:sz w:val="28"/>
          <w:szCs w:val="28"/>
        </w:rPr>
        <w:t>Лэпбук</w:t>
      </w:r>
      <w:proofErr w:type="spellEnd"/>
      <w:r w:rsidRPr="00EB5A64">
        <w:rPr>
          <w:color w:val="111111"/>
          <w:sz w:val="28"/>
          <w:szCs w:val="28"/>
        </w:rPr>
        <w:t xml:space="preserve"> «</w:t>
      </w:r>
      <w:r w:rsidRPr="00EB5A64">
        <w:rPr>
          <w:color w:val="000000"/>
          <w:sz w:val="28"/>
          <w:szCs w:val="28"/>
        </w:rPr>
        <w:t>В стране звуков и слов</w:t>
      </w:r>
      <w:r w:rsidRPr="00EB5A64">
        <w:rPr>
          <w:color w:val="111111"/>
          <w:sz w:val="28"/>
          <w:szCs w:val="28"/>
        </w:rPr>
        <w:t>»»</w:t>
      </w:r>
    </w:p>
    <w:p w:rsidR="00D82DA7" w:rsidRPr="00EB5A64" w:rsidRDefault="00D82DA7" w:rsidP="00EB5A6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EB5A64">
        <w:rPr>
          <w:color w:val="111111"/>
          <w:sz w:val="28"/>
          <w:szCs w:val="28"/>
        </w:rPr>
        <w:t>- доступность;</w:t>
      </w:r>
    </w:p>
    <w:p w:rsidR="00D82DA7" w:rsidRPr="00EB5A64" w:rsidRDefault="00D82DA7" w:rsidP="00EB5A6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EB5A64">
        <w:rPr>
          <w:color w:val="111111"/>
          <w:sz w:val="28"/>
          <w:szCs w:val="28"/>
        </w:rPr>
        <w:t>- мобильность;</w:t>
      </w:r>
    </w:p>
    <w:p w:rsidR="00EB5A64" w:rsidRPr="00EB5A64" w:rsidRDefault="00D82DA7" w:rsidP="00EB5A64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both"/>
        <w:rPr>
          <w:color w:val="111111"/>
          <w:sz w:val="28"/>
          <w:szCs w:val="28"/>
        </w:rPr>
      </w:pPr>
      <w:r w:rsidRPr="00EB5A64">
        <w:rPr>
          <w:color w:val="111111"/>
          <w:sz w:val="28"/>
          <w:szCs w:val="28"/>
        </w:rPr>
        <w:t>- многофункциональность.</w:t>
      </w:r>
    </w:p>
    <w:p w:rsidR="00EB5A64" w:rsidRPr="00EB5A64" w:rsidRDefault="00EB5A64" w:rsidP="00EB5A64">
      <w:pPr>
        <w:pStyle w:val="a3"/>
        <w:spacing w:before="0" w:beforeAutospacing="0" w:after="0" w:afterAutospacing="0"/>
        <w:ind w:firstLine="357"/>
        <w:contextualSpacing/>
        <w:jc w:val="both"/>
        <w:rPr>
          <w:noProof/>
          <w:sz w:val="28"/>
          <w:szCs w:val="28"/>
        </w:rPr>
      </w:pPr>
      <w:r w:rsidRPr="00EB5A64">
        <w:rPr>
          <w:noProof/>
          <w:sz w:val="28"/>
          <w:szCs w:val="28"/>
        </w:rPr>
        <w:t>При  необходимости, данное пособие также может пополняться новыми элементами и картинками.</w:t>
      </w:r>
    </w:p>
    <w:p w:rsidR="00EB5A64" w:rsidRDefault="00EB5A64" w:rsidP="00EB5A64">
      <w:pPr>
        <w:pStyle w:val="a3"/>
        <w:spacing w:before="0" w:beforeAutospacing="0" w:after="0" w:afterAutospacing="0"/>
        <w:ind w:firstLine="357"/>
        <w:contextualSpacing/>
        <w:jc w:val="both"/>
        <w:rPr>
          <w:noProof/>
          <w:sz w:val="28"/>
          <w:szCs w:val="28"/>
        </w:rPr>
      </w:pPr>
    </w:p>
    <w:p w:rsidR="00EB5A64" w:rsidRDefault="00D82DA7" w:rsidP="00EB5A64">
      <w:pPr>
        <w:pStyle w:val="a3"/>
        <w:spacing w:before="0" w:beforeAutospacing="0" w:after="0" w:afterAutospacing="0"/>
        <w:ind w:firstLine="357"/>
        <w:contextualSpacing/>
        <w:jc w:val="both"/>
        <w:rPr>
          <w:noProof/>
          <w:sz w:val="28"/>
          <w:szCs w:val="28"/>
        </w:rPr>
      </w:pPr>
      <w:r w:rsidRPr="00EB5A64">
        <w:rPr>
          <w:noProof/>
          <w:sz w:val="28"/>
          <w:szCs w:val="28"/>
        </w:rPr>
        <w:t>Представленное пособие в игровой форме</w:t>
      </w:r>
      <w:r w:rsidR="00EB5A64">
        <w:rPr>
          <w:noProof/>
          <w:sz w:val="28"/>
          <w:szCs w:val="28"/>
        </w:rPr>
        <w:t>:</w:t>
      </w:r>
    </w:p>
    <w:p w:rsidR="00EB5A64" w:rsidRDefault="00EB5A64" w:rsidP="00EB5A64">
      <w:pPr>
        <w:pStyle w:val="a3"/>
        <w:spacing w:before="0" w:beforeAutospacing="0" w:after="0" w:afterAutospacing="0"/>
        <w:ind w:firstLine="357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="00D82DA7" w:rsidRPr="00EB5A64">
        <w:rPr>
          <w:noProof/>
          <w:sz w:val="28"/>
          <w:szCs w:val="28"/>
        </w:rPr>
        <w:t xml:space="preserve"> </w:t>
      </w:r>
      <w:r w:rsidRPr="00EB5A64">
        <w:rPr>
          <w:color w:val="111111"/>
          <w:sz w:val="28"/>
          <w:szCs w:val="28"/>
        </w:rPr>
        <w:t>формирует  у детей общую ориентировку в</w:t>
      </w:r>
      <w:r w:rsidRPr="00EB5A64">
        <w:rPr>
          <w:rStyle w:val="apple-converted-space"/>
          <w:color w:val="111111"/>
          <w:sz w:val="28"/>
          <w:szCs w:val="28"/>
        </w:rPr>
        <w:t> </w:t>
      </w:r>
      <w:r w:rsidRPr="00EB5A64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звуковой системе языка</w:t>
      </w:r>
      <w:r w:rsidRPr="00EB5A64">
        <w:rPr>
          <w:b/>
          <w:color w:val="111111"/>
          <w:sz w:val="28"/>
          <w:szCs w:val="28"/>
        </w:rPr>
        <w:t>;</w:t>
      </w:r>
    </w:p>
    <w:p w:rsidR="00EB5A64" w:rsidRPr="00EB5A64" w:rsidRDefault="00EB5A64" w:rsidP="00EB5A64">
      <w:pPr>
        <w:pStyle w:val="a3"/>
        <w:spacing w:before="0" w:beforeAutospacing="0" w:after="0" w:afterAutospacing="0"/>
        <w:ind w:firstLine="357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о</w:t>
      </w:r>
      <w:r w:rsidRPr="00EB5A64">
        <w:rPr>
          <w:color w:val="111111"/>
          <w:sz w:val="28"/>
          <w:szCs w:val="28"/>
        </w:rPr>
        <w:t xml:space="preserve">бучает </w:t>
      </w:r>
      <w:r w:rsidRPr="00EB5A64">
        <w:rPr>
          <w:rStyle w:val="apple-converted-space"/>
          <w:color w:val="111111"/>
          <w:sz w:val="28"/>
          <w:szCs w:val="28"/>
        </w:rPr>
        <w:t xml:space="preserve">слоговому и </w:t>
      </w:r>
      <w:r w:rsidRPr="00EB5A64">
        <w:rPr>
          <w:rStyle w:val="a7"/>
          <w:color w:val="111111"/>
          <w:sz w:val="28"/>
          <w:szCs w:val="28"/>
          <w:bdr w:val="none" w:sz="0" w:space="0" w:color="auto" w:frame="1"/>
        </w:rPr>
        <w:t>з</w:t>
      </w:r>
      <w:r w:rsidRPr="00EB5A64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вуковому анализу слова</w:t>
      </w:r>
      <w:r w:rsidRPr="00EB5A64">
        <w:rPr>
          <w:b/>
          <w:color w:val="111111"/>
          <w:sz w:val="28"/>
          <w:szCs w:val="28"/>
        </w:rPr>
        <w:t>;</w:t>
      </w:r>
    </w:p>
    <w:p w:rsidR="00EB5A64" w:rsidRDefault="00EB5A64" w:rsidP="00EB5A6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EB5A64">
        <w:rPr>
          <w:color w:val="111111"/>
          <w:sz w:val="28"/>
          <w:szCs w:val="28"/>
        </w:rPr>
        <w:t>- учит четко произносить</w:t>
      </w:r>
      <w:r>
        <w:rPr>
          <w:rStyle w:val="apple-converted-space"/>
          <w:color w:val="111111"/>
          <w:sz w:val="28"/>
          <w:szCs w:val="28"/>
        </w:rPr>
        <w:t xml:space="preserve"> и находить в словах заданные </w:t>
      </w:r>
      <w:r w:rsidRPr="00EB5A64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звуки</w:t>
      </w:r>
      <w:r w:rsidRPr="00EB5A64">
        <w:rPr>
          <w:b/>
          <w:color w:val="111111"/>
          <w:sz w:val="28"/>
          <w:szCs w:val="28"/>
        </w:rPr>
        <w:t>;</w:t>
      </w:r>
      <w:r w:rsidRPr="00EB5A64">
        <w:rPr>
          <w:color w:val="111111"/>
          <w:sz w:val="28"/>
          <w:szCs w:val="28"/>
        </w:rPr>
        <w:t xml:space="preserve"> </w:t>
      </w:r>
    </w:p>
    <w:p w:rsidR="00EB5A64" w:rsidRPr="00EB5A64" w:rsidRDefault="00EB5A64" w:rsidP="00EB5A64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EB5A64">
        <w:rPr>
          <w:color w:val="111111"/>
          <w:sz w:val="28"/>
          <w:szCs w:val="28"/>
        </w:rPr>
        <w:t>составлять описательные рассказы.</w:t>
      </w:r>
    </w:p>
    <w:p w:rsidR="00D82DA7" w:rsidRPr="00EB5A64" w:rsidRDefault="00D82DA7" w:rsidP="00EB5A64">
      <w:pPr>
        <w:tabs>
          <w:tab w:val="left" w:pos="349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3D81" w:rsidRPr="004C2401" w:rsidRDefault="005A3D81" w:rsidP="005A3D8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435E5">
        <w:rPr>
          <w:sz w:val="28"/>
          <w:szCs w:val="28"/>
        </w:rPr>
        <w:t xml:space="preserve">В нашей работе скапливается много дидактических игр, направленных на речевое развитие у детей. </w:t>
      </w:r>
      <w:proofErr w:type="spellStart"/>
      <w:r w:rsidRPr="001435E5">
        <w:rPr>
          <w:sz w:val="28"/>
          <w:szCs w:val="28"/>
        </w:rPr>
        <w:t>Лэпбук</w:t>
      </w:r>
      <w:proofErr w:type="spellEnd"/>
      <w:r w:rsidRPr="001435E5">
        <w:rPr>
          <w:sz w:val="28"/>
          <w:szCs w:val="28"/>
        </w:rPr>
        <w:t xml:space="preserve"> прекрасный способ систематизировать собранный материал, интересно подать его ребенку, помочь ему закрепить полученные знания.</w:t>
      </w:r>
    </w:p>
    <w:p w:rsidR="005A3D81" w:rsidRPr="004D1FDD" w:rsidRDefault="005A3D81" w:rsidP="005A3D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2DA7" w:rsidRPr="00D82DA7" w:rsidRDefault="00D82DA7">
      <w:pPr>
        <w:tabs>
          <w:tab w:val="left" w:pos="3496"/>
        </w:tabs>
        <w:rPr>
          <w:rFonts w:ascii="Times New Roman" w:hAnsi="Times New Roman" w:cs="Times New Roman"/>
          <w:sz w:val="28"/>
          <w:szCs w:val="28"/>
        </w:rPr>
      </w:pPr>
    </w:p>
    <w:sectPr w:rsidR="00D82DA7" w:rsidRPr="00D82DA7" w:rsidSect="001D6C4A">
      <w:type w:val="continuous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9315D7"/>
    <w:multiLevelType w:val="hybridMultilevel"/>
    <w:tmpl w:val="FC5AA220"/>
    <w:lvl w:ilvl="0" w:tplc="4D1CA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131F3"/>
    <w:rsid w:val="000525E9"/>
    <w:rsid w:val="000D71B8"/>
    <w:rsid w:val="001C4163"/>
    <w:rsid w:val="001D6C4A"/>
    <w:rsid w:val="00291EF5"/>
    <w:rsid w:val="002F18DC"/>
    <w:rsid w:val="00402AD3"/>
    <w:rsid w:val="00436DD1"/>
    <w:rsid w:val="004D1FDD"/>
    <w:rsid w:val="004D3384"/>
    <w:rsid w:val="004E4A7B"/>
    <w:rsid w:val="005518FF"/>
    <w:rsid w:val="0056737C"/>
    <w:rsid w:val="00596B31"/>
    <w:rsid w:val="005A0848"/>
    <w:rsid w:val="005A3D81"/>
    <w:rsid w:val="005F249E"/>
    <w:rsid w:val="00617320"/>
    <w:rsid w:val="00625269"/>
    <w:rsid w:val="00667F1A"/>
    <w:rsid w:val="006A1C23"/>
    <w:rsid w:val="006A7FE1"/>
    <w:rsid w:val="006B2408"/>
    <w:rsid w:val="006C1DC5"/>
    <w:rsid w:val="00730BF5"/>
    <w:rsid w:val="007B1DBA"/>
    <w:rsid w:val="007C1A30"/>
    <w:rsid w:val="008131F3"/>
    <w:rsid w:val="008348E7"/>
    <w:rsid w:val="008F3C93"/>
    <w:rsid w:val="009011B4"/>
    <w:rsid w:val="00901EE8"/>
    <w:rsid w:val="009406DF"/>
    <w:rsid w:val="009C5BB9"/>
    <w:rsid w:val="009D0890"/>
    <w:rsid w:val="00A715FD"/>
    <w:rsid w:val="00B30A93"/>
    <w:rsid w:val="00B40C1A"/>
    <w:rsid w:val="00C04B93"/>
    <w:rsid w:val="00C57DF5"/>
    <w:rsid w:val="00C86369"/>
    <w:rsid w:val="00CA3208"/>
    <w:rsid w:val="00D20631"/>
    <w:rsid w:val="00D36F58"/>
    <w:rsid w:val="00D82DA7"/>
    <w:rsid w:val="00DC6DCB"/>
    <w:rsid w:val="00E376B3"/>
    <w:rsid w:val="00E6752C"/>
    <w:rsid w:val="00EB5A64"/>
    <w:rsid w:val="00EC3920"/>
    <w:rsid w:val="00F54E6A"/>
    <w:rsid w:val="00F737BA"/>
    <w:rsid w:val="00FE3300"/>
    <w:rsid w:val="00FF4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F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2AD3"/>
    <w:pPr>
      <w:ind w:left="720"/>
      <w:contextualSpacing/>
    </w:pPr>
  </w:style>
  <w:style w:type="character" w:styleId="a7">
    <w:name w:val="Strong"/>
    <w:basedOn w:val="a0"/>
    <w:uiPriority w:val="22"/>
    <w:qFormat/>
    <w:rsid w:val="00402AD3"/>
    <w:rPr>
      <w:b/>
      <w:bCs/>
    </w:rPr>
  </w:style>
  <w:style w:type="paragraph" w:styleId="a8">
    <w:name w:val="No Spacing"/>
    <w:uiPriority w:val="1"/>
    <w:qFormat/>
    <w:rsid w:val="007B1DBA"/>
    <w:pPr>
      <w:spacing w:after="0" w:line="240" w:lineRule="auto"/>
    </w:pPr>
  </w:style>
  <w:style w:type="paragraph" w:customStyle="1" w:styleId="headline">
    <w:name w:val="headline"/>
    <w:basedOn w:val="a"/>
    <w:rsid w:val="00C8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40C1A"/>
    <w:rPr>
      <w:i/>
      <w:iCs/>
    </w:rPr>
  </w:style>
  <w:style w:type="paragraph" w:customStyle="1" w:styleId="Default">
    <w:name w:val="Default"/>
    <w:rsid w:val="00052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D71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F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2AD3"/>
    <w:pPr>
      <w:ind w:left="720"/>
      <w:contextualSpacing/>
    </w:pPr>
  </w:style>
  <w:style w:type="character" w:styleId="a7">
    <w:name w:val="Strong"/>
    <w:basedOn w:val="a0"/>
    <w:uiPriority w:val="22"/>
    <w:qFormat/>
    <w:rsid w:val="00402AD3"/>
    <w:rPr>
      <w:b/>
      <w:bCs/>
    </w:rPr>
  </w:style>
  <w:style w:type="paragraph" w:styleId="a8">
    <w:name w:val="No Spacing"/>
    <w:uiPriority w:val="1"/>
    <w:qFormat/>
    <w:rsid w:val="007B1DBA"/>
    <w:pPr>
      <w:spacing w:after="0" w:line="240" w:lineRule="auto"/>
    </w:pPr>
  </w:style>
  <w:style w:type="paragraph" w:customStyle="1" w:styleId="headline">
    <w:name w:val="headline"/>
    <w:basedOn w:val="a"/>
    <w:rsid w:val="00C86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40C1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5C1ED-431C-4A9C-AD57-2A88F856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6</cp:revision>
  <dcterms:created xsi:type="dcterms:W3CDTF">2021-11-17T10:07:00Z</dcterms:created>
  <dcterms:modified xsi:type="dcterms:W3CDTF">2021-12-08T17:01:00Z</dcterms:modified>
</cp:coreProperties>
</file>