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25A" w:rsidRPr="0024314F" w:rsidRDefault="00AA425A" w:rsidP="00A5665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314F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A56654" w:rsidRPr="0024314F" w:rsidRDefault="00AA425A" w:rsidP="00A5665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314F">
        <w:rPr>
          <w:rFonts w:ascii="Times New Roman" w:eastAsia="Calibri" w:hAnsi="Times New Roman" w:cs="Times New Roman"/>
          <w:sz w:val="24"/>
          <w:szCs w:val="24"/>
        </w:rPr>
        <w:t>«Детский сад комбинированного вида №33 «Незабудка» г. Альметьевска»</w:t>
      </w:r>
    </w:p>
    <w:p w:rsidR="00A56654" w:rsidRPr="0024314F" w:rsidRDefault="00A56654" w:rsidP="00A5665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6654" w:rsidRPr="0024314F" w:rsidRDefault="00A56654" w:rsidP="00A5665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314F" w:rsidRPr="0024314F" w:rsidRDefault="0024314F" w:rsidP="00A5665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6654" w:rsidRPr="0024314F" w:rsidRDefault="00A56654" w:rsidP="00A5665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314F" w:rsidRDefault="0024314F" w:rsidP="00A5665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314F" w:rsidRDefault="0024314F" w:rsidP="00A5665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314F" w:rsidRDefault="0024314F" w:rsidP="00A5665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6654" w:rsidRPr="0024314F" w:rsidRDefault="00A56654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F7862" w:rsidRPr="0024314F" w:rsidRDefault="00CF7862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F7862" w:rsidRPr="0024314F" w:rsidRDefault="00CF7862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F7862" w:rsidRPr="0024314F" w:rsidRDefault="00CF7862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314F">
        <w:rPr>
          <w:rFonts w:ascii="Times New Roman" w:eastAsia="Calibri" w:hAnsi="Times New Roman" w:cs="Times New Roman"/>
          <w:sz w:val="24"/>
          <w:szCs w:val="24"/>
        </w:rPr>
        <w:t xml:space="preserve">Воспитатели: </w:t>
      </w:r>
    </w:p>
    <w:p w:rsidR="00CF7862" w:rsidRPr="0024314F" w:rsidRDefault="00A56654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4314F">
        <w:rPr>
          <w:rFonts w:ascii="Times New Roman" w:eastAsia="Calibri" w:hAnsi="Times New Roman" w:cs="Times New Roman"/>
          <w:sz w:val="24"/>
          <w:szCs w:val="24"/>
        </w:rPr>
        <w:t>Минахметова</w:t>
      </w:r>
      <w:proofErr w:type="spellEnd"/>
      <w:r w:rsidRPr="0024314F">
        <w:rPr>
          <w:rFonts w:ascii="Times New Roman" w:eastAsia="Calibri" w:hAnsi="Times New Roman" w:cs="Times New Roman"/>
          <w:sz w:val="24"/>
          <w:szCs w:val="24"/>
        </w:rPr>
        <w:t xml:space="preserve"> З.Р.</w:t>
      </w:r>
      <w:r w:rsidR="00CF7862" w:rsidRPr="0024314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F2394" w:rsidRPr="0024314F">
        <w:rPr>
          <w:rFonts w:ascii="Times New Roman" w:eastAsia="Calibri" w:hAnsi="Times New Roman" w:cs="Times New Roman"/>
          <w:sz w:val="24"/>
          <w:szCs w:val="24"/>
        </w:rPr>
        <w:t>Багаева</w:t>
      </w:r>
      <w:proofErr w:type="spellEnd"/>
      <w:r w:rsidR="009F2394" w:rsidRPr="0024314F">
        <w:rPr>
          <w:rFonts w:ascii="Times New Roman" w:eastAsia="Calibri" w:hAnsi="Times New Roman" w:cs="Times New Roman"/>
          <w:sz w:val="24"/>
          <w:szCs w:val="24"/>
        </w:rPr>
        <w:t xml:space="preserve"> Л.Ф.</w:t>
      </w:r>
    </w:p>
    <w:p w:rsidR="00A56654" w:rsidRPr="0024314F" w:rsidRDefault="00A56654" w:rsidP="00A5665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A56654" w:rsidP="00A5665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4314F" w:rsidRDefault="0024314F" w:rsidP="00A5665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56654" w:rsidRPr="0024314F" w:rsidRDefault="00CF7862" w:rsidP="00A56654">
      <w:pPr>
        <w:jc w:val="center"/>
        <w:rPr>
          <w:rFonts w:ascii="Calibri" w:eastAsia="Calibri" w:hAnsi="Calibri" w:cs="Times New Roman"/>
          <w:sz w:val="24"/>
          <w:szCs w:val="24"/>
        </w:rPr>
      </w:pPr>
      <w:bookmarkStart w:id="0" w:name="_GoBack"/>
      <w:bookmarkEnd w:id="0"/>
      <w:r w:rsidRPr="0024314F">
        <w:rPr>
          <w:rFonts w:ascii="Times New Roman" w:eastAsia="Calibri" w:hAnsi="Times New Roman" w:cs="Times New Roman"/>
          <w:sz w:val="24"/>
          <w:szCs w:val="24"/>
        </w:rPr>
        <w:t>2022</w:t>
      </w:r>
    </w:p>
    <w:p w:rsidR="00A56654" w:rsidRPr="0024314F" w:rsidRDefault="00A56654" w:rsidP="00CF78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Цель:  моделирование перспектив взаимодействия на новый учебный год.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Задачи: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lastRenderedPageBreak/>
        <w:t>-       расширить контакт между педагогами и родителями;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-       установить между  родителями контакт, сформировать у них положительный настрой;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-       рассказать о возрастных и индивидуальных особенностях детей 6- 7лет;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-       познакомить с особенностью образовательного процесса в подготовительной группе;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План:</w:t>
      </w:r>
    </w:p>
    <w:p w:rsidR="00A56654" w:rsidRPr="0024314F" w:rsidRDefault="00A56654" w:rsidP="00A56654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Вручение благодарностей;</w:t>
      </w:r>
    </w:p>
    <w:p w:rsidR="00A56654" w:rsidRPr="0024314F" w:rsidRDefault="00A56654" w:rsidP="00A56654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Статистика дорожно – транспортных происшествий по Республике Татарстан за пр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шедшие 7 месяцев.</w:t>
      </w:r>
    </w:p>
    <w:p w:rsidR="00A56654" w:rsidRPr="0024314F" w:rsidRDefault="00A56654" w:rsidP="00A56654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Викторина «Эрудиты ПДД»;</w:t>
      </w:r>
    </w:p>
    <w:p w:rsidR="00A56654" w:rsidRPr="0024314F" w:rsidRDefault="00A56654" w:rsidP="00A56654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Беседа на тему «Для чего нужна игра»;</w:t>
      </w:r>
    </w:p>
    <w:p w:rsidR="00A56654" w:rsidRPr="0024314F" w:rsidRDefault="00A56654" w:rsidP="00A56654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Готовность ребенка к обучению в школе, целевые ориентиры</w:t>
      </w:r>
    </w:p>
    <w:p w:rsidR="00A56654" w:rsidRPr="0024314F" w:rsidRDefault="00A56654" w:rsidP="00A56654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4314F">
        <w:rPr>
          <w:rFonts w:ascii="Times New Roman" w:hAnsi="Times New Roman" w:cs="Times New Roman"/>
          <w:sz w:val="24"/>
          <w:szCs w:val="24"/>
          <w:u w:val="single"/>
        </w:rPr>
        <w:t>Вручение благодарностей.</w:t>
      </w:r>
    </w:p>
    <w:p w:rsidR="00A56654" w:rsidRPr="0024314F" w:rsidRDefault="00A56654" w:rsidP="00A56654">
      <w:pPr>
        <w:pStyle w:val="a5"/>
        <w:spacing w:after="0" w:line="360" w:lineRule="auto"/>
        <w:ind w:left="1069"/>
        <w:rPr>
          <w:rFonts w:ascii="Times New Roman" w:hAnsi="Times New Roman" w:cs="Times New Roman"/>
          <w:sz w:val="24"/>
          <w:szCs w:val="24"/>
          <w:u w:val="single"/>
        </w:rPr>
      </w:pPr>
      <w:r w:rsidRPr="0024314F">
        <w:rPr>
          <w:rFonts w:ascii="Times New Roman" w:hAnsi="Times New Roman" w:cs="Times New Roman"/>
          <w:sz w:val="24"/>
          <w:szCs w:val="24"/>
          <w:u w:val="single"/>
        </w:rPr>
        <w:t>Игра «Комплимент»;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Цель: установить между родителями контакт, сформировать у них положительный настрой.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Родители сидят в кругу. Начиная с воспитателей, каждому участнику необходимо, передавая букет из осенних листьев сказать рядом сидящему соседу комплимент или какое-либо пожелание.</w:t>
      </w:r>
      <w:r w:rsidR="00CF7862" w:rsidRPr="0024314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 w:rsidR="00CF7862" w:rsidRPr="0024314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615950</wp:posOffset>
            </wp:positionV>
            <wp:extent cx="3128645" cy="20859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314F">
        <w:rPr>
          <w:rFonts w:ascii="Times New Roman" w:hAnsi="Times New Roman" w:cs="Times New Roman"/>
          <w:sz w:val="24"/>
          <w:szCs w:val="24"/>
        </w:rPr>
        <w:t xml:space="preserve"> Замкнуть круг пожеланий – комплиментов на воспитателях, обозначив это так, что мы, воспитатели, и вы родители – едины, совм</w:t>
      </w:r>
      <w:r w:rsidRPr="0024314F">
        <w:rPr>
          <w:rFonts w:ascii="Times New Roman" w:hAnsi="Times New Roman" w:cs="Times New Roman"/>
          <w:sz w:val="24"/>
          <w:szCs w:val="24"/>
        </w:rPr>
        <w:t>е</w:t>
      </w:r>
      <w:r w:rsidRPr="0024314F">
        <w:rPr>
          <w:rFonts w:ascii="Times New Roman" w:hAnsi="Times New Roman" w:cs="Times New Roman"/>
          <w:sz w:val="24"/>
          <w:szCs w:val="24"/>
        </w:rPr>
        <w:t xml:space="preserve">стно мы создаем настроение нашим детям. </w:t>
      </w:r>
    </w:p>
    <w:p w:rsidR="00A56654" w:rsidRPr="0024314F" w:rsidRDefault="009F2394" w:rsidP="00A56654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692150</wp:posOffset>
            </wp:positionV>
            <wp:extent cx="2886075" cy="192405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654" w:rsidRPr="0024314F">
        <w:rPr>
          <w:rFonts w:ascii="Times New Roman" w:hAnsi="Times New Roman" w:cs="Times New Roman"/>
          <w:sz w:val="24"/>
          <w:szCs w:val="24"/>
        </w:rPr>
        <w:t>За девять месяцев 20</w:t>
      </w:r>
      <w:r w:rsidR="00CF7862" w:rsidRPr="0024314F">
        <w:rPr>
          <w:rFonts w:ascii="Times New Roman" w:hAnsi="Times New Roman" w:cs="Times New Roman"/>
          <w:sz w:val="24"/>
          <w:szCs w:val="24"/>
        </w:rPr>
        <w:t>21</w:t>
      </w:r>
      <w:r w:rsidR="00A56654" w:rsidRPr="0024314F">
        <w:rPr>
          <w:rFonts w:ascii="Times New Roman" w:hAnsi="Times New Roman" w:cs="Times New Roman"/>
          <w:sz w:val="24"/>
          <w:szCs w:val="24"/>
        </w:rPr>
        <w:t xml:space="preserve"> года в Т</w:t>
      </w:r>
      <w:r w:rsidR="00A56654" w:rsidRPr="0024314F">
        <w:rPr>
          <w:rFonts w:ascii="Times New Roman" w:hAnsi="Times New Roman" w:cs="Times New Roman"/>
          <w:sz w:val="24"/>
          <w:szCs w:val="24"/>
        </w:rPr>
        <w:t>а</w:t>
      </w:r>
      <w:r w:rsidR="00A56654" w:rsidRPr="0024314F">
        <w:rPr>
          <w:rFonts w:ascii="Times New Roman" w:hAnsi="Times New Roman" w:cs="Times New Roman"/>
          <w:sz w:val="24"/>
          <w:szCs w:val="24"/>
        </w:rPr>
        <w:t>тарстане произошло 3220 ДТП, в к</w:t>
      </w:r>
      <w:r w:rsidR="00A56654" w:rsidRPr="0024314F">
        <w:rPr>
          <w:rFonts w:ascii="Times New Roman" w:hAnsi="Times New Roman" w:cs="Times New Roman"/>
          <w:sz w:val="24"/>
          <w:szCs w:val="24"/>
        </w:rPr>
        <w:t>о</w:t>
      </w:r>
      <w:r w:rsidR="00A56654" w:rsidRPr="0024314F">
        <w:rPr>
          <w:rFonts w:ascii="Times New Roman" w:hAnsi="Times New Roman" w:cs="Times New Roman"/>
          <w:sz w:val="24"/>
          <w:szCs w:val="24"/>
        </w:rPr>
        <w:t>т</w:t>
      </w:r>
      <w:r w:rsidR="00A56654" w:rsidRPr="0024314F">
        <w:rPr>
          <w:rFonts w:ascii="Times New Roman" w:hAnsi="Times New Roman" w:cs="Times New Roman"/>
          <w:sz w:val="24"/>
          <w:szCs w:val="24"/>
        </w:rPr>
        <w:t>о</w:t>
      </w:r>
      <w:r w:rsidR="00A56654" w:rsidRPr="0024314F">
        <w:rPr>
          <w:rFonts w:ascii="Times New Roman" w:hAnsi="Times New Roman" w:cs="Times New Roman"/>
          <w:sz w:val="24"/>
          <w:szCs w:val="24"/>
        </w:rPr>
        <w:t>рых погибли 238 человек . В Татарстане возросло число ав</w:t>
      </w:r>
      <w:r w:rsidR="00A56654" w:rsidRPr="0024314F">
        <w:rPr>
          <w:rFonts w:ascii="Times New Roman" w:hAnsi="Times New Roman" w:cs="Times New Roman"/>
          <w:sz w:val="24"/>
          <w:szCs w:val="24"/>
        </w:rPr>
        <w:t>а</w:t>
      </w:r>
      <w:r w:rsidR="00A56654" w:rsidRPr="0024314F">
        <w:rPr>
          <w:rFonts w:ascii="Times New Roman" w:hAnsi="Times New Roman" w:cs="Times New Roman"/>
          <w:sz w:val="24"/>
          <w:szCs w:val="24"/>
        </w:rPr>
        <w:t>рий, в которых пострадали дети, и в о</w:t>
      </w:r>
      <w:r w:rsidR="00A56654" w:rsidRPr="0024314F">
        <w:rPr>
          <w:rFonts w:ascii="Times New Roman" w:hAnsi="Times New Roman" w:cs="Times New Roman"/>
          <w:sz w:val="24"/>
          <w:szCs w:val="24"/>
        </w:rPr>
        <w:t>с</w:t>
      </w:r>
      <w:r w:rsidR="00A56654" w:rsidRPr="0024314F">
        <w:rPr>
          <w:rFonts w:ascii="Times New Roman" w:hAnsi="Times New Roman" w:cs="Times New Roman"/>
          <w:sz w:val="24"/>
          <w:szCs w:val="24"/>
        </w:rPr>
        <w:t>новном — по вине взрослых. В этом году 474 таких ДТП, прирост на 4,6%. Тр</w:t>
      </w:r>
      <w:r w:rsidR="00A56654" w:rsidRPr="0024314F">
        <w:rPr>
          <w:rFonts w:ascii="Times New Roman" w:hAnsi="Times New Roman" w:cs="Times New Roman"/>
          <w:sz w:val="24"/>
          <w:szCs w:val="24"/>
        </w:rPr>
        <w:t>е</w:t>
      </w:r>
      <w:r w:rsidR="00A56654" w:rsidRPr="0024314F">
        <w:rPr>
          <w:rFonts w:ascii="Times New Roman" w:hAnsi="Times New Roman" w:cs="Times New Roman"/>
          <w:sz w:val="24"/>
          <w:szCs w:val="24"/>
        </w:rPr>
        <w:t>во</w:t>
      </w:r>
      <w:r w:rsidR="00A56654" w:rsidRPr="0024314F">
        <w:rPr>
          <w:rFonts w:ascii="Times New Roman" w:hAnsi="Times New Roman" w:cs="Times New Roman"/>
          <w:sz w:val="24"/>
          <w:szCs w:val="24"/>
        </w:rPr>
        <w:t>ж</w:t>
      </w:r>
      <w:r w:rsidR="00A56654" w:rsidRPr="0024314F">
        <w:rPr>
          <w:rFonts w:ascii="Times New Roman" w:hAnsi="Times New Roman" w:cs="Times New Roman"/>
          <w:sz w:val="24"/>
          <w:szCs w:val="24"/>
        </w:rPr>
        <w:t>ные цифры озвучили сегодня утром на брифинге в республиканском ГИБДД.</w:t>
      </w:r>
    </w:p>
    <w:p w:rsidR="00A56654" w:rsidRPr="0024314F" w:rsidRDefault="00A56654" w:rsidP="00A56654">
      <w:pPr>
        <w:pStyle w:val="a5"/>
        <w:spacing w:after="0" w:line="36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 xml:space="preserve">Очень тревожные цифры. </w:t>
      </w:r>
    </w:p>
    <w:p w:rsidR="00A56654" w:rsidRPr="0024314F" w:rsidRDefault="009F2394" w:rsidP="00A56654">
      <w:pPr>
        <w:pStyle w:val="a5"/>
        <w:spacing w:after="0" w:line="36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384810</wp:posOffset>
            </wp:positionV>
            <wp:extent cx="3085465" cy="205740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654" w:rsidRPr="0024314F">
        <w:rPr>
          <w:rFonts w:ascii="Times New Roman" w:hAnsi="Times New Roman" w:cs="Times New Roman"/>
          <w:sz w:val="24"/>
          <w:szCs w:val="24"/>
        </w:rPr>
        <w:t>Сегодня мы разделились на команды не случайно. Мы предлагаем вам уч</w:t>
      </w:r>
      <w:r w:rsidR="00A56654" w:rsidRPr="0024314F">
        <w:rPr>
          <w:rFonts w:ascii="Times New Roman" w:hAnsi="Times New Roman" w:cs="Times New Roman"/>
          <w:sz w:val="24"/>
          <w:szCs w:val="24"/>
        </w:rPr>
        <w:t>а</w:t>
      </w:r>
      <w:r w:rsidR="00A56654" w:rsidRPr="0024314F">
        <w:rPr>
          <w:rFonts w:ascii="Times New Roman" w:hAnsi="Times New Roman" w:cs="Times New Roman"/>
          <w:sz w:val="24"/>
          <w:szCs w:val="24"/>
        </w:rPr>
        <w:t>стие в викт</w:t>
      </w:r>
      <w:r w:rsidR="00A56654" w:rsidRPr="0024314F">
        <w:rPr>
          <w:rFonts w:ascii="Times New Roman" w:hAnsi="Times New Roman" w:cs="Times New Roman"/>
          <w:sz w:val="24"/>
          <w:szCs w:val="24"/>
        </w:rPr>
        <w:t>о</w:t>
      </w:r>
      <w:r w:rsidR="00A56654" w:rsidRPr="0024314F">
        <w:rPr>
          <w:rFonts w:ascii="Times New Roman" w:hAnsi="Times New Roman" w:cs="Times New Roman"/>
          <w:sz w:val="24"/>
          <w:szCs w:val="24"/>
        </w:rPr>
        <w:t xml:space="preserve">рине «Эрудиты ПДД». 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lastRenderedPageBreak/>
        <w:t xml:space="preserve">Я предлагаю выбрать капитана. Придумайте название команды, соответствующее данной теме. 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 xml:space="preserve">Воспитатель. Начнем мы с разминки. 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24314F">
        <w:rPr>
          <w:rFonts w:ascii="Times New Roman" w:hAnsi="Times New Roman" w:cs="Times New Roman"/>
          <w:sz w:val="24"/>
          <w:szCs w:val="24"/>
          <w:u w:val="single"/>
        </w:rPr>
        <w:t>1 конкурс.  «НАЗОВИ   ТРАНСПОР</w:t>
      </w:r>
      <w:r w:rsidRPr="0024314F">
        <w:rPr>
          <w:rFonts w:ascii="Times New Roman" w:hAnsi="Times New Roman" w:cs="Times New Roman"/>
          <w:sz w:val="24"/>
          <w:szCs w:val="24"/>
          <w:u w:val="single"/>
        </w:rPr>
        <w:t>Т</w:t>
      </w:r>
      <w:r w:rsidRPr="0024314F">
        <w:rPr>
          <w:rFonts w:ascii="Times New Roman" w:hAnsi="Times New Roman" w:cs="Times New Roman"/>
          <w:sz w:val="24"/>
          <w:szCs w:val="24"/>
          <w:u w:val="single"/>
        </w:rPr>
        <w:t>НОЕ   СРЕДСТВО»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Воспитатель.  Вспомнить как можно больше сказок или фильмов, где упоминается какое-либо транспортное средство (ковер-самолет, ступа, карета из тыквы и т.п.).</w:t>
      </w:r>
    </w:p>
    <w:p w:rsidR="00A56654" w:rsidRPr="0024314F" w:rsidRDefault="009F239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181610</wp:posOffset>
            </wp:positionV>
            <wp:extent cx="3428365" cy="228600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654" w:rsidRPr="0024314F">
        <w:rPr>
          <w:rFonts w:ascii="Times New Roman" w:hAnsi="Times New Roman" w:cs="Times New Roman"/>
          <w:sz w:val="24"/>
          <w:szCs w:val="24"/>
        </w:rPr>
        <w:t>Воспитатель задает вопросы обеим к</w:t>
      </w:r>
      <w:r w:rsidR="00A56654" w:rsidRPr="0024314F">
        <w:rPr>
          <w:rFonts w:ascii="Times New Roman" w:hAnsi="Times New Roman" w:cs="Times New Roman"/>
          <w:sz w:val="24"/>
          <w:szCs w:val="24"/>
        </w:rPr>
        <w:t>о</w:t>
      </w:r>
      <w:r w:rsidR="00A56654" w:rsidRPr="0024314F">
        <w:rPr>
          <w:rFonts w:ascii="Times New Roman" w:hAnsi="Times New Roman" w:cs="Times New Roman"/>
          <w:sz w:val="24"/>
          <w:szCs w:val="24"/>
        </w:rPr>
        <w:t>мандам одновременно.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24314F">
        <w:rPr>
          <w:rFonts w:ascii="Times New Roman" w:hAnsi="Times New Roman" w:cs="Times New Roman"/>
          <w:sz w:val="24"/>
          <w:szCs w:val="24"/>
          <w:u w:val="single"/>
        </w:rPr>
        <w:t xml:space="preserve"> 2 конкурс.   «ВОПРОС – ОТВЕТ». 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 xml:space="preserve">Каждой команде по очереди задам 3 вопроса. Отвечайте только на вопросы своей команды, не подсказывайте другой команде. 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 xml:space="preserve">Вопрос 1 команде </w:t>
      </w:r>
    </w:p>
    <w:p w:rsidR="00A56654" w:rsidRPr="0024314F" w:rsidRDefault="00A56654" w:rsidP="00A56654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Какие сигналы имеют пешехо</w:t>
      </w:r>
      <w:r w:rsidRPr="0024314F">
        <w:rPr>
          <w:rFonts w:ascii="Times New Roman" w:hAnsi="Times New Roman" w:cs="Times New Roman"/>
          <w:sz w:val="24"/>
          <w:szCs w:val="24"/>
        </w:rPr>
        <w:t>д</w:t>
      </w:r>
      <w:r w:rsidRPr="0024314F">
        <w:rPr>
          <w:rFonts w:ascii="Times New Roman" w:hAnsi="Times New Roman" w:cs="Times New Roman"/>
          <w:sz w:val="24"/>
          <w:szCs w:val="24"/>
        </w:rPr>
        <w:t>ные светофоры? (Красный, зеленый)</w:t>
      </w:r>
    </w:p>
    <w:p w:rsidR="00A56654" w:rsidRPr="0024314F" w:rsidRDefault="00494598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-3543935</wp:posOffset>
            </wp:positionH>
            <wp:positionV relativeFrom="paragraph">
              <wp:posOffset>785495</wp:posOffset>
            </wp:positionV>
            <wp:extent cx="3057525" cy="2038350"/>
            <wp:effectExtent l="19050" t="0" r="9525" b="0"/>
            <wp:wrapTight wrapText="bothSides">
              <wp:wrapPolygon edited="0">
                <wp:start x="-135" y="0"/>
                <wp:lineTo x="-135" y="21398"/>
                <wp:lineTo x="21667" y="21398"/>
                <wp:lineTo x="21667" y="0"/>
                <wp:lineTo x="-13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654" w:rsidRPr="0024314F">
        <w:rPr>
          <w:rFonts w:ascii="Times New Roman" w:hAnsi="Times New Roman" w:cs="Times New Roman"/>
          <w:sz w:val="24"/>
          <w:szCs w:val="24"/>
        </w:rPr>
        <w:t>Вопрос 2 команде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2. Где появился первый светофор? (в Англии)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Вопрос 1  команде: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3. сколько сигналов имел первый электрич</w:t>
      </w:r>
      <w:r w:rsidRPr="0024314F">
        <w:rPr>
          <w:rFonts w:ascii="Times New Roman" w:hAnsi="Times New Roman" w:cs="Times New Roman"/>
          <w:sz w:val="24"/>
          <w:szCs w:val="24"/>
        </w:rPr>
        <w:t>е</w:t>
      </w:r>
      <w:r w:rsidRPr="0024314F">
        <w:rPr>
          <w:rFonts w:ascii="Times New Roman" w:hAnsi="Times New Roman" w:cs="Times New Roman"/>
          <w:sz w:val="24"/>
          <w:szCs w:val="24"/>
        </w:rPr>
        <w:t>ский светофор? (два)</w:t>
      </w:r>
    </w:p>
    <w:p w:rsidR="009F2394" w:rsidRPr="0024314F" w:rsidRDefault="009F239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509" cy="19431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87" cy="19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Вопрос 2  команде: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4. Сигнал светофора, на который движение запрещено? (красный)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Вопрос 1 команде: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5. что в переводе с греческого означает слово «светофор»? (носитель света)</w:t>
      </w:r>
    </w:p>
    <w:p w:rsidR="00A56654" w:rsidRPr="0024314F" w:rsidRDefault="00A56654" w:rsidP="0049459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Вопрос  2 команде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6. Сигнальное устройство на железной дороге? (семафор).</w:t>
      </w:r>
      <w:r w:rsidR="00494598" w:rsidRPr="004945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Жюри подводит итоги второго ко</w:t>
      </w:r>
      <w:r w:rsidRPr="0024314F">
        <w:rPr>
          <w:rFonts w:ascii="Times New Roman" w:hAnsi="Times New Roman" w:cs="Times New Roman"/>
          <w:sz w:val="24"/>
          <w:szCs w:val="24"/>
        </w:rPr>
        <w:t>н</w:t>
      </w:r>
      <w:r w:rsidRPr="0024314F">
        <w:rPr>
          <w:rFonts w:ascii="Times New Roman" w:hAnsi="Times New Roman" w:cs="Times New Roman"/>
          <w:sz w:val="24"/>
          <w:szCs w:val="24"/>
        </w:rPr>
        <w:t>курса</w:t>
      </w:r>
    </w:p>
    <w:p w:rsidR="00A56654" w:rsidRPr="0024314F" w:rsidRDefault="00494598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228600</wp:posOffset>
            </wp:positionV>
            <wp:extent cx="3100070" cy="2066925"/>
            <wp:effectExtent l="1905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654" w:rsidRPr="0024314F">
        <w:rPr>
          <w:rFonts w:ascii="Times New Roman" w:hAnsi="Times New Roman" w:cs="Times New Roman"/>
          <w:sz w:val="24"/>
          <w:szCs w:val="24"/>
          <w:u w:val="single"/>
        </w:rPr>
        <w:t xml:space="preserve">Вопросы о велосипеде. </w:t>
      </w:r>
    </w:p>
    <w:p w:rsidR="00A56654" w:rsidRPr="0024314F" w:rsidRDefault="00A56654" w:rsidP="00D868AC">
      <w:pPr>
        <w:pStyle w:val="a5"/>
        <w:numPr>
          <w:ilvl w:val="0"/>
          <w:numId w:val="2"/>
        </w:num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механизм, который поможет, если у велосипеда спустилось колесо (насос);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велосипед для двух ездоков (тандем);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«горючее» для велосипеда;</w:t>
      </w:r>
      <w:r w:rsidR="00494598" w:rsidRPr="0049459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достигнув какого возраста, ра</w:t>
      </w:r>
      <w:r w:rsidRPr="0024314F">
        <w:rPr>
          <w:rFonts w:ascii="Times New Roman" w:hAnsi="Times New Roman" w:cs="Times New Roman"/>
          <w:sz w:val="24"/>
          <w:szCs w:val="24"/>
        </w:rPr>
        <w:t>з</w:t>
      </w:r>
      <w:r w:rsidRPr="0024314F">
        <w:rPr>
          <w:rFonts w:ascii="Times New Roman" w:hAnsi="Times New Roman" w:cs="Times New Roman"/>
          <w:sz w:val="24"/>
          <w:szCs w:val="24"/>
        </w:rPr>
        <w:t>решается выезжать на проезжую часть на в</w:t>
      </w:r>
      <w:r w:rsidRPr="0024314F">
        <w:rPr>
          <w:rFonts w:ascii="Times New Roman" w:hAnsi="Times New Roman" w:cs="Times New Roman"/>
          <w:sz w:val="24"/>
          <w:szCs w:val="24"/>
        </w:rPr>
        <w:t>е</w:t>
      </w:r>
      <w:r w:rsidRPr="0024314F">
        <w:rPr>
          <w:rFonts w:ascii="Times New Roman" w:hAnsi="Times New Roman" w:cs="Times New Roman"/>
          <w:sz w:val="24"/>
          <w:szCs w:val="24"/>
        </w:rPr>
        <w:t>лосипеде? (14 лет)</w:t>
      </w:r>
      <w:r w:rsidR="00D868AC" w:rsidRPr="002431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что означает в переводе с латинского слова «велосипед»? (быстрые ноги)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название первого велосипеда, который не имел ни руля, ни педалей («бегунок»)</w:t>
      </w:r>
    </w:p>
    <w:p w:rsidR="00494598" w:rsidRDefault="00494598" w:rsidP="00A56654">
      <w:pPr>
        <w:pStyle w:val="a5"/>
        <w:spacing w:after="0" w:line="360" w:lineRule="auto"/>
        <w:ind w:left="1429"/>
        <w:rPr>
          <w:rFonts w:ascii="Times New Roman" w:hAnsi="Times New Roman" w:cs="Times New Roman"/>
          <w:sz w:val="24"/>
          <w:szCs w:val="24"/>
          <w:u w:val="single"/>
        </w:rPr>
      </w:pPr>
      <w:r w:rsidRPr="00494598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457331" cy="1638300"/>
            <wp:effectExtent l="0" t="0" r="63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975" cy="16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54" w:rsidRPr="0024314F" w:rsidRDefault="00A56654" w:rsidP="00A56654">
      <w:pPr>
        <w:pStyle w:val="a5"/>
        <w:spacing w:after="0" w:line="36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  <w:u w:val="single"/>
        </w:rPr>
        <w:t>О знаках</w:t>
      </w:r>
      <w:r w:rsidRPr="0024314F">
        <w:rPr>
          <w:rFonts w:ascii="Times New Roman" w:hAnsi="Times New Roman" w:cs="Times New Roman"/>
          <w:sz w:val="24"/>
          <w:szCs w:val="24"/>
        </w:rPr>
        <w:t>.</w:t>
      </w:r>
      <w:r w:rsidR="00494598" w:rsidRPr="004945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Знак – обозначение дороги, по которой нельзя ходить пешеходам (автомагистраль);</w:t>
      </w:r>
    </w:p>
    <w:p w:rsidR="00A56654" w:rsidRPr="0024314F" w:rsidRDefault="00D868AC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445135</wp:posOffset>
            </wp:positionV>
            <wp:extent cx="2185670" cy="1457325"/>
            <wp:effectExtent l="0" t="0" r="508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654" w:rsidRPr="0024314F">
        <w:rPr>
          <w:rFonts w:ascii="Times New Roman" w:hAnsi="Times New Roman" w:cs="Times New Roman"/>
          <w:sz w:val="24"/>
          <w:szCs w:val="24"/>
        </w:rPr>
        <w:t>внутри круга – велосипед, но проезд запрещен («Движение на велосипедах запрещ</w:t>
      </w:r>
      <w:r w:rsidR="00A56654" w:rsidRPr="0024314F">
        <w:rPr>
          <w:rFonts w:ascii="Times New Roman" w:hAnsi="Times New Roman" w:cs="Times New Roman"/>
          <w:sz w:val="24"/>
          <w:szCs w:val="24"/>
        </w:rPr>
        <w:t>е</w:t>
      </w:r>
      <w:r w:rsidR="00A56654" w:rsidRPr="0024314F">
        <w:rPr>
          <w:rFonts w:ascii="Times New Roman" w:hAnsi="Times New Roman" w:cs="Times New Roman"/>
          <w:sz w:val="24"/>
          <w:szCs w:val="24"/>
        </w:rPr>
        <w:t>но);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знак, разрешающий переходить дорогу («пешеходный пер</w:t>
      </w:r>
      <w:r w:rsidRPr="0024314F">
        <w:rPr>
          <w:rFonts w:ascii="Times New Roman" w:hAnsi="Times New Roman" w:cs="Times New Roman"/>
          <w:sz w:val="24"/>
          <w:szCs w:val="24"/>
        </w:rPr>
        <w:t>е</w:t>
      </w:r>
      <w:r w:rsidRPr="0024314F">
        <w:rPr>
          <w:rFonts w:ascii="Times New Roman" w:hAnsi="Times New Roman" w:cs="Times New Roman"/>
          <w:sz w:val="24"/>
          <w:szCs w:val="24"/>
        </w:rPr>
        <w:t>ход»)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знак, который поможет в пути, если пр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голодались («пункт пит</w:t>
      </w:r>
      <w:r w:rsidRPr="0024314F">
        <w:rPr>
          <w:rFonts w:ascii="Times New Roman" w:hAnsi="Times New Roman" w:cs="Times New Roman"/>
          <w:sz w:val="24"/>
          <w:szCs w:val="24"/>
        </w:rPr>
        <w:t>а</w:t>
      </w:r>
      <w:r w:rsidRPr="0024314F">
        <w:rPr>
          <w:rFonts w:ascii="Times New Roman" w:hAnsi="Times New Roman" w:cs="Times New Roman"/>
          <w:sz w:val="24"/>
          <w:szCs w:val="24"/>
        </w:rPr>
        <w:t>ния»);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дорожный знак для лежебок («Кемпинг», «место отдыха»);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дорожный знак, кот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рый ставят у школ, детских с</w:t>
      </w:r>
      <w:r w:rsidRPr="0024314F">
        <w:rPr>
          <w:rFonts w:ascii="Times New Roman" w:hAnsi="Times New Roman" w:cs="Times New Roman"/>
          <w:sz w:val="24"/>
          <w:szCs w:val="24"/>
        </w:rPr>
        <w:t>а</w:t>
      </w:r>
      <w:r w:rsidRPr="0024314F">
        <w:rPr>
          <w:rFonts w:ascii="Times New Roman" w:hAnsi="Times New Roman" w:cs="Times New Roman"/>
          <w:sz w:val="24"/>
          <w:szCs w:val="24"/>
        </w:rPr>
        <w:t>дов и других детских у</w:t>
      </w:r>
      <w:r w:rsidRPr="0024314F">
        <w:rPr>
          <w:rFonts w:ascii="Times New Roman" w:hAnsi="Times New Roman" w:cs="Times New Roman"/>
          <w:sz w:val="24"/>
          <w:szCs w:val="24"/>
        </w:rPr>
        <w:t>ч</w:t>
      </w:r>
      <w:r w:rsidRPr="0024314F">
        <w:rPr>
          <w:rFonts w:ascii="Times New Roman" w:hAnsi="Times New Roman" w:cs="Times New Roman"/>
          <w:sz w:val="24"/>
          <w:szCs w:val="24"/>
        </w:rPr>
        <w:t>реждений («Дети»)</w:t>
      </w:r>
      <w:r w:rsidR="00D868AC" w:rsidRPr="0024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317500</wp:posOffset>
            </wp:positionV>
            <wp:extent cx="3614420" cy="2409825"/>
            <wp:effectExtent l="0" t="0" r="508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654" w:rsidRPr="0024314F" w:rsidRDefault="00A56654" w:rsidP="00A56654">
      <w:pPr>
        <w:pStyle w:val="a5"/>
        <w:spacing w:after="0" w:line="360" w:lineRule="auto"/>
        <w:ind w:left="1429"/>
        <w:rPr>
          <w:rFonts w:ascii="Times New Roman" w:hAnsi="Times New Roman" w:cs="Times New Roman"/>
          <w:sz w:val="24"/>
          <w:szCs w:val="24"/>
          <w:u w:val="single"/>
        </w:rPr>
      </w:pPr>
      <w:r w:rsidRPr="0024314F">
        <w:rPr>
          <w:rFonts w:ascii="Times New Roman" w:hAnsi="Times New Roman" w:cs="Times New Roman"/>
          <w:sz w:val="24"/>
          <w:szCs w:val="24"/>
          <w:u w:val="single"/>
        </w:rPr>
        <w:t>О автомобилях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lastRenderedPageBreak/>
        <w:t>деталь автомобиля, связанная с земляным укреплением, морской стих</w:t>
      </w:r>
      <w:r w:rsidRPr="0024314F">
        <w:rPr>
          <w:rFonts w:ascii="Times New Roman" w:hAnsi="Times New Roman" w:cs="Times New Roman"/>
          <w:sz w:val="24"/>
          <w:szCs w:val="24"/>
        </w:rPr>
        <w:t>и</w:t>
      </w:r>
      <w:r w:rsidRPr="0024314F">
        <w:rPr>
          <w:rFonts w:ascii="Times New Roman" w:hAnsi="Times New Roman" w:cs="Times New Roman"/>
          <w:sz w:val="24"/>
          <w:szCs w:val="24"/>
        </w:rPr>
        <w:t>ей (вал);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место водителя (каб</w:t>
      </w:r>
      <w:r w:rsidRPr="0024314F">
        <w:rPr>
          <w:rFonts w:ascii="Times New Roman" w:hAnsi="Times New Roman" w:cs="Times New Roman"/>
          <w:sz w:val="24"/>
          <w:szCs w:val="24"/>
        </w:rPr>
        <w:t>и</w:t>
      </w:r>
      <w:r w:rsidRPr="0024314F">
        <w:rPr>
          <w:rFonts w:ascii="Times New Roman" w:hAnsi="Times New Roman" w:cs="Times New Roman"/>
          <w:sz w:val="24"/>
          <w:szCs w:val="24"/>
        </w:rPr>
        <w:t>на);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автомобильное топл</w:t>
      </w:r>
      <w:r w:rsidRPr="0024314F">
        <w:rPr>
          <w:rFonts w:ascii="Times New Roman" w:hAnsi="Times New Roman" w:cs="Times New Roman"/>
          <w:sz w:val="24"/>
          <w:szCs w:val="24"/>
        </w:rPr>
        <w:t>и</w:t>
      </w:r>
      <w:r w:rsidRPr="0024314F">
        <w:rPr>
          <w:rFonts w:ascii="Times New Roman" w:hAnsi="Times New Roman" w:cs="Times New Roman"/>
          <w:sz w:val="24"/>
          <w:szCs w:val="24"/>
        </w:rPr>
        <w:t>во (бензин);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Российский автом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биль – малолитражка («Ока»);</w:t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материал для покрышек (Резина);</w:t>
      </w:r>
      <w:r w:rsidR="00D868AC" w:rsidRPr="0024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314960</wp:posOffset>
            </wp:positionV>
            <wp:extent cx="3656965" cy="2437765"/>
            <wp:effectExtent l="0" t="0" r="635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654" w:rsidRPr="0024314F" w:rsidRDefault="00A56654" w:rsidP="00A56654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какой деталью автомобиля можно обогреть руки (Муфта).</w:t>
      </w:r>
    </w:p>
    <w:p w:rsidR="00A56654" w:rsidRPr="0024314F" w:rsidRDefault="00A56654" w:rsidP="00A56654">
      <w:pPr>
        <w:pStyle w:val="a5"/>
        <w:spacing w:after="0" w:line="360" w:lineRule="auto"/>
        <w:ind w:left="1429"/>
        <w:rPr>
          <w:rFonts w:ascii="Times New Roman" w:hAnsi="Times New Roman" w:cs="Times New Roman"/>
          <w:sz w:val="24"/>
          <w:szCs w:val="24"/>
          <w:u w:val="single"/>
        </w:rPr>
      </w:pPr>
      <w:r w:rsidRPr="0024314F">
        <w:rPr>
          <w:rFonts w:ascii="Times New Roman" w:hAnsi="Times New Roman" w:cs="Times New Roman"/>
          <w:sz w:val="24"/>
          <w:szCs w:val="24"/>
          <w:u w:val="single"/>
        </w:rPr>
        <w:t>Спортивная часть:</w:t>
      </w:r>
    </w:p>
    <w:p w:rsidR="00A56654" w:rsidRPr="0024314F" w:rsidRDefault="00A56654" w:rsidP="00A56654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Собери знак – разрезанные детали знаков нужно по очереди собрать,  игроки меняются, побеждает тот, кто быстрее всего соберет знаки – балл за название знака, к какой группе относится;</w:t>
      </w:r>
    </w:p>
    <w:p w:rsidR="00A56654" w:rsidRPr="0024314F" w:rsidRDefault="00A56654" w:rsidP="00A56654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4314F">
        <w:rPr>
          <w:rFonts w:ascii="Times New Roman" w:hAnsi="Times New Roman" w:cs="Times New Roman"/>
          <w:sz w:val="24"/>
          <w:szCs w:val="24"/>
          <w:u w:val="single"/>
        </w:rPr>
        <w:t>Задание: «В стране дорожных знаков».</w:t>
      </w:r>
    </w:p>
    <w:p w:rsidR="00A56654" w:rsidRPr="0024314F" w:rsidRDefault="00A56654" w:rsidP="00A566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Воспитатель: На улицах много дорожных знаков. Дорожные знаки – лучшие друзья водителей и пешеходов. Каждый знак имеет своё название. Дорожные знаки рассказывают о том, какая дорога как надо ехать, что разрешается, а чего делать нельзя. Бывают знаки предупреждающие (показать), запрещающие, указательные. Первыми будут показывать свои знания родители. Надо ра</w:t>
      </w:r>
      <w:r w:rsidRPr="0024314F">
        <w:rPr>
          <w:rFonts w:ascii="Times New Roman" w:hAnsi="Times New Roman" w:cs="Times New Roman"/>
          <w:sz w:val="24"/>
          <w:szCs w:val="24"/>
        </w:rPr>
        <w:t>с</w:t>
      </w:r>
      <w:r w:rsidRPr="0024314F">
        <w:rPr>
          <w:rFonts w:ascii="Times New Roman" w:hAnsi="Times New Roman" w:cs="Times New Roman"/>
          <w:sz w:val="24"/>
          <w:szCs w:val="24"/>
        </w:rPr>
        <w:t>пределить знаки на предупреждающие, з</w:t>
      </w:r>
      <w:r w:rsidRPr="0024314F">
        <w:rPr>
          <w:rFonts w:ascii="Times New Roman" w:hAnsi="Times New Roman" w:cs="Times New Roman"/>
          <w:sz w:val="24"/>
          <w:szCs w:val="24"/>
        </w:rPr>
        <w:t>а</w:t>
      </w:r>
      <w:r w:rsidRPr="0024314F">
        <w:rPr>
          <w:rFonts w:ascii="Times New Roman" w:hAnsi="Times New Roman" w:cs="Times New Roman"/>
          <w:sz w:val="24"/>
          <w:szCs w:val="24"/>
        </w:rPr>
        <w:t>прещающие, указательные.</w:t>
      </w:r>
      <w:r w:rsidR="00D868AC" w:rsidRPr="0024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1842135</wp:posOffset>
            </wp:positionV>
            <wp:extent cx="3414395" cy="22764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 xml:space="preserve">   Воспитатель.  А сейчас мы подводим итоги конкурсов и объявим - какая команда набрала больше баллов. А значит, заслужила 1 место в нашей интеллектуальной викторине «Эрудиты ПДД».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Награждение медалями участников.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Воспитатель: Уважаемые родители, вы успешно справились со всеми заданиями. П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 xml:space="preserve">казали прекрасные знания </w:t>
      </w:r>
      <w:r w:rsidR="00E20E05" w:rsidRPr="0024314F">
        <w:rPr>
          <w:rFonts w:ascii="Times New Roman" w:hAnsi="Times New Roman" w:cs="Times New Roman"/>
          <w:sz w:val="24"/>
          <w:szCs w:val="24"/>
        </w:rPr>
        <w:t>по правилам без</w:t>
      </w:r>
      <w:r w:rsidR="00E20E05" w:rsidRPr="0024314F">
        <w:rPr>
          <w:rFonts w:ascii="Times New Roman" w:hAnsi="Times New Roman" w:cs="Times New Roman"/>
          <w:sz w:val="24"/>
          <w:szCs w:val="24"/>
        </w:rPr>
        <w:t>о</w:t>
      </w:r>
      <w:r w:rsidR="00E20E05" w:rsidRPr="0024314F">
        <w:rPr>
          <w:rFonts w:ascii="Times New Roman" w:hAnsi="Times New Roman" w:cs="Times New Roman"/>
          <w:sz w:val="24"/>
          <w:szCs w:val="24"/>
        </w:rPr>
        <w:t>пасного поведения на дороге.</w:t>
      </w:r>
      <w:r w:rsidRPr="0024314F">
        <w:rPr>
          <w:rFonts w:ascii="Times New Roman" w:hAnsi="Times New Roman" w:cs="Times New Roman"/>
          <w:sz w:val="24"/>
          <w:szCs w:val="24"/>
        </w:rPr>
        <w:t xml:space="preserve"> Будьте вним</w:t>
      </w:r>
      <w:r w:rsidRPr="0024314F">
        <w:rPr>
          <w:rFonts w:ascii="Times New Roman" w:hAnsi="Times New Roman" w:cs="Times New Roman"/>
          <w:sz w:val="24"/>
          <w:szCs w:val="24"/>
        </w:rPr>
        <w:t>а</w:t>
      </w:r>
      <w:r w:rsidRPr="0024314F">
        <w:rPr>
          <w:rFonts w:ascii="Times New Roman" w:hAnsi="Times New Roman" w:cs="Times New Roman"/>
          <w:sz w:val="24"/>
          <w:szCs w:val="24"/>
        </w:rPr>
        <w:t>тельны на дорогах и улицах города. Берегите себя и своих детей!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24314F">
        <w:rPr>
          <w:rFonts w:ascii="Times New Roman" w:hAnsi="Times New Roman" w:cs="Times New Roman"/>
          <w:sz w:val="24"/>
          <w:szCs w:val="24"/>
          <w:u w:val="single"/>
        </w:rPr>
        <w:t>3.Беседа на тему «Для чего нужна и</w:t>
      </w:r>
      <w:r w:rsidRPr="0024314F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24314F">
        <w:rPr>
          <w:rFonts w:ascii="Times New Roman" w:hAnsi="Times New Roman" w:cs="Times New Roman"/>
          <w:sz w:val="24"/>
          <w:szCs w:val="24"/>
          <w:u w:val="single"/>
        </w:rPr>
        <w:t>ра»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Цель: предоставить родителям возможность задуматься о значении игры в жизни их ребенка.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lastRenderedPageBreak/>
        <w:t>Сегодня мы постараемся ответить на вопрос, который волнует всех родителей будущих пе</w:t>
      </w:r>
      <w:r w:rsidRPr="0024314F">
        <w:rPr>
          <w:rFonts w:ascii="Times New Roman" w:hAnsi="Times New Roman" w:cs="Times New Roman"/>
          <w:sz w:val="24"/>
          <w:szCs w:val="24"/>
        </w:rPr>
        <w:t>р</w:t>
      </w:r>
      <w:r w:rsidRPr="0024314F">
        <w:rPr>
          <w:rFonts w:ascii="Times New Roman" w:hAnsi="Times New Roman" w:cs="Times New Roman"/>
          <w:sz w:val="24"/>
          <w:szCs w:val="24"/>
        </w:rPr>
        <w:t>воклашек. «Как  подготовить ребёнка к школе, когда остается один год?». К сожалению, некоторые родители считают, что основное при подготовке к школе - научить читать, считать, писать. Безу</w:t>
      </w:r>
      <w:r w:rsidRPr="0024314F">
        <w:rPr>
          <w:rFonts w:ascii="Times New Roman" w:hAnsi="Times New Roman" w:cs="Times New Roman"/>
          <w:sz w:val="24"/>
          <w:szCs w:val="24"/>
        </w:rPr>
        <w:t>с</w:t>
      </w:r>
      <w:r w:rsidRPr="0024314F">
        <w:rPr>
          <w:rFonts w:ascii="Times New Roman" w:hAnsi="Times New Roman" w:cs="Times New Roman"/>
          <w:sz w:val="24"/>
          <w:szCs w:val="24"/>
        </w:rPr>
        <w:t>ловно, подготовка к школе просто необходима, но её недостаточно для успешного обучения в шк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ле правильнее всего развивать познавательную активность будущего ученика.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Особое внимание следует уделить игре. В игре развиваются память, мышление, внимание, речь, формируются реальные отношения детей в коллективе, умение подчиняться и руководить, о</w:t>
      </w:r>
      <w:r w:rsidRPr="0024314F">
        <w:rPr>
          <w:rFonts w:ascii="Times New Roman" w:hAnsi="Times New Roman" w:cs="Times New Roman"/>
          <w:sz w:val="24"/>
          <w:szCs w:val="24"/>
        </w:rPr>
        <w:t>р</w:t>
      </w:r>
      <w:r w:rsidRPr="0024314F">
        <w:rPr>
          <w:rFonts w:ascii="Times New Roman" w:hAnsi="Times New Roman" w:cs="Times New Roman"/>
          <w:sz w:val="24"/>
          <w:szCs w:val="24"/>
        </w:rPr>
        <w:t>ганизовывать совместные действия, преодолевать конфликтные ситуации, помогать другим и т. д. Немаловажное значение имеет и воспитание нравственно-волевых качеств, самостоятельности. Считаем эти направления ведущими, т. к. наличие знаний само по себе не определяет успешности обучения. Гораздо важнее, чтобы ребёнок умел самостоятельно их добывать и применять.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4.Готовность ребенка к обучению в школе является одним из важнейших итогов психическ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го развития в период дошкольного детства и залогом успешного обучения в школе.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Поступление в школу знаменует собой смену социальной позиции ребенка дошкольника и принятию новой позиции - школьника, имеющего круг важных обязанностей и прав, занимающего иное, по сравнению с дошкольниками положение в обществе. Эта готовность выражается в отн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шении к школе, учителям, учебной деятельности. То есть происходит трансформация всей социал</w:t>
      </w:r>
      <w:r w:rsidRPr="0024314F">
        <w:rPr>
          <w:rFonts w:ascii="Times New Roman" w:hAnsi="Times New Roman" w:cs="Times New Roman"/>
          <w:sz w:val="24"/>
          <w:szCs w:val="24"/>
        </w:rPr>
        <w:t>ь</w:t>
      </w:r>
      <w:r w:rsidRPr="0024314F">
        <w:rPr>
          <w:rFonts w:ascii="Times New Roman" w:hAnsi="Times New Roman" w:cs="Times New Roman"/>
          <w:sz w:val="24"/>
          <w:szCs w:val="24"/>
        </w:rPr>
        <w:t>ной ситуации развития ребенка.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Под психологической готовностью к школе понимается необходимый и достаточный ур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 xml:space="preserve">вень психического развития ребенка для усвоения школьной программы в условиях обучения в группе сверстников. Психологическая готовность складывается из следующих компонентов: </w:t>
      </w:r>
    </w:p>
    <w:p w:rsidR="00A56654" w:rsidRPr="0024314F" w:rsidRDefault="00A56654" w:rsidP="00A56654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 xml:space="preserve">педагогическая, </w:t>
      </w:r>
    </w:p>
    <w:p w:rsidR="00A56654" w:rsidRPr="0024314F" w:rsidRDefault="00A56654" w:rsidP="00A56654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 xml:space="preserve">интеллектуальная, </w:t>
      </w:r>
    </w:p>
    <w:p w:rsidR="00A56654" w:rsidRPr="0024314F" w:rsidRDefault="00A56654" w:rsidP="00A56654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 xml:space="preserve">мотивационная, </w:t>
      </w:r>
    </w:p>
    <w:p w:rsidR="00A56654" w:rsidRPr="0024314F" w:rsidRDefault="00A56654" w:rsidP="00A56654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 xml:space="preserve">эмоционально-волевая, </w:t>
      </w:r>
    </w:p>
    <w:p w:rsidR="00A56654" w:rsidRPr="0024314F" w:rsidRDefault="00A56654" w:rsidP="00A56654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коммуникативная.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Целевые ориентиры на этапе завершения дошкольного образования следующие:</w:t>
      </w:r>
    </w:p>
    <w:p w:rsidR="00A56654" w:rsidRPr="0024314F" w:rsidRDefault="00A56654" w:rsidP="00A56654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знавательно-исследовательской деятельности, конструировании и др.; способен в</w:t>
      </w:r>
      <w:r w:rsidRPr="0024314F">
        <w:rPr>
          <w:rFonts w:ascii="Times New Roman" w:hAnsi="Times New Roman" w:cs="Times New Roman"/>
          <w:sz w:val="24"/>
          <w:szCs w:val="24"/>
        </w:rPr>
        <w:t>ы</w:t>
      </w:r>
      <w:r w:rsidRPr="0024314F">
        <w:rPr>
          <w:rFonts w:ascii="Times New Roman" w:hAnsi="Times New Roman" w:cs="Times New Roman"/>
          <w:sz w:val="24"/>
          <w:szCs w:val="24"/>
        </w:rPr>
        <w:t>бирать себе род занятий, участников по совместной деятельности;</w:t>
      </w:r>
    </w:p>
    <w:p w:rsidR="00A56654" w:rsidRPr="0024314F" w:rsidRDefault="00A56654" w:rsidP="00A56654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</w:t>
      </w:r>
      <w:r w:rsidRPr="0024314F">
        <w:rPr>
          <w:rFonts w:ascii="Times New Roman" w:hAnsi="Times New Roman" w:cs="Times New Roman"/>
          <w:sz w:val="24"/>
          <w:szCs w:val="24"/>
        </w:rPr>
        <w:t>г</w:t>
      </w:r>
      <w:r w:rsidRPr="0024314F">
        <w:rPr>
          <w:rFonts w:ascii="Times New Roman" w:hAnsi="Times New Roman" w:cs="Times New Roman"/>
          <w:sz w:val="24"/>
          <w:szCs w:val="24"/>
        </w:rPr>
        <w:lastRenderedPageBreak/>
        <w:t>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</w:t>
      </w:r>
      <w:r w:rsidRPr="0024314F">
        <w:rPr>
          <w:rFonts w:ascii="Times New Roman" w:hAnsi="Times New Roman" w:cs="Times New Roman"/>
          <w:sz w:val="24"/>
          <w:szCs w:val="24"/>
        </w:rPr>
        <w:t>с</w:t>
      </w:r>
      <w:r w:rsidRPr="0024314F">
        <w:rPr>
          <w:rFonts w:ascii="Times New Roman" w:hAnsi="Times New Roman" w:cs="Times New Roman"/>
          <w:sz w:val="24"/>
          <w:szCs w:val="24"/>
        </w:rPr>
        <w:t>ле чувство веры в себя, старается разрешать конфликты;</w:t>
      </w:r>
    </w:p>
    <w:p w:rsidR="00A56654" w:rsidRPr="0024314F" w:rsidRDefault="00A56654" w:rsidP="00A56654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ребенок обладает развитым воображением, которое реализуется в разных видах де</w:t>
      </w:r>
      <w:r w:rsidRPr="0024314F">
        <w:rPr>
          <w:rFonts w:ascii="Times New Roman" w:hAnsi="Times New Roman" w:cs="Times New Roman"/>
          <w:sz w:val="24"/>
          <w:szCs w:val="24"/>
        </w:rPr>
        <w:t>я</w:t>
      </w:r>
      <w:r w:rsidRPr="0024314F">
        <w:rPr>
          <w:rFonts w:ascii="Times New Roman" w:hAnsi="Times New Roman" w:cs="Times New Roman"/>
          <w:sz w:val="24"/>
          <w:szCs w:val="24"/>
        </w:rPr>
        <w:t>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циальным нормам;</w:t>
      </w:r>
    </w:p>
    <w:p w:rsidR="00A56654" w:rsidRPr="0024314F" w:rsidRDefault="00A56654" w:rsidP="00A56654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ребенок достаточно хорошо владеет устной речью, может выражать свои мысли и ж</w:t>
      </w:r>
      <w:r w:rsidRPr="0024314F">
        <w:rPr>
          <w:rFonts w:ascii="Times New Roman" w:hAnsi="Times New Roman" w:cs="Times New Roman"/>
          <w:sz w:val="24"/>
          <w:szCs w:val="24"/>
        </w:rPr>
        <w:t>е</w:t>
      </w:r>
      <w:r w:rsidRPr="0024314F">
        <w:rPr>
          <w:rFonts w:ascii="Times New Roman" w:hAnsi="Times New Roman" w:cs="Times New Roman"/>
          <w:sz w:val="24"/>
          <w:szCs w:val="24"/>
        </w:rPr>
        <w:t>лания, может использовать речь для выражения своих мыслей, чувств и желаний, п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строения речевого высказывания в ситуации общения, может выделять звуки в сл</w:t>
      </w:r>
      <w:r w:rsidRPr="0024314F">
        <w:rPr>
          <w:rFonts w:ascii="Times New Roman" w:hAnsi="Times New Roman" w:cs="Times New Roman"/>
          <w:sz w:val="24"/>
          <w:szCs w:val="24"/>
        </w:rPr>
        <w:t>о</w:t>
      </w:r>
      <w:r w:rsidRPr="0024314F">
        <w:rPr>
          <w:rFonts w:ascii="Times New Roman" w:hAnsi="Times New Roman" w:cs="Times New Roman"/>
          <w:sz w:val="24"/>
          <w:szCs w:val="24"/>
        </w:rPr>
        <w:t>вах, у ребенка складываются предпосылки грамотности;</w:t>
      </w:r>
    </w:p>
    <w:p w:rsidR="00A56654" w:rsidRPr="0024314F" w:rsidRDefault="00A56654" w:rsidP="00A56654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у ребенка развита крупная и мелкая моторика; он подвижен, вынослив, владеет о</w:t>
      </w:r>
      <w:r w:rsidRPr="0024314F">
        <w:rPr>
          <w:rFonts w:ascii="Times New Roman" w:hAnsi="Times New Roman" w:cs="Times New Roman"/>
          <w:sz w:val="24"/>
          <w:szCs w:val="24"/>
        </w:rPr>
        <w:t>с</w:t>
      </w:r>
      <w:r w:rsidRPr="0024314F">
        <w:rPr>
          <w:rFonts w:ascii="Times New Roman" w:hAnsi="Times New Roman" w:cs="Times New Roman"/>
          <w:sz w:val="24"/>
          <w:szCs w:val="24"/>
        </w:rPr>
        <w:t>новными движениями, может контролировать свои движения и управлять ими;</w:t>
      </w:r>
    </w:p>
    <w:p w:rsidR="00A56654" w:rsidRPr="0024314F" w:rsidRDefault="00A56654" w:rsidP="00A56654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ребенок способен к волевым усилиям, может следовать социальным нормам повед</w:t>
      </w:r>
      <w:r w:rsidRPr="0024314F">
        <w:rPr>
          <w:rFonts w:ascii="Times New Roman" w:hAnsi="Times New Roman" w:cs="Times New Roman"/>
          <w:sz w:val="24"/>
          <w:szCs w:val="24"/>
        </w:rPr>
        <w:t>е</w:t>
      </w:r>
      <w:r w:rsidRPr="0024314F">
        <w:rPr>
          <w:rFonts w:ascii="Times New Roman" w:hAnsi="Times New Roman" w:cs="Times New Roman"/>
          <w:sz w:val="24"/>
          <w:szCs w:val="24"/>
        </w:rPr>
        <w:t>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A56654" w:rsidRPr="0024314F" w:rsidRDefault="00A56654" w:rsidP="00A56654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ребенок проявляет любознательность, задает вопросы взрослым и сверстникам, инт</w:t>
      </w:r>
      <w:r w:rsidRPr="0024314F">
        <w:rPr>
          <w:rFonts w:ascii="Times New Roman" w:hAnsi="Times New Roman" w:cs="Times New Roman"/>
          <w:sz w:val="24"/>
          <w:szCs w:val="24"/>
        </w:rPr>
        <w:t>е</w:t>
      </w:r>
      <w:r w:rsidRPr="0024314F">
        <w:rPr>
          <w:rFonts w:ascii="Times New Roman" w:hAnsi="Times New Roman" w:cs="Times New Roman"/>
          <w:sz w:val="24"/>
          <w:szCs w:val="24"/>
        </w:rPr>
        <w:t>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</w:t>
      </w:r>
      <w:r w:rsidRPr="0024314F">
        <w:rPr>
          <w:rFonts w:ascii="Times New Roman" w:hAnsi="Times New Roman" w:cs="Times New Roman"/>
          <w:sz w:val="24"/>
          <w:szCs w:val="24"/>
        </w:rPr>
        <w:t>н</w:t>
      </w:r>
      <w:r w:rsidRPr="0024314F">
        <w:rPr>
          <w:rFonts w:ascii="Times New Roman" w:hAnsi="Times New Roman" w:cs="Times New Roman"/>
          <w:sz w:val="24"/>
          <w:szCs w:val="24"/>
        </w:rPr>
        <w:t>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</w:t>
      </w:r>
      <w:r w:rsidRPr="0024314F">
        <w:rPr>
          <w:rFonts w:ascii="Times New Roman" w:hAnsi="Times New Roman" w:cs="Times New Roman"/>
          <w:sz w:val="24"/>
          <w:szCs w:val="24"/>
        </w:rPr>
        <w:t>н</w:t>
      </w:r>
      <w:r w:rsidRPr="0024314F">
        <w:rPr>
          <w:rFonts w:ascii="Times New Roman" w:hAnsi="Times New Roman" w:cs="Times New Roman"/>
          <w:sz w:val="24"/>
          <w:szCs w:val="24"/>
        </w:rPr>
        <w:t>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Игра «Закончи фразу».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А теперь уважаемые родители предлагаю вам продолжить нашу работу следующим образом. Я начинаю говорить фразу, а вы ее заканчиваете: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Проявляйте к ребенку</w:t>
      </w:r>
      <w:r w:rsidRPr="0024314F">
        <w:rPr>
          <w:rFonts w:ascii="Times New Roman" w:hAnsi="Times New Roman" w:cs="Times New Roman"/>
          <w:sz w:val="24"/>
          <w:szCs w:val="24"/>
        </w:rPr>
        <w:tab/>
        <w:t>(любовь, тепло, внимание и т.д.).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Если ребенок капризничает</w:t>
      </w:r>
      <w:r w:rsidRPr="0024314F">
        <w:rPr>
          <w:rFonts w:ascii="Times New Roman" w:hAnsi="Times New Roman" w:cs="Times New Roman"/>
          <w:sz w:val="24"/>
          <w:szCs w:val="24"/>
        </w:rPr>
        <w:tab/>
        <w:t xml:space="preserve"> (обнимите его, поцелуйте, переключите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внимание на другой вид деятельности).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Следите за выполнением .... (режима дня, выполнение домашнего задания и т.д.).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Поощряйте ... (самостоятельность, активность и т.д.).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Семилетние дети - «почемучки», поэтому</w:t>
      </w:r>
      <w:r w:rsidRPr="0024314F">
        <w:rPr>
          <w:rFonts w:ascii="Times New Roman" w:hAnsi="Times New Roman" w:cs="Times New Roman"/>
          <w:sz w:val="24"/>
          <w:szCs w:val="24"/>
        </w:rPr>
        <w:tab/>
        <w:t>(поощряйте любознательность,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интерес и т.д.).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t>Рефлексия</w:t>
      </w:r>
    </w:p>
    <w:p w:rsidR="00A56654" w:rsidRPr="0024314F" w:rsidRDefault="00A56654" w:rsidP="00A5665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314F">
        <w:rPr>
          <w:rFonts w:ascii="Times New Roman" w:hAnsi="Times New Roman" w:cs="Times New Roman"/>
          <w:sz w:val="24"/>
          <w:szCs w:val="24"/>
        </w:rPr>
        <w:lastRenderedPageBreak/>
        <w:t>Обратите внимание на доску, на ней нарисовано дерево настроений, перед вами лежат ли</w:t>
      </w:r>
      <w:r w:rsidRPr="0024314F">
        <w:rPr>
          <w:rFonts w:ascii="Times New Roman" w:hAnsi="Times New Roman" w:cs="Times New Roman"/>
          <w:sz w:val="24"/>
          <w:szCs w:val="24"/>
        </w:rPr>
        <w:t>с</w:t>
      </w:r>
      <w:r w:rsidRPr="0024314F">
        <w:rPr>
          <w:rFonts w:ascii="Times New Roman" w:hAnsi="Times New Roman" w:cs="Times New Roman"/>
          <w:sz w:val="24"/>
          <w:szCs w:val="24"/>
        </w:rPr>
        <w:t>точки с дерева разного цвета, (красный - отлично, оранжевый – хорошо, желтый - так себе, зеленый - плохо) предлагаю Вам оценить свое настроение и полученную информацию, прикрепив свой ли</w:t>
      </w:r>
      <w:r w:rsidRPr="0024314F">
        <w:rPr>
          <w:rFonts w:ascii="Times New Roman" w:hAnsi="Times New Roman" w:cs="Times New Roman"/>
          <w:sz w:val="24"/>
          <w:szCs w:val="24"/>
        </w:rPr>
        <w:t>с</w:t>
      </w:r>
      <w:r w:rsidRPr="0024314F">
        <w:rPr>
          <w:rFonts w:ascii="Times New Roman" w:hAnsi="Times New Roman" w:cs="Times New Roman"/>
          <w:sz w:val="24"/>
          <w:szCs w:val="24"/>
        </w:rPr>
        <w:t>точек настроения к дереву. Большое спасибо.</w:t>
      </w:r>
    </w:p>
    <w:p w:rsidR="00A56654" w:rsidRPr="0024314F" w:rsidRDefault="00A56654" w:rsidP="00A56654">
      <w:pPr>
        <w:rPr>
          <w:sz w:val="24"/>
          <w:szCs w:val="24"/>
        </w:rPr>
      </w:pPr>
    </w:p>
    <w:p w:rsidR="00A56654" w:rsidRPr="0024314F" w:rsidRDefault="00A56654" w:rsidP="00A56654">
      <w:pPr>
        <w:rPr>
          <w:sz w:val="24"/>
          <w:szCs w:val="24"/>
        </w:rPr>
      </w:pPr>
    </w:p>
    <w:p w:rsidR="0032357F" w:rsidRPr="0024314F" w:rsidRDefault="0032357F">
      <w:pPr>
        <w:rPr>
          <w:sz w:val="24"/>
          <w:szCs w:val="24"/>
        </w:rPr>
      </w:pPr>
    </w:p>
    <w:p w:rsidR="0024314F" w:rsidRPr="0024314F" w:rsidRDefault="0024314F">
      <w:pPr>
        <w:rPr>
          <w:sz w:val="24"/>
          <w:szCs w:val="24"/>
        </w:rPr>
      </w:pPr>
    </w:p>
    <w:sectPr w:rsidR="0024314F" w:rsidRPr="0024314F" w:rsidSect="004F0503">
      <w:footerReference w:type="default" r:id="rId19"/>
      <w:pgSz w:w="11906" w:h="16838"/>
      <w:pgMar w:top="1134" w:right="424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ED9" w:rsidRDefault="00362ED9" w:rsidP="00362ED9">
      <w:pPr>
        <w:spacing w:after="0" w:line="240" w:lineRule="auto"/>
      </w:pPr>
      <w:r>
        <w:separator/>
      </w:r>
    </w:p>
  </w:endnote>
  <w:endnote w:type="continuationSeparator" w:id="0">
    <w:p w:rsidR="00362ED9" w:rsidRDefault="00362ED9" w:rsidP="0036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844240"/>
      <w:docPartObj>
        <w:docPartGallery w:val="Page Numbers (Bottom of Page)"/>
        <w:docPartUnique/>
      </w:docPartObj>
    </w:sdtPr>
    <w:sdtContent>
      <w:p w:rsidR="004F0503" w:rsidRDefault="00561485">
        <w:pPr>
          <w:pStyle w:val="a3"/>
          <w:jc w:val="center"/>
        </w:pPr>
        <w:r>
          <w:fldChar w:fldCharType="begin"/>
        </w:r>
        <w:r w:rsidR="0024314F">
          <w:instrText>PAGE   \* MERGEFORMAT</w:instrText>
        </w:r>
        <w:r>
          <w:fldChar w:fldCharType="separate"/>
        </w:r>
        <w:r w:rsidR="005022B7">
          <w:rPr>
            <w:noProof/>
          </w:rPr>
          <w:t>8</w:t>
        </w:r>
        <w:r>
          <w:fldChar w:fldCharType="end"/>
        </w:r>
      </w:p>
    </w:sdtContent>
  </w:sdt>
  <w:p w:rsidR="00F81F41" w:rsidRDefault="005022B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ED9" w:rsidRDefault="00362ED9" w:rsidP="00362ED9">
      <w:pPr>
        <w:spacing w:after="0" w:line="240" w:lineRule="auto"/>
      </w:pPr>
      <w:r>
        <w:separator/>
      </w:r>
    </w:p>
  </w:footnote>
  <w:footnote w:type="continuationSeparator" w:id="0">
    <w:p w:rsidR="00362ED9" w:rsidRDefault="00362ED9" w:rsidP="00362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B4BDE"/>
    <w:multiLevelType w:val="hybridMultilevel"/>
    <w:tmpl w:val="75AA6602"/>
    <w:lvl w:ilvl="0" w:tplc="65E69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F4A5758"/>
    <w:multiLevelType w:val="hybridMultilevel"/>
    <w:tmpl w:val="1032BB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9B74736"/>
    <w:multiLevelType w:val="hybridMultilevel"/>
    <w:tmpl w:val="5B46ECF4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>
    <w:nsid w:val="5F9C1D71"/>
    <w:multiLevelType w:val="hybridMultilevel"/>
    <w:tmpl w:val="3E140AC2"/>
    <w:lvl w:ilvl="0" w:tplc="862850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BCF065F"/>
    <w:multiLevelType w:val="hybridMultilevel"/>
    <w:tmpl w:val="4B4E60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DAC0928"/>
    <w:multiLevelType w:val="hybridMultilevel"/>
    <w:tmpl w:val="EA2C16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FE007DE"/>
    <w:multiLevelType w:val="hybridMultilevel"/>
    <w:tmpl w:val="06703B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654"/>
    <w:rsid w:val="0024314F"/>
    <w:rsid w:val="0032357F"/>
    <w:rsid w:val="00362ED9"/>
    <w:rsid w:val="00494598"/>
    <w:rsid w:val="005022B7"/>
    <w:rsid w:val="00561485"/>
    <w:rsid w:val="009F2394"/>
    <w:rsid w:val="00A56654"/>
    <w:rsid w:val="00AA425A"/>
    <w:rsid w:val="00CF7862"/>
    <w:rsid w:val="00D868AC"/>
    <w:rsid w:val="00E20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56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56654"/>
  </w:style>
  <w:style w:type="paragraph" w:styleId="a5">
    <w:name w:val="List Paragraph"/>
    <w:basedOn w:val="a"/>
    <w:uiPriority w:val="34"/>
    <w:qFormat/>
    <w:rsid w:val="00A5665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56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56654"/>
  </w:style>
  <w:style w:type="paragraph" w:styleId="a5">
    <w:name w:val="List Paragraph"/>
    <w:basedOn w:val="a"/>
    <w:uiPriority w:val="34"/>
    <w:qFormat/>
    <w:rsid w:val="00A5665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1526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ЗУЛЬФИЯ</dc:creator>
  <cp:lastModifiedBy>Detsad</cp:lastModifiedBy>
  <cp:revision>2</cp:revision>
  <dcterms:created xsi:type="dcterms:W3CDTF">2022-03-31T10:43:00Z</dcterms:created>
  <dcterms:modified xsi:type="dcterms:W3CDTF">2022-03-31T10:43:00Z</dcterms:modified>
</cp:coreProperties>
</file>