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2BEC" w:rsidRDefault="007C08FE" w:rsidP="008C1B2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Нейрокоррекция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как метод стимуляции межполушарного взаимодействия»</w:t>
      </w:r>
    </w:p>
    <w:p w:rsidR="008A5188" w:rsidRDefault="00F60315" w:rsidP="008C1B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настоящее время </w:t>
      </w:r>
      <w:r w:rsidR="008A5188">
        <w:rPr>
          <w:rFonts w:ascii="Times New Roman" w:hAnsi="Times New Roman" w:cs="Times New Roman"/>
          <w:sz w:val="24"/>
          <w:szCs w:val="24"/>
        </w:rPr>
        <w:t>в дошкольные образовательные организации чаще всего поступают дети с нарушениями в психическом, речевом и физическом развитии.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A5188">
        <w:rPr>
          <w:rFonts w:ascii="Times New Roman" w:hAnsi="Times New Roman" w:cs="Times New Roman"/>
          <w:sz w:val="24"/>
          <w:szCs w:val="24"/>
        </w:rPr>
        <w:t xml:space="preserve">Нарушения впоследствии проявляются трудностями в усвоении </w:t>
      </w:r>
      <w:r w:rsidR="008C3DF3">
        <w:rPr>
          <w:rFonts w:ascii="Times New Roman" w:hAnsi="Times New Roman" w:cs="Times New Roman"/>
          <w:sz w:val="24"/>
          <w:szCs w:val="24"/>
        </w:rPr>
        <w:t>осн</w:t>
      </w:r>
      <w:r w:rsidR="00FE4339">
        <w:rPr>
          <w:rFonts w:ascii="Times New Roman" w:hAnsi="Times New Roman" w:cs="Times New Roman"/>
          <w:sz w:val="24"/>
          <w:szCs w:val="24"/>
        </w:rPr>
        <w:t xml:space="preserve">овных образовательных программ как в детском саду, так и </w:t>
      </w:r>
      <w:r w:rsidR="008C3DF3">
        <w:rPr>
          <w:rFonts w:ascii="Times New Roman" w:hAnsi="Times New Roman" w:cs="Times New Roman"/>
          <w:sz w:val="24"/>
          <w:szCs w:val="24"/>
        </w:rPr>
        <w:t>в школе, и вызывает у таких детей негативное отношение не только к учебе,</w:t>
      </w:r>
      <w:r w:rsidR="00C96246">
        <w:rPr>
          <w:rFonts w:ascii="Times New Roman" w:hAnsi="Times New Roman" w:cs="Times New Roman"/>
          <w:sz w:val="24"/>
          <w:szCs w:val="24"/>
        </w:rPr>
        <w:t xml:space="preserve"> но и</w:t>
      </w:r>
      <w:r w:rsidR="008C3DF3">
        <w:rPr>
          <w:rFonts w:ascii="Times New Roman" w:hAnsi="Times New Roman" w:cs="Times New Roman"/>
          <w:sz w:val="24"/>
          <w:szCs w:val="24"/>
        </w:rPr>
        <w:t xml:space="preserve"> к любой деятельности, создает трудности в общении со сверстниками и с окружающими людьми. Все это способствует формированию асоциальных форм поведения, которые ярче проявляются в подростковом возрасте.</w:t>
      </w:r>
    </w:p>
    <w:p w:rsidR="00C96246" w:rsidRDefault="00C96246" w:rsidP="008C1B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Коррекция нарушений в психическом, речевом и физическом развитии зависит от выбора специальных приемов и методов воздействия на все сферы личности ребенка.  В коррекционной работе большую часть времени отводится методу нейрокоррекции. Дошкольники </w:t>
      </w:r>
      <w:r w:rsidR="00A012E9">
        <w:rPr>
          <w:rFonts w:ascii="Times New Roman" w:hAnsi="Times New Roman" w:cs="Times New Roman"/>
          <w:sz w:val="24"/>
          <w:szCs w:val="24"/>
        </w:rPr>
        <w:t>развивают межполушарные связи, которые способствуют</w:t>
      </w:r>
      <w:r w:rsidR="00A012E9" w:rsidRPr="00A012E9">
        <w:rPr>
          <w:rFonts w:ascii="Times New Roman" w:hAnsi="Times New Roman" w:cs="Times New Roman"/>
          <w:sz w:val="24"/>
          <w:szCs w:val="24"/>
        </w:rPr>
        <w:t xml:space="preserve"> интеллектуально</w:t>
      </w:r>
      <w:r w:rsidR="00A012E9">
        <w:rPr>
          <w:rFonts w:ascii="Times New Roman" w:hAnsi="Times New Roman" w:cs="Times New Roman"/>
          <w:sz w:val="24"/>
          <w:szCs w:val="24"/>
        </w:rPr>
        <w:t>му</w:t>
      </w:r>
      <w:r w:rsidR="00A012E9" w:rsidRPr="00A012E9">
        <w:rPr>
          <w:rFonts w:ascii="Times New Roman" w:hAnsi="Times New Roman" w:cs="Times New Roman"/>
          <w:sz w:val="24"/>
          <w:szCs w:val="24"/>
        </w:rPr>
        <w:t xml:space="preserve"> развити</w:t>
      </w:r>
      <w:r w:rsidR="00A012E9">
        <w:rPr>
          <w:rFonts w:ascii="Times New Roman" w:hAnsi="Times New Roman" w:cs="Times New Roman"/>
          <w:sz w:val="24"/>
          <w:szCs w:val="24"/>
        </w:rPr>
        <w:t>ю</w:t>
      </w:r>
      <w:r w:rsidR="00A012E9" w:rsidRPr="00A012E9">
        <w:rPr>
          <w:rFonts w:ascii="Times New Roman" w:hAnsi="Times New Roman" w:cs="Times New Roman"/>
          <w:sz w:val="24"/>
          <w:szCs w:val="24"/>
        </w:rPr>
        <w:t>, памят</w:t>
      </w:r>
      <w:r w:rsidR="00A012E9">
        <w:rPr>
          <w:rFonts w:ascii="Times New Roman" w:hAnsi="Times New Roman" w:cs="Times New Roman"/>
          <w:sz w:val="24"/>
          <w:szCs w:val="24"/>
        </w:rPr>
        <w:t>и</w:t>
      </w:r>
      <w:r w:rsidR="00A012E9" w:rsidRPr="00A012E9">
        <w:rPr>
          <w:rFonts w:ascii="Times New Roman" w:hAnsi="Times New Roman" w:cs="Times New Roman"/>
          <w:sz w:val="24"/>
          <w:szCs w:val="24"/>
        </w:rPr>
        <w:t>, внимани</w:t>
      </w:r>
      <w:r w:rsidR="00A012E9">
        <w:rPr>
          <w:rFonts w:ascii="Times New Roman" w:hAnsi="Times New Roman" w:cs="Times New Roman"/>
          <w:sz w:val="24"/>
          <w:szCs w:val="24"/>
        </w:rPr>
        <w:t>ю</w:t>
      </w:r>
      <w:r w:rsidR="00A012E9" w:rsidRPr="00A012E9">
        <w:rPr>
          <w:rFonts w:ascii="Times New Roman" w:hAnsi="Times New Roman" w:cs="Times New Roman"/>
          <w:sz w:val="24"/>
          <w:szCs w:val="24"/>
        </w:rPr>
        <w:t>, реч</w:t>
      </w:r>
      <w:r w:rsidR="00A012E9">
        <w:rPr>
          <w:rFonts w:ascii="Times New Roman" w:hAnsi="Times New Roman" w:cs="Times New Roman"/>
          <w:sz w:val="24"/>
          <w:szCs w:val="24"/>
        </w:rPr>
        <w:t>и</w:t>
      </w:r>
      <w:r w:rsidR="00A012E9" w:rsidRPr="00A012E9">
        <w:rPr>
          <w:rFonts w:ascii="Times New Roman" w:hAnsi="Times New Roman" w:cs="Times New Roman"/>
          <w:sz w:val="24"/>
          <w:szCs w:val="24"/>
        </w:rPr>
        <w:t>, воображени</w:t>
      </w:r>
      <w:r w:rsidR="00A012E9">
        <w:rPr>
          <w:rFonts w:ascii="Times New Roman" w:hAnsi="Times New Roman" w:cs="Times New Roman"/>
          <w:sz w:val="24"/>
          <w:szCs w:val="24"/>
        </w:rPr>
        <w:t>ю</w:t>
      </w:r>
      <w:r w:rsidR="00A012E9" w:rsidRPr="00A012E9">
        <w:rPr>
          <w:rFonts w:ascii="Times New Roman" w:hAnsi="Times New Roman" w:cs="Times New Roman"/>
          <w:sz w:val="24"/>
          <w:szCs w:val="24"/>
        </w:rPr>
        <w:t>, мышлени</w:t>
      </w:r>
      <w:r w:rsidR="00A012E9">
        <w:rPr>
          <w:rFonts w:ascii="Times New Roman" w:hAnsi="Times New Roman" w:cs="Times New Roman"/>
          <w:sz w:val="24"/>
          <w:szCs w:val="24"/>
        </w:rPr>
        <w:t>ю,</w:t>
      </w:r>
      <w:r w:rsidR="00A012E9" w:rsidRPr="00A012E9">
        <w:rPr>
          <w:rFonts w:ascii="Times New Roman" w:hAnsi="Times New Roman" w:cs="Times New Roman"/>
          <w:sz w:val="24"/>
          <w:szCs w:val="24"/>
        </w:rPr>
        <w:t xml:space="preserve"> восприяти</w:t>
      </w:r>
      <w:r w:rsidR="00A012E9">
        <w:rPr>
          <w:rFonts w:ascii="Times New Roman" w:hAnsi="Times New Roman" w:cs="Times New Roman"/>
          <w:sz w:val="24"/>
          <w:szCs w:val="24"/>
        </w:rPr>
        <w:t>ю и переключению с одного вида деятельности на другой. Осваивают методы</w:t>
      </w:r>
      <w:r w:rsidR="00BF0209">
        <w:rPr>
          <w:rFonts w:ascii="Times New Roman" w:hAnsi="Times New Roman" w:cs="Times New Roman"/>
          <w:sz w:val="24"/>
          <w:szCs w:val="24"/>
        </w:rPr>
        <w:t xml:space="preserve"> </w:t>
      </w:r>
      <w:r w:rsidR="00A012E9">
        <w:rPr>
          <w:rFonts w:ascii="Times New Roman" w:hAnsi="Times New Roman" w:cs="Times New Roman"/>
          <w:sz w:val="24"/>
          <w:szCs w:val="24"/>
        </w:rPr>
        <w:t xml:space="preserve">релаксации и </w:t>
      </w:r>
      <w:proofErr w:type="spellStart"/>
      <w:r w:rsidR="00A012E9">
        <w:rPr>
          <w:rFonts w:ascii="Times New Roman" w:hAnsi="Times New Roman" w:cs="Times New Roman"/>
          <w:sz w:val="24"/>
          <w:szCs w:val="24"/>
        </w:rPr>
        <w:t>психогимнастики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A012E9" w:rsidRDefault="00BB4E14" w:rsidP="00BB4E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Нейрокоррекция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состои</w:t>
      </w:r>
      <w:r w:rsidRPr="00BB4E14">
        <w:rPr>
          <w:rFonts w:ascii="Times New Roman" w:hAnsi="Times New Roman" w:cs="Times New Roman"/>
          <w:sz w:val="24"/>
          <w:szCs w:val="24"/>
        </w:rPr>
        <w:t xml:space="preserve">т из </w:t>
      </w:r>
      <w:r>
        <w:rPr>
          <w:rFonts w:ascii="Times New Roman" w:hAnsi="Times New Roman" w:cs="Times New Roman"/>
          <w:sz w:val="24"/>
          <w:szCs w:val="24"/>
        </w:rPr>
        <w:t xml:space="preserve">множества игр и упражнений, в своей работе предпочтение отводится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нейроиграм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4E14">
        <w:rPr>
          <w:rFonts w:ascii="Times New Roman" w:hAnsi="Times New Roman" w:cs="Times New Roman"/>
          <w:sz w:val="24"/>
          <w:szCs w:val="24"/>
        </w:rPr>
        <w:t>с балансировочной доской</w:t>
      </w:r>
      <w:r w:rsidR="006F4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42D3">
        <w:rPr>
          <w:rFonts w:ascii="Times New Roman" w:hAnsi="Times New Roman" w:cs="Times New Roman"/>
          <w:sz w:val="24"/>
          <w:szCs w:val="24"/>
        </w:rPr>
        <w:t>Бильгоу</w:t>
      </w:r>
      <w:proofErr w:type="spellEnd"/>
      <w:r w:rsidR="006F42D3">
        <w:rPr>
          <w:rFonts w:ascii="Times New Roman" w:hAnsi="Times New Roman" w:cs="Times New Roman"/>
          <w:sz w:val="24"/>
          <w:szCs w:val="24"/>
        </w:rPr>
        <w:t>.</w:t>
      </w:r>
    </w:p>
    <w:p w:rsidR="00A012E9" w:rsidRDefault="00E31EE2" w:rsidP="00BB4E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 wp14:anchorId="014A5D58" wp14:editId="1CEBB7B0">
            <wp:simplePos x="0" y="0"/>
            <wp:positionH relativeFrom="column">
              <wp:posOffset>2660650</wp:posOffset>
            </wp:positionH>
            <wp:positionV relativeFrom="paragraph">
              <wp:posOffset>129540</wp:posOffset>
            </wp:positionV>
            <wp:extent cx="2447925" cy="2447925"/>
            <wp:effectExtent l="0" t="0" r="9525" b="9525"/>
            <wp:wrapThrough wrapText="bothSides">
              <wp:wrapPolygon edited="0">
                <wp:start x="0" y="0"/>
                <wp:lineTo x="0" y="21516"/>
                <wp:lineTo x="21516" y="21516"/>
                <wp:lineTo x="2151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3" t="13247" r="26921" b="16026"/>
                    <a:stretch/>
                  </pic:blipFill>
                  <pic:spPr bwMode="auto"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8F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4.8pt;margin-top:.8pt;width:188.05pt;height:188.05pt;z-index:-251654144;mso-position-horizontal-relative:text;mso-position-vertical-relative:text" wrapcoords="-35 0 -35 21565 21600 21565 21600 0 -35 0">
            <v:imagedata r:id="rId6" o:title="бильгоу"/>
            <w10:wrap type="tight"/>
          </v:shape>
        </w:pict>
      </w:r>
    </w:p>
    <w:p w:rsidR="00A012E9" w:rsidRDefault="00A012E9" w:rsidP="00BB4E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12E9" w:rsidRDefault="00A012E9" w:rsidP="00BB4E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12E9" w:rsidRDefault="00A012E9" w:rsidP="00BB4E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2D3" w:rsidRDefault="006F42D3" w:rsidP="006F42D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F42D3" w:rsidRDefault="006F42D3" w:rsidP="00BB4E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2D3" w:rsidRDefault="006F42D3" w:rsidP="00BB4E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2D3" w:rsidRDefault="006F42D3" w:rsidP="00BB4E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2D3" w:rsidRDefault="006F42D3" w:rsidP="00BB4E14">
      <w:pPr>
        <w:spacing w:after="0" w:line="360" w:lineRule="auto"/>
        <w:ind w:firstLine="709"/>
        <w:jc w:val="both"/>
        <w:rPr>
          <w:rFonts w:ascii="Arial" w:hAnsi="Arial" w:cs="Arial"/>
          <w:color w:val="333333"/>
          <w:shd w:val="clear" w:color="auto" w:fill="FFFFFF"/>
        </w:rPr>
      </w:pPr>
    </w:p>
    <w:p w:rsidR="006F42D3" w:rsidRDefault="006F42D3" w:rsidP="006F42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1EE2" w:rsidRDefault="006F42D3" w:rsidP="006F42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Занятия на балансировочной доске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Бильгоу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стимулирую</w:t>
      </w:r>
      <w:r w:rsidRPr="006F42D3">
        <w:rPr>
          <w:rFonts w:ascii="Times New Roman" w:hAnsi="Times New Roman" w:cs="Times New Roman"/>
          <w:sz w:val="24"/>
          <w:szCs w:val="24"/>
        </w:rPr>
        <w:t xml:space="preserve">т речевые навыки, зрение, внимание и взаимодействие нескольких центров головного мозга. Цель </w:t>
      </w:r>
      <w:r>
        <w:rPr>
          <w:rFonts w:ascii="Times New Roman" w:hAnsi="Times New Roman" w:cs="Times New Roman"/>
          <w:sz w:val="24"/>
          <w:szCs w:val="24"/>
        </w:rPr>
        <w:t xml:space="preserve">таких занятий - </w:t>
      </w:r>
      <w:r w:rsidRPr="006F42D3">
        <w:rPr>
          <w:rFonts w:ascii="Times New Roman" w:hAnsi="Times New Roman" w:cs="Times New Roman"/>
          <w:sz w:val="24"/>
          <w:szCs w:val="24"/>
        </w:rPr>
        <w:t>синхронизировать работу центров мозга, ответственных за познавательные и двигательные функции, а также развить зрительно-моторное взаимодействие и координацию.</w:t>
      </w:r>
      <w:r w:rsidR="00E31EE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F42D3" w:rsidRPr="00E31EE2" w:rsidRDefault="00E31EE2" w:rsidP="006F42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Благодаря занятиям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нейроскакалках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1EE2">
        <w:rPr>
          <w:rFonts w:ascii="Times New Roman" w:hAnsi="Times New Roman" w:cs="Times New Roman"/>
          <w:sz w:val="24"/>
          <w:szCs w:val="24"/>
        </w:rPr>
        <w:t>тренирует</w:t>
      </w:r>
      <w:r>
        <w:rPr>
          <w:rFonts w:ascii="Times New Roman" w:hAnsi="Times New Roman" w:cs="Times New Roman"/>
          <w:sz w:val="24"/>
          <w:szCs w:val="24"/>
        </w:rPr>
        <w:t>ся</w:t>
      </w:r>
      <w:r w:rsidRPr="00E31EE2">
        <w:rPr>
          <w:rFonts w:ascii="Times New Roman" w:hAnsi="Times New Roman" w:cs="Times New Roman"/>
          <w:sz w:val="24"/>
          <w:szCs w:val="24"/>
        </w:rPr>
        <w:t xml:space="preserve"> мозжечок,</w:t>
      </w:r>
      <w:r>
        <w:rPr>
          <w:rFonts w:ascii="Times New Roman" w:hAnsi="Times New Roman" w:cs="Times New Roman"/>
          <w:sz w:val="24"/>
          <w:szCs w:val="24"/>
        </w:rPr>
        <w:t xml:space="preserve"> межполушарное взаимодействие, </w:t>
      </w:r>
      <w:r w:rsidRPr="00E31EE2">
        <w:rPr>
          <w:rFonts w:ascii="Times New Roman" w:hAnsi="Times New Roman" w:cs="Times New Roman"/>
          <w:sz w:val="24"/>
          <w:szCs w:val="24"/>
        </w:rPr>
        <w:t xml:space="preserve">а также развивается координация, ловкость, концентрация, выносливость и внимание. </w:t>
      </w:r>
    </w:p>
    <w:p w:rsidR="00E31EE2" w:rsidRDefault="00E31EE2" w:rsidP="00BB4E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824" behindDoc="1" locked="0" layoutInCell="1" allowOverlap="1" wp14:anchorId="66D9BA0B" wp14:editId="49C32C36">
            <wp:simplePos x="0" y="0"/>
            <wp:positionH relativeFrom="column">
              <wp:posOffset>2449195</wp:posOffset>
            </wp:positionH>
            <wp:positionV relativeFrom="paragraph">
              <wp:posOffset>77470</wp:posOffset>
            </wp:positionV>
            <wp:extent cx="3644265" cy="2457450"/>
            <wp:effectExtent l="0" t="0" r="0" b="0"/>
            <wp:wrapThrough wrapText="bothSides">
              <wp:wrapPolygon edited="0">
                <wp:start x="0" y="0"/>
                <wp:lineTo x="0" y="21433"/>
                <wp:lineTo x="21453" y="21433"/>
                <wp:lineTo x="21453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7" t="13890" r="12818" b="16666"/>
                    <a:stretch/>
                  </pic:blipFill>
                  <pic:spPr bwMode="auto">
                    <a:xfrm>
                      <a:off x="0" y="0"/>
                      <a:ext cx="3644265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8FE">
        <w:rPr>
          <w:noProof/>
        </w:rPr>
        <w:pict>
          <v:shape id="_x0000_s1027" type="#_x0000_t75" style="position:absolute;left:0;text-align:left;margin-left:-55.6pt;margin-top:4.65pt;width:221.7pt;height:200.25pt;z-index:-251652096;mso-position-horizontal-relative:text;mso-position-vertical-relative:text" wrapcoords="-64 -66 -64 21600 21664 21600 21664 -66 -64 -66" stroked="t" strokecolor="white [3212]">
            <v:imagedata r:id="rId8" o:title="нейроскакалка" croptop="6031f" cropbottom="5830f" cropleft="5509f" cropright="3082f"/>
            <w10:wrap type="tight"/>
          </v:shape>
        </w:pict>
      </w:r>
    </w:p>
    <w:p w:rsidR="00E31EE2" w:rsidRDefault="006937B4" w:rsidP="00BB4E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Занятия с тренажерами для рук</w:t>
      </w:r>
      <w:r w:rsidR="001A0B63">
        <w:rPr>
          <w:rFonts w:ascii="Times New Roman" w:hAnsi="Times New Roman" w:cs="Times New Roman"/>
          <w:sz w:val="24"/>
          <w:szCs w:val="24"/>
        </w:rPr>
        <w:t xml:space="preserve"> и ног</w:t>
      </w:r>
      <w:r>
        <w:rPr>
          <w:rFonts w:ascii="Times New Roman" w:hAnsi="Times New Roman" w:cs="Times New Roman"/>
          <w:sz w:val="24"/>
          <w:szCs w:val="24"/>
        </w:rPr>
        <w:t xml:space="preserve"> стимулирую</w:t>
      </w:r>
      <w:r w:rsidR="001A0B63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 мозжечок, развивают межполушарное взаимодействие, улучшают усидчивость, концентрацию внимания, формируют логическое мышление, развивают мелкую моторику рук, помогают в освоении навыков письма и речи. Снимают эмоциональное напряжение</w:t>
      </w:r>
      <w:r w:rsidR="001A0B63">
        <w:rPr>
          <w:rFonts w:ascii="Times New Roman" w:hAnsi="Times New Roman" w:cs="Times New Roman"/>
          <w:sz w:val="24"/>
          <w:szCs w:val="24"/>
        </w:rPr>
        <w:t>.</w:t>
      </w:r>
    </w:p>
    <w:p w:rsidR="00E31EE2" w:rsidRDefault="007C08FE" w:rsidP="00BB4E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9" type="#_x0000_t75" style="position:absolute;left:0;text-align:left;margin-left:221.45pt;margin-top:15.65pt;width:223.75pt;height:152.65pt;z-index:-251648000;mso-position-horizontal-relative:text;mso-position-vertical-relative:text" wrapcoords="-35 0 -35 21554 21600 21554 21600 0 -35 0">
            <v:imagedata r:id="rId9" o:title="тренажер2" cropbottom="5988f"/>
            <w10:wrap type="tight"/>
          </v:shape>
        </w:pict>
      </w:r>
      <w:r>
        <w:rPr>
          <w:noProof/>
        </w:rPr>
        <w:pict>
          <v:shape id="_x0000_s1028" type="#_x0000_t75" style="position:absolute;left:0;text-align:left;margin-left:-48.4pt;margin-top:29.6pt;width:246pt;height:138.7pt;z-index:-251650048;mso-position-horizontal-relative:text;mso-position-vertical-relative:text" wrapcoords="-46 0 -46 21518 21600 21518 21600 0 -46 0">
            <v:imagedata r:id="rId10" o:title="тренt"/>
            <w10:wrap type="tight"/>
          </v:shape>
        </w:pict>
      </w:r>
    </w:p>
    <w:p w:rsidR="00E31EE2" w:rsidRDefault="00E31EE2" w:rsidP="00BB4E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0B63" w:rsidRDefault="001A0B63" w:rsidP="00B52B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0B63" w:rsidRDefault="001A0B63" w:rsidP="00B52B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0B63" w:rsidRDefault="001A0B63" w:rsidP="00B52B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0B63" w:rsidRDefault="001A0B63" w:rsidP="00B52B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0B63" w:rsidRDefault="001A0B63" w:rsidP="00B52B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0B63" w:rsidRDefault="001A0B63" w:rsidP="00B52B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52BA6" w:rsidRPr="00B52BA6" w:rsidRDefault="00B52BA6" w:rsidP="00B52B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результате </w:t>
      </w:r>
      <w:proofErr w:type="spellStart"/>
      <w:r w:rsidR="001A0B63">
        <w:rPr>
          <w:rFonts w:ascii="Times New Roman" w:hAnsi="Times New Roman" w:cs="Times New Roman"/>
          <w:sz w:val="24"/>
          <w:szCs w:val="24"/>
        </w:rPr>
        <w:t>нейрокоррекционных</w:t>
      </w:r>
      <w:proofErr w:type="spellEnd"/>
      <w:r w:rsidR="001A0B63">
        <w:rPr>
          <w:rFonts w:ascii="Times New Roman" w:hAnsi="Times New Roman" w:cs="Times New Roman"/>
          <w:sz w:val="24"/>
          <w:szCs w:val="24"/>
        </w:rPr>
        <w:t xml:space="preserve"> занятий, </w:t>
      </w:r>
      <w:r>
        <w:rPr>
          <w:rFonts w:ascii="Times New Roman" w:hAnsi="Times New Roman" w:cs="Times New Roman"/>
          <w:sz w:val="24"/>
          <w:szCs w:val="24"/>
        </w:rPr>
        <w:t>дошкольники стали</w:t>
      </w:r>
      <w:r w:rsidRPr="00B52BA6">
        <w:rPr>
          <w:rFonts w:ascii="Times New Roman" w:hAnsi="Times New Roman" w:cs="Times New Roman"/>
          <w:sz w:val="24"/>
          <w:szCs w:val="24"/>
        </w:rPr>
        <w:t xml:space="preserve"> включат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B52BA6">
        <w:rPr>
          <w:rFonts w:ascii="Times New Roman" w:hAnsi="Times New Roman" w:cs="Times New Roman"/>
          <w:sz w:val="24"/>
          <w:szCs w:val="24"/>
        </w:rPr>
        <w:t>ся в деятельность более активно, они начали лучше воспринимать информацию.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B52BA6">
        <w:rPr>
          <w:rFonts w:ascii="Times New Roman" w:hAnsi="Times New Roman" w:cs="Times New Roman"/>
          <w:sz w:val="24"/>
          <w:szCs w:val="24"/>
        </w:rPr>
        <w:t xml:space="preserve">роизвольное внимание </w:t>
      </w:r>
      <w:r>
        <w:rPr>
          <w:rFonts w:ascii="Times New Roman" w:hAnsi="Times New Roman" w:cs="Times New Roman"/>
          <w:sz w:val="24"/>
          <w:szCs w:val="24"/>
        </w:rPr>
        <w:t xml:space="preserve">стало преобладать </w:t>
      </w:r>
      <w:r w:rsidRPr="00B52BA6">
        <w:rPr>
          <w:rFonts w:ascii="Times New Roman" w:hAnsi="Times New Roman" w:cs="Times New Roman"/>
          <w:sz w:val="24"/>
          <w:szCs w:val="24"/>
        </w:rPr>
        <w:t>над непроизвольным.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2BA6">
        <w:rPr>
          <w:rFonts w:ascii="Times New Roman" w:hAnsi="Times New Roman" w:cs="Times New Roman"/>
          <w:sz w:val="24"/>
          <w:szCs w:val="24"/>
        </w:rPr>
        <w:t> Качество двигательных навыков стало значительно выше, трудности переключения с одного вида движения на другое заметно сократились.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2BA6">
        <w:rPr>
          <w:rFonts w:ascii="Times New Roman" w:hAnsi="Times New Roman" w:cs="Times New Roman"/>
          <w:sz w:val="24"/>
          <w:szCs w:val="24"/>
        </w:rPr>
        <w:t>В режимных моментах и при выполнении какого-либо задания дети начали удерживать алгоритм последовательности действий.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2BA6">
        <w:rPr>
          <w:rFonts w:ascii="Times New Roman" w:hAnsi="Times New Roman" w:cs="Times New Roman"/>
          <w:sz w:val="24"/>
          <w:szCs w:val="24"/>
        </w:rPr>
        <w:t>На занятиях по продуктивным видам деятельности детям удается доводить начатое дело до конца, получая результат своей работы.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2BA6">
        <w:rPr>
          <w:rFonts w:ascii="Times New Roman" w:hAnsi="Times New Roman" w:cs="Times New Roman"/>
          <w:sz w:val="24"/>
          <w:szCs w:val="24"/>
        </w:rPr>
        <w:t xml:space="preserve">Уровень развития коммуникации и речевой деятельности </w:t>
      </w:r>
      <w:r>
        <w:rPr>
          <w:rFonts w:ascii="Times New Roman" w:hAnsi="Times New Roman" w:cs="Times New Roman"/>
          <w:sz w:val="24"/>
          <w:szCs w:val="24"/>
        </w:rPr>
        <w:t>повысился</w:t>
      </w:r>
      <w:r w:rsidRPr="00B52BA6">
        <w:rPr>
          <w:rFonts w:ascii="Times New Roman" w:hAnsi="Times New Roman" w:cs="Times New Roman"/>
          <w:sz w:val="24"/>
          <w:szCs w:val="24"/>
        </w:rPr>
        <w:t>.</w:t>
      </w:r>
    </w:p>
    <w:p w:rsidR="00B52BA6" w:rsidRDefault="00B52BA6" w:rsidP="00B52B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BA6">
        <w:rPr>
          <w:rFonts w:ascii="Times New Roman" w:hAnsi="Times New Roman" w:cs="Times New Roman"/>
          <w:sz w:val="24"/>
          <w:szCs w:val="24"/>
        </w:rPr>
        <w:t>Выполнение упражнений доставляет детям удовольствие, заряжает их энергией и позитивом, повысилась работоспособность.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2BA6">
        <w:rPr>
          <w:rFonts w:ascii="Times New Roman" w:hAnsi="Times New Roman" w:cs="Times New Roman"/>
          <w:sz w:val="24"/>
          <w:szCs w:val="24"/>
        </w:rPr>
        <w:t>Улучшилась внешняя социализация и коммуникация детей (дети с радостью делились новыми навыками со сверстниками, демонстрируя свои новые умения), повысилась их самооценка.</w:t>
      </w:r>
    </w:p>
    <w:p w:rsidR="001A0B63" w:rsidRPr="00B52BA6" w:rsidRDefault="001A0B63" w:rsidP="00B52B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0E5D" w:rsidRPr="003E0E5D" w:rsidRDefault="00B52BA6" w:rsidP="00B52BA6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</w:rPr>
      </w:pPr>
      <w:r>
        <w:rPr>
          <w:rStyle w:val="c3"/>
          <w:b/>
          <w:bCs/>
          <w:color w:val="000000"/>
        </w:rPr>
        <w:lastRenderedPageBreak/>
        <w:t>Список литературы</w:t>
      </w:r>
    </w:p>
    <w:p w:rsidR="003E0E5D" w:rsidRPr="003E0E5D" w:rsidRDefault="003E0E5D" w:rsidP="00B52BA6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3E0E5D">
        <w:rPr>
          <w:rStyle w:val="c2"/>
          <w:color w:val="000000"/>
        </w:rPr>
        <w:t>1. Колганова В.С., Пивоварова Е.В. Нейропсихологические занятия с детьми, М. АЙРИС-пресс,2021.</w:t>
      </w:r>
    </w:p>
    <w:p w:rsidR="003E0E5D" w:rsidRPr="003E0E5D" w:rsidRDefault="003E0E5D" w:rsidP="00B52BA6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3E0E5D">
        <w:rPr>
          <w:rStyle w:val="c2"/>
          <w:color w:val="000000"/>
        </w:rPr>
        <w:t>2. Семенович А.В.  Нейропсихологическая коррекция в детском возрасте. Метод замещающего онтогенеза. Учебное пособие.- 12-е изд.- М.: Генезис. 2021.</w:t>
      </w:r>
    </w:p>
    <w:p w:rsidR="003E0E5D" w:rsidRPr="003E0E5D" w:rsidRDefault="003E0E5D" w:rsidP="00B52BA6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3E0E5D">
        <w:rPr>
          <w:rStyle w:val="c2"/>
          <w:color w:val="000000"/>
        </w:rPr>
        <w:t xml:space="preserve">3. </w:t>
      </w:r>
      <w:proofErr w:type="spellStart"/>
      <w:r w:rsidRPr="003E0E5D">
        <w:rPr>
          <w:rStyle w:val="c2"/>
          <w:color w:val="000000"/>
        </w:rPr>
        <w:t>Сунцова</w:t>
      </w:r>
      <w:proofErr w:type="spellEnd"/>
      <w:r w:rsidRPr="003E0E5D">
        <w:rPr>
          <w:rStyle w:val="c2"/>
          <w:color w:val="000000"/>
        </w:rPr>
        <w:t xml:space="preserve"> А.В., </w:t>
      </w:r>
      <w:proofErr w:type="spellStart"/>
      <w:r w:rsidRPr="003E0E5D">
        <w:rPr>
          <w:rStyle w:val="c2"/>
          <w:color w:val="000000"/>
        </w:rPr>
        <w:t>Курдюкова</w:t>
      </w:r>
      <w:proofErr w:type="spellEnd"/>
      <w:r w:rsidRPr="003E0E5D">
        <w:rPr>
          <w:rStyle w:val="c2"/>
          <w:color w:val="000000"/>
        </w:rPr>
        <w:t xml:space="preserve"> С.В. Учимся мыслить с </w:t>
      </w:r>
      <w:proofErr w:type="spellStart"/>
      <w:r w:rsidRPr="003E0E5D">
        <w:rPr>
          <w:rStyle w:val="c2"/>
          <w:color w:val="000000"/>
        </w:rPr>
        <w:t>нейропсихологом</w:t>
      </w:r>
      <w:proofErr w:type="spellEnd"/>
      <w:r w:rsidRPr="003E0E5D">
        <w:rPr>
          <w:rStyle w:val="c2"/>
          <w:color w:val="000000"/>
        </w:rPr>
        <w:t>. Комплект для работы с детьми старшего дошкольного и младшего школьного возраста  - М. АСТ, 2021.</w:t>
      </w:r>
    </w:p>
    <w:p w:rsidR="003E0E5D" w:rsidRPr="003E0E5D" w:rsidRDefault="003E0E5D" w:rsidP="00B52BA6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3E0E5D">
        <w:rPr>
          <w:rStyle w:val="c2"/>
          <w:color w:val="000000"/>
        </w:rPr>
        <w:t>4. Тимошенко Е.Г. Нейропсихологические занятия для детей. М.АСТ, 2021.</w:t>
      </w:r>
    </w:p>
    <w:p w:rsidR="003E0E5D" w:rsidRDefault="003E0E5D" w:rsidP="00B52B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701B0" w:rsidRDefault="00E701B0" w:rsidP="00B52B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E701B0" w:rsidSect="00E31EE2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6327DB"/>
    <w:multiLevelType w:val="multilevel"/>
    <w:tmpl w:val="8DDE0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07D1ADA"/>
    <w:multiLevelType w:val="multilevel"/>
    <w:tmpl w:val="811447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FD0"/>
    <w:rsid w:val="001A0B63"/>
    <w:rsid w:val="00235D58"/>
    <w:rsid w:val="003E0E5D"/>
    <w:rsid w:val="00552BEC"/>
    <w:rsid w:val="00593ED4"/>
    <w:rsid w:val="005D4339"/>
    <w:rsid w:val="005D44AC"/>
    <w:rsid w:val="00691FD0"/>
    <w:rsid w:val="006937B4"/>
    <w:rsid w:val="006F42D3"/>
    <w:rsid w:val="007C08FE"/>
    <w:rsid w:val="008A5188"/>
    <w:rsid w:val="008C1B23"/>
    <w:rsid w:val="008C3DF3"/>
    <w:rsid w:val="00A012E9"/>
    <w:rsid w:val="00B52BA6"/>
    <w:rsid w:val="00BB4E14"/>
    <w:rsid w:val="00BF0209"/>
    <w:rsid w:val="00C96246"/>
    <w:rsid w:val="00E31EE2"/>
    <w:rsid w:val="00E701B0"/>
    <w:rsid w:val="00F60315"/>
    <w:rsid w:val="00FE4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strokecolor="none [3212]"/>
    </o:shapedefaults>
    <o:shapelayout v:ext="edit">
      <o:idmap v:ext="edit" data="1"/>
    </o:shapelayout>
  </w:shapeDefaults>
  <w:decimalSymbol w:val=","/>
  <w:listSeparator w:val=";"/>
  <w14:docId w14:val="3C1B7186"/>
  <w15:docId w15:val="{F5EF4AE4-2C03-43D2-937F-220A71F8F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3E0E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E0E5D"/>
  </w:style>
  <w:style w:type="character" w:customStyle="1" w:styleId="c2">
    <w:name w:val="c2"/>
    <w:basedOn w:val="a0"/>
    <w:rsid w:val="003E0E5D"/>
  </w:style>
  <w:style w:type="paragraph" w:styleId="a3">
    <w:name w:val="Balloon Text"/>
    <w:basedOn w:val="a"/>
    <w:link w:val="a4"/>
    <w:uiPriority w:val="99"/>
    <w:semiHidden/>
    <w:unhideWhenUsed/>
    <w:rsid w:val="00BB4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4E1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52B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31E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59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3</Pages>
  <Words>517</Words>
  <Characters>2948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12</cp:revision>
  <cp:lastPrinted>2023-03-29T09:15:00Z</cp:lastPrinted>
  <dcterms:created xsi:type="dcterms:W3CDTF">2023-03-29T06:57:00Z</dcterms:created>
  <dcterms:modified xsi:type="dcterms:W3CDTF">2023-03-30T14:36:00Z</dcterms:modified>
</cp:coreProperties>
</file>