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B8F" w:rsidRPr="009A2B8F" w:rsidRDefault="009A2B8F" w:rsidP="009A2B8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Познавательный </w:t>
      </w:r>
      <w:r w:rsidRPr="009A2B8F">
        <w:rPr>
          <w:rFonts w:ascii="Times New Roman" w:eastAsia="Calibri" w:hAnsi="Times New Roman" w:cs="Times New Roman"/>
          <w:b/>
          <w:sz w:val="24"/>
          <w:szCs w:val="24"/>
        </w:rPr>
        <w:t>Квест</w:t>
      </w:r>
    </w:p>
    <w:p w:rsidR="009A2B8F" w:rsidRPr="009A2B8F" w:rsidRDefault="009A2B8F" w:rsidP="009A2B8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2B8F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В гостях у</w:t>
      </w:r>
      <w:r w:rsidRPr="009A2B8F">
        <w:rPr>
          <w:rFonts w:ascii="Times New Roman" w:eastAsia="Calibri" w:hAnsi="Times New Roman" w:cs="Times New Roman"/>
          <w:b/>
          <w:sz w:val="24"/>
          <w:szCs w:val="24"/>
        </w:rPr>
        <w:t xml:space="preserve"> маленькой Бабы Яги»</w:t>
      </w:r>
    </w:p>
    <w:p w:rsidR="009A2B8F" w:rsidRPr="009A2B8F" w:rsidRDefault="009A2B8F" w:rsidP="009A2B8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A2B8F" w:rsidRDefault="009A2B8F" w:rsidP="009A2B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Актуальность.</w:t>
      </w:r>
    </w:p>
    <w:p w:rsidR="009A2B8F" w:rsidRDefault="009A2B8F" w:rsidP="009A2B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Игра – это мир фантазий и сказочных приключений, где всегда можно почувствов</w:t>
      </w:r>
      <w:r w:rsidR="007251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ать себя волшебником. </w:t>
      </w:r>
      <w:r w:rsidR="00534B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Игровая деятельность является ведущей в дошкольном возрасте, именно поэтому важно помочь детям овладеть навыками самых разнообразных видов игры.</w:t>
      </w:r>
    </w:p>
    <w:p w:rsidR="00534BFD" w:rsidRPr="009A2B8F" w:rsidRDefault="00534BFD" w:rsidP="009A2B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Квест, или по-другому игра-путешествие, всегда вызывает неподдельный интерес у детей. Сегодня мы хотим пригласить вас в удивительный мир сказки, где воспитанники нашего детского сада побывают в гостях у самой настоящей Бабы Яги, испытают на себе множество превращений и разгадают множество тайн и загадок. </w:t>
      </w:r>
    </w:p>
    <w:p w:rsidR="009A2B8F" w:rsidRPr="009A2B8F" w:rsidRDefault="006B4993" w:rsidP="009A2B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B499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Возраст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5 – 6 лет.</w:t>
      </w:r>
    </w:p>
    <w:p w:rsidR="009A2B8F" w:rsidRPr="009A2B8F" w:rsidRDefault="009A2B8F" w:rsidP="009A2B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9A2B8F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9A2B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61D5">
        <w:rPr>
          <w:rFonts w:ascii="Times New Roman" w:eastAsia="Calibri" w:hAnsi="Times New Roman" w:cs="Times New Roman"/>
          <w:i/>
          <w:sz w:val="24"/>
          <w:szCs w:val="24"/>
        </w:rPr>
        <w:t>воспитание дружеских взаимоотношений между детьми, привычку играть сообща, трудиться; стремление радовать хорошими поступкам сверстников и взрослых; умение приходить на помощь нуждающимся.</w:t>
      </w:r>
    </w:p>
    <w:p w:rsidR="009A2B8F" w:rsidRPr="009A2B8F" w:rsidRDefault="009A2B8F" w:rsidP="009A2B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2B8F" w:rsidRPr="009A2B8F" w:rsidRDefault="009A2B8F" w:rsidP="009A2B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2B8F">
        <w:rPr>
          <w:rFonts w:ascii="Times New Roman" w:eastAsia="Calibri" w:hAnsi="Times New Roman" w:cs="Times New Roman"/>
          <w:b/>
          <w:sz w:val="24"/>
          <w:szCs w:val="24"/>
        </w:rPr>
        <w:t>Задачи приоритетной образовательной области:</w:t>
      </w:r>
    </w:p>
    <w:p w:rsidR="009A2B8F" w:rsidRPr="009A2B8F" w:rsidRDefault="009A2B8F" w:rsidP="009A2B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A2B8F">
        <w:rPr>
          <w:rFonts w:ascii="Times New Roman" w:eastAsia="Calibri" w:hAnsi="Times New Roman" w:cs="Times New Roman"/>
          <w:b/>
          <w:i/>
          <w:sz w:val="24"/>
          <w:szCs w:val="24"/>
        </w:rPr>
        <w:t>«Социально-коммуникативное развитие»</w:t>
      </w:r>
    </w:p>
    <w:p w:rsidR="009A2B8F" w:rsidRPr="009A2B8F" w:rsidRDefault="00BB3B92" w:rsidP="009A2B8F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7B61D5">
        <w:rPr>
          <w:rFonts w:ascii="Times New Roman" w:eastAsia="Calibri" w:hAnsi="Times New Roman" w:cs="Times New Roman"/>
          <w:sz w:val="24"/>
          <w:szCs w:val="24"/>
        </w:rPr>
        <w:t>оспитывать умение проявлять заботу об окружающих, с благодарностью относится к помощи</w:t>
      </w:r>
      <w:r w:rsidR="009A2B8F" w:rsidRPr="009A2B8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A2B8F" w:rsidRPr="009A2B8F" w:rsidRDefault="00BB3B92" w:rsidP="009A2B8F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</w:t>
      </w:r>
      <w:r w:rsidR="007B61D5">
        <w:rPr>
          <w:rFonts w:ascii="Times New Roman" w:eastAsia="Calibri" w:hAnsi="Times New Roman" w:cs="Times New Roman"/>
          <w:sz w:val="24"/>
          <w:szCs w:val="24"/>
        </w:rPr>
        <w:t>ормировать умение оценивать свои поступки и поступки сверстников</w:t>
      </w:r>
      <w:r w:rsidR="009A2B8F" w:rsidRPr="009A2B8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A2B8F" w:rsidRPr="009A2B8F" w:rsidRDefault="00BB3B92" w:rsidP="009A2B8F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7B61D5">
        <w:rPr>
          <w:rFonts w:ascii="Times New Roman" w:eastAsia="Calibri" w:hAnsi="Times New Roman" w:cs="Times New Roman"/>
          <w:sz w:val="24"/>
          <w:szCs w:val="24"/>
        </w:rPr>
        <w:t>чить коллективным играм, правилам добрых взаимоотношений</w:t>
      </w:r>
      <w:r w:rsidR="009A2B8F" w:rsidRPr="009A2B8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A2B8F" w:rsidRPr="009A2B8F" w:rsidRDefault="00BB3B92" w:rsidP="009A2B8F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расширять представления о правилах поведения в общественных местах.</w:t>
      </w:r>
    </w:p>
    <w:p w:rsidR="009A2B8F" w:rsidRPr="009A2B8F" w:rsidRDefault="009A2B8F" w:rsidP="009A2B8F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2B8F" w:rsidRPr="009A2B8F" w:rsidRDefault="009A2B8F" w:rsidP="009A2B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2B8F">
        <w:rPr>
          <w:rFonts w:ascii="Times New Roman" w:eastAsia="Calibri" w:hAnsi="Times New Roman" w:cs="Times New Roman"/>
          <w:b/>
          <w:sz w:val="24"/>
          <w:szCs w:val="24"/>
        </w:rPr>
        <w:t>Задачи в интеграции образовательных областей:</w:t>
      </w:r>
    </w:p>
    <w:p w:rsidR="009A2B8F" w:rsidRPr="009A2B8F" w:rsidRDefault="009A2B8F" w:rsidP="009A2B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A2B8F">
        <w:rPr>
          <w:rFonts w:ascii="Times New Roman" w:eastAsia="Calibri" w:hAnsi="Times New Roman" w:cs="Times New Roman"/>
          <w:b/>
          <w:i/>
          <w:sz w:val="24"/>
          <w:szCs w:val="24"/>
        </w:rPr>
        <w:t>«Познавательное развитие»:</w:t>
      </w:r>
    </w:p>
    <w:p w:rsidR="009A2B8F" w:rsidRPr="009A2B8F" w:rsidRDefault="00BB3B92" w:rsidP="009A2B8F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развивать умение наблюдать, анализировать, сравнивать, выделять характерные, существенные признаки предметов и явлений окружающего мира</w:t>
      </w:r>
      <w:r w:rsidR="009A2B8F" w:rsidRPr="009A2B8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A2B8F" w:rsidRPr="009A2B8F" w:rsidRDefault="00BB3B92" w:rsidP="009A2B8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развивать познавательно-исследовательский интерес</w:t>
      </w:r>
      <w:r w:rsidR="009A2B8F" w:rsidRPr="009A2B8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2B8F" w:rsidRPr="009A2B8F" w:rsidRDefault="009A2B8F" w:rsidP="009A2B8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2B8F" w:rsidRPr="009A2B8F" w:rsidRDefault="009A2B8F" w:rsidP="009A2B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A2B8F">
        <w:rPr>
          <w:rFonts w:ascii="Times New Roman" w:eastAsia="Calibri" w:hAnsi="Times New Roman" w:cs="Times New Roman"/>
          <w:b/>
          <w:i/>
          <w:sz w:val="24"/>
          <w:szCs w:val="24"/>
        </w:rPr>
        <w:t>«Речевое развитие»:</w:t>
      </w:r>
    </w:p>
    <w:p w:rsidR="009A2B8F" w:rsidRPr="009A2B8F" w:rsidRDefault="00F90710" w:rsidP="009A2B8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совершенствовать умение пользоваться прямой и косвенной речью</w:t>
      </w:r>
      <w:r w:rsidR="009A2B8F" w:rsidRPr="009A2B8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A2B8F" w:rsidRPr="009A2B8F" w:rsidRDefault="00F90710" w:rsidP="009A2B8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совершенствовать диалогическую форму речи</w:t>
      </w:r>
      <w:r w:rsidR="009A2B8F" w:rsidRPr="009A2B8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2B8F" w:rsidRPr="009A2B8F" w:rsidRDefault="009A2B8F" w:rsidP="009A2B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2B8F" w:rsidRPr="009A2B8F" w:rsidRDefault="009A2B8F" w:rsidP="009A2B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A2B8F">
        <w:rPr>
          <w:rFonts w:ascii="Times New Roman" w:eastAsia="Calibri" w:hAnsi="Times New Roman" w:cs="Times New Roman"/>
          <w:b/>
          <w:i/>
          <w:sz w:val="24"/>
          <w:szCs w:val="24"/>
        </w:rPr>
        <w:t>«Физическое развитие»:</w:t>
      </w:r>
    </w:p>
    <w:p w:rsidR="009A2B8F" w:rsidRPr="009A2B8F" w:rsidRDefault="00F90710" w:rsidP="009A2B8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развивать интерес к участию в подвижных играх и физических упражнениях</w:t>
      </w:r>
      <w:r w:rsidR="009A2B8F" w:rsidRPr="009A2B8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A2B8F" w:rsidRPr="009A2B8F" w:rsidRDefault="009A2B8F" w:rsidP="009A2B8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B8F">
        <w:rPr>
          <w:rFonts w:ascii="Times New Roman" w:eastAsia="Calibri" w:hAnsi="Times New Roman" w:cs="Times New Roman"/>
          <w:sz w:val="24"/>
          <w:szCs w:val="24"/>
        </w:rPr>
        <w:t xml:space="preserve">воспитывать </w:t>
      </w:r>
      <w:r w:rsidR="00F90710">
        <w:rPr>
          <w:rFonts w:ascii="Times New Roman" w:eastAsia="Calibri" w:hAnsi="Times New Roman" w:cs="Times New Roman"/>
          <w:sz w:val="24"/>
          <w:szCs w:val="24"/>
        </w:rPr>
        <w:t>грациозность и выразительность движений</w:t>
      </w:r>
      <w:r w:rsidRPr="009A2B8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2B8F" w:rsidRPr="009A2B8F" w:rsidRDefault="009A2B8F" w:rsidP="009A2B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2B8F" w:rsidRPr="009A2B8F" w:rsidRDefault="009A2B8F" w:rsidP="009A2B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A2B8F">
        <w:rPr>
          <w:rFonts w:ascii="Times New Roman" w:eastAsia="Calibri" w:hAnsi="Times New Roman" w:cs="Times New Roman"/>
          <w:b/>
          <w:i/>
          <w:sz w:val="24"/>
          <w:szCs w:val="24"/>
        </w:rPr>
        <w:t>«Художественно-эстетическое развитие»:</w:t>
      </w:r>
    </w:p>
    <w:p w:rsidR="009A2B8F" w:rsidRPr="009A2B8F" w:rsidRDefault="00F90710" w:rsidP="009A2B8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развивать воображение, образные представления</w:t>
      </w:r>
      <w:r w:rsidR="009A2B8F" w:rsidRPr="009A2B8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A2B8F" w:rsidRPr="009A2B8F" w:rsidRDefault="00F90710" w:rsidP="00F9071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воспитывать интерес к художественно-творческой </w:t>
      </w:r>
      <w:r w:rsidR="006B4993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="009A2B8F" w:rsidRPr="009A2B8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2B8F" w:rsidRPr="009A2B8F" w:rsidRDefault="009A2B8F" w:rsidP="009A2B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2B8F" w:rsidRPr="009A2B8F" w:rsidRDefault="009A2B8F" w:rsidP="009A2B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2B8F">
        <w:rPr>
          <w:rFonts w:ascii="Times New Roman" w:eastAsia="Calibri" w:hAnsi="Times New Roman" w:cs="Times New Roman"/>
          <w:b/>
          <w:sz w:val="24"/>
          <w:szCs w:val="24"/>
        </w:rPr>
        <w:t>Используемое оборудование для педагога:</w:t>
      </w:r>
    </w:p>
    <w:p w:rsidR="009A2B8F" w:rsidRPr="009A2B8F" w:rsidRDefault="006E701B" w:rsidP="009A2B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интерактивная</w:t>
      </w:r>
      <w:r w:rsidR="006B4993">
        <w:rPr>
          <w:rFonts w:ascii="Times New Roman" w:eastAsia="Calibri" w:hAnsi="Times New Roman" w:cs="Times New Roman"/>
          <w:sz w:val="24"/>
          <w:szCs w:val="24"/>
        </w:rPr>
        <w:t xml:space="preserve"> доска</w:t>
      </w:r>
      <w:r w:rsidR="009A2B8F" w:rsidRPr="009A2B8F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 xml:space="preserve">, презентация </w:t>
      </w:r>
      <w:r w:rsidR="009A2B8F" w:rsidRPr="009A2B8F">
        <w:rPr>
          <w:rFonts w:ascii="Times New Roman" w:eastAsia="Calibri" w:hAnsi="Times New Roman" w:cs="Times New Roman"/>
          <w:sz w:val="24"/>
          <w:szCs w:val="24"/>
        </w:rPr>
        <w:t>«</w:t>
      </w:r>
      <w:r w:rsidR="006B4993">
        <w:rPr>
          <w:rFonts w:ascii="Times New Roman" w:eastAsia="Calibri" w:hAnsi="Times New Roman" w:cs="Times New Roman"/>
          <w:sz w:val="24"/>
          <w:szCs w:val="24"/>
        </w:rPr>
        <w:t xml:space="preserve">В гостях у маленькой Бабы Яги», аудиозаписи: песня-игра «Елочки – пенечки», </w:t>
      </w:r>
      <w:r w:rsidR="009A2B8F" w:rsidRPr="009A2B8F">
        <w:rPr>
          <w:rFonts w:ascii="Times New Roman" w:eastAsia="Calibri" w:hAnsi="Times New Roman" w:cs="Times New Roman"/>
          <w:sz w:val="24"/>
          <w:szCs w:val="24"/>
        </w:rPr>
        <w:t>«Песенка Ма</w:t>
      </w:r>
      <w:r w:rsidR="006B4993">
        <w:rPr>
          <w:rFonts w:ascii="Times New Roman" w:eastAsia="Calibri" w:hAnsi="Times New Roman" w:cs="Times New Roman"/>
          <w:sz w:val="24"/>
          <w:szCs w:val="24"/>
        </w:rPr>
        <w:t>ленькой Бабы Яги» И. Мазуркевич,</w:t>
      </w:r>
      <w:r w:rsidR="009A2B8F" w:rsidRPr="009A2B8F">
        <w:rPr>
          <w:rFonts w:ascii="Times New Roman" w:eastAsia="Calibri" w:hAnsi="Times New Roman" w:cs="Times New Roman"/>
          <w:sz w:val="24"/>
          <w:szCs w:val="24"/>
        </w:rPr>
        <w:t xml:space="preserve"> кукла маленькая Баба Яга.</w:t>
      </w:r>
    </w:p>
    <w:p w:rsidR="009A2B8F" w:rsidRPr="009A2B8F" w:rsidRDefault="009A2B8F" w:rsidP="009A2B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A2B8F" w:rsidRPr="009A2B8F" w:rsidRDefault="009A2B8F" w:rsidP="009A2B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2B8F">
        <w:rPr>
          <w:rFonts w:ascii="Times New Roman" w:eastAsia="Calibri" w:hAnsi="Times New Roman" w:cs="Times New Roman"/>
          <w:b/>
          <w:sz w:val="24"/>
          <w:szCs w:val="24"/>
        </w:rPr>
        <w:t>Используемое оборудование для детей:</w:t>
      </w:r>
    </w:p>
    <w:p w:rsidR="009A2B8F" w:rsidRPr="009A2B8F" w:rsidRDefault="006B4993" w:rsidP="009A2B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красочная </w:t>
      </w:r>
      <w:r w:rsidR="009A2B8F" w:rsidRPr="009A2B8F">
        <w:rPr>
          <w:rFonts w:ascii="Times New Roman" w:eastAsia="Calibri" w:hAnsi="Times New Roman" w:cs="Times New Roman"/>
          <w:sz w:val="24"/>
          <w:szCs w:val="24"/>
        </w:rPr>
        <w:t xml:space="preserve">карта, </w:t>
      </w:r>
      <w:r>
        <w:rPr>
          <w:rFonts w:ascii="Times New Roman" w:eastAsia="Calibri" w:hAnsi="Times New Roman" w:cs="Times New Roman"/>
          <w:sz w:val="24"/>
          <w:szCs w:val="24"/>
        </w:rPr>
        <w:t>массажные</w:t>
      </w:r>
      <w:r w:rsidR="006E701B">
        <w:rPr>
          <w:rFonts w:ascii="Times New Roman" w:eastAsia="Calibri" w:hAnsi="Times New Roman" w:cs="Times New Roman"/>
          <w:sz w:val="24"/>
          <w:szCs w:val="24"/>
        </w:rPr>
        <w:t xml:space="preserve"> коврики</w:t>
      </w:r>
      <w:r w:rsidR="009A2B8F" w:rsidRPr="009A2B8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печенье-грибочки</w:t>
      </w:r>
      <w:r w:rsidR="009A2B8F" w:rsidRPr="009A2B8F">
        <w:rPr>
          <w:rFonts w:ascii="Times New Roman" w:eastAsia="Calibri" w:hAnsi="Times New Roman" w:cs="Times New Roman"/>
          <w:sz w:val="24"/>
          <w:szCs w:val="24"/>
        </w:rPr>
        <w:t xml:space="preserve"> (по количеству детей), фишки-</w:t>
      </w:r>
      <w:r>
        <w:rPr>
          <w:rFonts w:ascii="Times New Roman" w:eastAsia="Calibri" w:hAnsi="Times New Roman" w:cs="Times New Roman"/>
          <w:sz w:val="24"/>
          <w:szCs w:val="24"/>
        </w:rPr>
        <w:t>смешинки</w:t>
      </w:r>
      <w:r w:rsidR="009A2B8F" w:rsidRPr="009A2B8F">
        <w:rPr>
          <w:rFonts w:ascii="Times New Roman" w:eastAsia="Calibri" w:hAnsi="Times New Roman" w:cs="Times New Roman"/>
          <w:sz w:val="24"/>
          <w:szCs w:val="24"/>
        </w:rPr>
        <w:t xml:space="preserve"> и фишки-</w:t>
      </w:r>
      <w:r>
        <w:rPr>
          <w:rFonts w:ascii="Times New Roman" w:eastAsia="Calibri" w:hAnsi="Times New Roman" w:cs="Times New Roman"/>
          <w:sz w:val="24"/>
          <w:szCs w:val="24"/>
        </w:rPr>
        <w:t>грустинки</w:t>
      </w:r>
      <w:r w:rsidR="009A2B8F" w:rsidRPr="009A2B8F">
        <w:rPr>
          <w:rFonts w:ascii="Times New Roman" w:eastAsia="Calibri" w:hAnsi="Times New Roman" w:cs="Times New Roman"/>
          <w:sz w:val="24"/>
          <w:szCs w:val="24"/>
        </w:rPr>
        <w:t xml:space="preserve"> (по количеству детей).</w:t>
      </w:r>
    </w:p>
    <w:p w:rsidR="00C72920" w:rsidRDefault="00C7292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pPr w:leftFromText="180" w:rightFromText="180" w:vertAnchor="text" w:horzAnchor="margin" w:tblpY="-175"/>
        <w:tblW w:w="0" w:type="auto"/>
        <w:tblLook w:val="04A0" w:firstRow="1" w:lastRow="0" w:firstColumn="1" w:lastColumn="0" w:noHBand="0" w:noVBand="1"/>
      </w:tblPr>
      <w:tblGrid>
        <w:gridCol w:w="4730"/>
        <w:gridCol w:w="4615"/>
      </w:tblGrid>
      <w:tr w:rsidR="006B4993" w:rsidRPr="006B4993" w:rsidTr="00072BB3">
        <w:tc>
          <w:tcPr>
            <w:tcW w:w="5210" w:type="dxa"/>
          </w:tcPr>
          <w:p w:rsidR="006B4993" w:rsidRPr="006B4993" w:rsidRDefault="006B4993" w:rsidP="006B499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ДЕЯТЕЛНОСТЬ ВОСПИТАТЕЛЯ</w:t>
            </w:r>
          </w:p>
        </w:tc>
        <w:tc>
          <w:tcPr>
            <w:tcW w:w="5210" w:type="dxa"/>
          </w:tcPr>
          <w:p w:rsidR="006B4993" w:rsidRPr="006B4993" w:rsidRDefault="006B4993" w:rsidP="006B499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6B4993" w:rsidRPr="006B4993" w:rsidTr="00072BB3">
        <w:tc>
          <w:tcPr>
            <w:tcW w:w="10420" w:type="dxa"/>
            <w:gridSpan w:val="2"/>
          </w:tcPr>
          <w:p w:rsidR="006B4993" w:rsidRPr="006B4993" w:rsidRDefault="006B4993" w:rsidP="006B499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B4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ЭТАП : Вводная часть – мотивационный этап</w:t>
            </w:r>
          </w:p>
          <w:p w:rsidR="006B4993" w:rsidRPr="006B4993" w:rsidRDefault="006B4993" w:rsidP="006B499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(продолжительность 3-и минуты)</w:t>
            </w:r>
          </w:p>
        </w:tc>
      </w:tr>
      <w:tr w:rsidR="006B4993" w:rsidRPr="006B4993" w:rsidTr="00072BB3">
        <w:tc>
          <w:tcPr>
            <w:tcW w:w="5210" w:type="dxa"/>
          </w:tcPr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6B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49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представлений о предстоящей деятельности,   созданию проблемной ситуации, требующей разрешения.</w:t>
            </w:r>
          </w:p>
        </w:tc>
        <w:tc>
          <w:tcPr>
            <w:tcW w:w="5210" w:type="dxa"/>
          </w:tcPr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6B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положительного настроя у детей на образовательную деятельность</w:t>
            </w:r>
          </w:p>
        </w:tc>
      </w:tr>
      <w:tr w:rsidR="006B4993" w:rsidRPr="006B4993" w:rsidTr="00072BB3">
        <w:tc>
          <w:tcPr>
            <w:tcW w:w="5210" w:type="dxa"/>
          </w:tcPr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Воспитатель приводит детей в музыкальный зал, помогает им встать в круг.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приглашает детей в «сказку»: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sz w:val="24"/>
                <w:szCs w:val="24"/>
              </w:rPr>
              <w:t>-Ребята, а вы знаете, что такое неведомые дорожки?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sz w:val="24"/>
                <w:szCs w:val="24"/>
              </w:rPr>
              <w:t>-А что такое избушка на курьих ножках?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sz w:val="24"/>
                <w:szCs w:val="24"/>
              </w:rPr>
              <w:t>- А Баба Яга Злая?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4993" w:rsidRPr="006B4993" w:rsidRDefault="006B4993" w:rsidP="006B4993">
            <w:pPr>
              <w:shd w:val="clear" w:color="auto" w:fill="FFFFFF"/>
              <w:contextualSpacing/>
              <w:outlineLvl w:val="0"/>
              <w:rPr>
                <w:rFonts w:ascii="Times New Roman" w:eastAsia="Times New Roman" w:hAnsi="Times New Roman" w:cs="Times New Roman"/>
                <w:color w:val="373C43"/>
                <w:kern w:val="36"/>
                <w:sz w:val="24"/>
                <w:szCs w:val="24"/>
                <w:lang w:eastAsia="ru-RU"/>
              </w:rPr>
            </w:pPr>
            <w:r w:rsidRPr="006B499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- Давайте вспомним сказку Отфрида </w:t>
            </w:r>
            <w:r w:rsidRPr="006B4993">
              <w:rPr>
                <w:rFonts w:ascii="Times New Roman" w:eastAsia="Times New Roman" w:hAnsi="Times New Roman" w:cs="Times New Roman"/>
                <w:color w:val="373C43"/>
                <w:kern w:val="36"/>
                <w:sz w:val="24"/>
                <w:szCs w:val="24"/>
                <w:lang w:eastAsia="ru-RU"/>
              </w:rPr>
              <w:t>Пройслера «Маленькая Баба Яга», вы помните главную героиню, маленькую Бабу Ягу?</w:t>
            </w:r>
          </w:p>
          <w:p w:rsidR="006B4993" w:rsidRPr="006B4993" w:rsidRDefault="006B4993" w:rsidP="006B4993">
            <w:pPr>
              <w:shd w:val="clear" w:color="auto" w:fill="FFFFFF"/>
              <w:contextualSpacing/>
              <w:outlineLvl w:val="0"/>
              <w:rPr>
                <w:rFonts w:ascii="Times New Roman" w:eastAsia="Times New Roman" w:hAnsi="Times New Roman" w:cs="Times New Roman"/>
                <w:color w:val="373C43"/>
                <w:kern w:val="36"/>
                <w:sz w:val="24"/>
                <w:szCs w:val="24"/>
                <w:lang w:eastAsia="ru-RU"/>
              </w:rPr>
            </w:pPr>
          </w:p>
          <w:p w:rsidR="006B4993" w:rsidRPr="006B4993" w:rsidRDefault="006B4993" w:rsidP="006B4993">
            <w:pPr>
              <w:shd w:val="clear" w:color="auto" w:fill="FFFFFF"/>
              <w:contextualSpacing/>
              <w:outlineLvl w:val="0"/>
              <w:rPr>
                <w:rFonts w:ascii="Times New Roman" w:eastAsia="Times New Roman" w:hAnsi="Times New Roman" w:cs="Times New Roman"/>
                <w:color w:val="373C43"/>
                <w:kern w:val="36"/>
                <w:sz w:val="24"/>
                <w:szCs w:val="24"/>
                <w:lang w:eastAsia="ru-RU"/>
              </w:rPr>
            </w:pPr>
          </w:p>
          <w:p w:rsidR="006B4993" w:rsidRPr="006B4993" w:rsidRDefault="006B4993" w:rsidP="006B4993">
            <w:pPr>
              <w:shd w:val="clear" w:color="auto" w:fill="FFFFFF"/>
              <w:contextualSpacing/>
              <w:outlineLvl w:val="0"/>
              <w:rPr>
                <w:rFonts w:ascii="Times New Roman" w:eastAsia="Times New Roman" w:hAnsi="Times New Roman" w:cs="Times New Roman"/>
                <w:color w:val="373C43"/>
                <w:kern w:val="36"/>
                <w:sz w:val="24"/>
                <w:szCs w:val="24"/>
                <w:lang w:eastAsia="ru-RU"/>
              </w:rPr>
            </w:pPr>
            <w:r w:rsidRPr="006B4993">
              <w:rPr>
                <w:rFonts w:ascii="Times New Roman" w:eastAsia="Times New Roman" w:hAnsi="Times New Roman" w:cs="Times New Roman"/>
                <w:color w:val="373C43"/>
                <w:kern w:val="36"/>
                <w:sz w:val="24"/>
                <w:szCs w:val="24"/>
                <w:lang w:eastAsia="ru-RU"/>
              </w:rPr>
              <w:t>- Так вот наша хорошая маленькая Баба Яга решила поиграть с вами …в прятки! Там, на неведомых дорожках…</w:t>
            </w:r>
          </w:p>
          <w:p w:rsidR="006B4993" w:rsidRPr="006B4993" w:rsidRDefault="006B4993" w:rsidP="006B4993">
            <w:pPr>
              <w:shd w:val="clear" w:color="auto" w:fill="FFFFFF"/>
              <w:contextualSpacing/>
              <w:outlineLvl w:val="0"/>
              <w:rPr>
                <w:rFonts w:ascii="Times New Roman" w:eastAsia="Times New Roman" w:hAnsi="Times New Roman" w:cs="Times New Roman"/>
                <w:color w:val="373C43"/>
                <w:kern w:val="36"/>
                <w:sz w:val="24"/>
                <w:szCs w:val="24"/>
                <w:lang w:eastAsia="ru-RU"/>
              </w:rPr>
            </w:pPr>
            <w:r w:rsidRPr="006B4993">
              <w:rPr>
                <w:rFonts w:ascii="Times New Roman" w:eastAsia="Times New Roman" w:hAnsi="Times New Roman" w:cs="Times New Roman"/>
                <w:color w:val="373C43"/>
                <w:kern w:val="36"/>
                <w:sz w:val="24"/>
                <w:szCs w:val="24"/>
                <w:lang w:eastAsia="ru-RU"/>
              </w:rPr>
              <w:t>Вы будете ее искать?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6B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Но для того чтобы ее найти нам нужна карта, а карту вы можете получить, только если постараетесь! Внимательно слушайте текст песни – если поют «елочки», вы </w:t>
            </w:r>
            <w:r w:rsidRPr="006B4993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вытягиваетесь на носочки, руки вверх; а когда поют «пенечки», приседаете. Давайте потренируемся без музыки, готовы?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</w:p>
          <w:p w:rsidR="006E701B" w:rsidRPr="006B4993" w:rsidRDefault="006E701B" w:rsidP="006B4993">
            <w:pPr>
              <w:contextualSpacing/>
              <w:rPr>
                <w:rFonts w:ascii="Times New Roman" w:eastAsia="Calibri" w:hAnsi="Times New Roman" w:cs="Times New Roman"/>
                <w:i/>
                <w:color w:val="444444"/>
                <w:sz w:val="24"/>
                <w:szCs w:val="24"/>
                <w:u w:val="single"/>
                <w:shd w:val="clear" w:color="auto" w:fill="FFFFFF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6B4993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shd w:val="clear" w:color="auto" w:fill="FFFFFF"/>
              </w:rPr>
              <w:t>- Елочки!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6B4993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shd w:val="clear" w:color="auto" w:fill="FFFFFF"/>
              </w:rPr>
              <w:t>- Пенечки!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6B4993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- Очень хорошо! 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6B4993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Воспитатель включает аудиозапись песни-игры «Елочки – пенечки» 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По окончании песни-игры воспитатель хвалит детей за сообразительность и сноровку и вручает им карту.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Воспитатель: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sz w:val="24"/>
                <w:szCs w:val="24"/>
              </w:rPr>
              <w:t>-Не шумите, не галдите! Лучше карту рассмотрите!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Воспитатель приглашает детей к столам, где разворачивает «волшебную карту"</w:t>
            </w:r>
          </w:p>
        </w:tc>
        <w:tc>
          <w:tcPr>
            <w:tcW w:w="5210" w:type="dxa"/>
          </w:tcPr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6B499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Предполагаемые ответы детей: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/Не знаем, это где-то далеко…/ 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6B499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Предполагаемые ответы детей: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sz w:val="24"/>
                <w:szCs w:val="24"/>
              </w:rPr>
              <w:t>/Там Баба Яга живет; домик на курьих ножках – дом Бабы Яги!/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6B499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Предполагаемые ответы детей: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sz w:val="24"/>
                <w:szCs w:val="24"/>
              </w:rPr>
              <w:t>/Да, Нет…/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6B499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Предполагаемые ответы детей: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sz w:val="24"/>
                <w:szCs w:val="24"/>
              </w:rPr>
              <w:t>/Конечно, да, помним, а она такая хорошая…./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6B499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Предполагаемые ответы детей: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sz w:val="24"/>
                <w:szCs w:val="24"/>
              </w:rPr>
              <w:t>/Будем, пусть прячется, найдем.../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6B499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Предполагаемые ответы детей: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sz w:val="24"/>
                <w:szCs w:val="24"/>
              </w:rPr>
              <w:t>/Да, готовы…/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Дети вытягиваются на носочках и поднимают руки вверх.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Дети приседают</w:t>
            </w:r>
            <w:r w:rsidRPr="006B49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Дети выполняют движения согласно инструкции, слушая текст песни.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Дети встают вокруг столов и внимательно смотрят на карту.</w:t>
            </w:r>
          </w:p>
        </w:tc>
      </w:tr>
      <w:tr w:rsidR="006B4993" w:rsidRPr="006B4993" w:rsidTr="00072BB3">
        <w:tc>
          <w:tcPr>
            <w:tcW w:w="10420" w:type="dxa"/>
            <w:gridSpan w:val="2"/>
          </w:tcPr>
          <w:p w:rsidR="006B4993" w:rsidRPr="006B4993" w:rsidRDefault="006B4993" w:rsidP="006B499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6B4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ЭТАП: Основная часть – содержательно-деятельностный этап</w:t>
            </w:r>
          </w:p>
          <w:p w:rsidR="006B4993" w:rsidRPr="006B4993" w:rsidRDefault="006B4993" w:rsidP="006B499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(длительность 25 минут)</w:t>
            </w:r>
          </w:p>
        </w:tc>
      </w:tr>
      <w:tr w:rsidR="006B4993" w:rsidRPr="006B4993" w:rsidTr="00072BB3">
        <w:trPr>
          <w:trHeight w:val="204"/>
        </w:trPr>
        <w:tc>
          <w:tcPr>
            <w:tcW w:w="5210" w:type="dxa"/>
            <w:tcBorders>
              <w:bottom w:val="single" w:sz="4" w:space="0" w:color="auto"/>
            </w:tcBorders>
          </w:tcPr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6B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готовности детей к совместной деятельности,  развитие социального и эмоционального интеллекта.</w:t>
            </w: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6B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позитивных установок к различным видам деятельности, активизация личного опыта, получение новой информации.</w:t>
            </w:r>
          </w:p>
        </w:tc>
      </w:tr>
      <w:tr w:rsidR="006B4993" w:rsidRPr="006B4993" w:rsidTr="00072BB3">
        <w:trPr>
          <w:trHeight w:val="2421"/>
        </w:trPr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Воспитатель: 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Какая карта красивая! Здесь есть и лес, и полянки с цветами и ягодами и даже тропинка. Кто из вас знает, что такое тропинка? 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sz w:val="24"/>
                <w:szCs w:val="24"/>
              </w:rPr>
              <w:t>- Верно, друзья мои! Именно по этой тропинке нам предстоит пройти в поисках маленькой Бабы Яги.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sz w:val="24"/>
                <w:szCs w:val="24"/>
              </w:rPr>
              <w:t>- Посмотрите на нашу карту вниматель</w:t>
            </w:r>
            <w:r w:rsidR="006E70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но, наверное, вы увидите здесь </w:t>
            </w:r>
            <w:r w:rsidRPr="006B4993">
              <w:rPr>
                <w:rFonts w:ascii="Times New Roman" w:eastAsia="Calibri" w:hAnsi="Times New Roman" w:cs="Times New Roman"/>
                <w:sz w:val="24"/>
                <w:szCs w:val="24"/>
              </w:rPr>
              <w:t>подсказки?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sz w:val="24"/>
                <w:szCs w:val="24"/>
              </w:rPr>
              <w:t>- Все правильно! Это и есть подсказки от маленькой Бабы Яги! Сначала наша тропинка ведет в гости к удивленным зверям. Но для этого, чтобы к ним попасть, мы сами должны превратиться в обитателей леса. Давайте станем резвыми и веселыми волчатами.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sz w:val="24"/>
                <w:szCs w:val="24"/>
              </w:rPr>
              <w:t>- Тогда представьте себе, что вы дикие звери. Как передвигаются звери?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sz w:val="24"/>
                <w:szCs w:val="24"/>
              </w:rPr>
              <w:t>- Верно! Встаньте на четвереньки и выполняйте все, о чем я буду говорить.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sz w:val="24"/>
                <w:szCs w:val="24"/>
              </w:rPr>
              <w:t>-Волчата медленно бредут по лесу.</w:t>
            </w:r>
          </w:p>
          <w:p w:rsid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701B" w:rsidRDefault="006E701B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701B" w:rsidRPr="006B4993" w:rsidRDefault="006E701B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sz w:val="24"/>
                <w:szCs w:val="24"/>
              </w:rPr>
              <w:t>- Охотник, прячьтесь!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sz w:val="24"/>
                <w:szCs w:val="24"/>
              </w:rPr>
              <w:t>- Охотник ушел!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sz w:val="24"/>
                <w:szCs w:val="24"/>
              </w:rPr>
              <w:t>(повторяем 2-а раза)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Воспитатель: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sz w:val="24"/>
                <w:szCs w:val="24"/>
              </w:rPr>
              <w:t>-Мои замечательные волчата, приключения нас ждут!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sz w:val="24"/>
                <w:szCs w:val="24"/>
              </w:rPr>
              <w:t>- Белочки, лисы и ежики не зря так удивились, ведь им надо найти ответы на загадки. А вы, маленькие волчат, готовы им в этом помочь?</w:t>
            </w:r>
          </w:p>
          <w:p w:rsid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701B" w:rsidRPr="006B4993" w:rsidRDefault="006E701B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Загадка первая: 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B499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Белки в нём живут и волки,</w:t>
            </w:r>
            <w:r w:rsidRPr="006B499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br/>
            </w:r>
            <w:r w:rsidRPr="006B499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 нём растут дубы и ёлки</w:t>
            </w:r>
            <w:r w:rsidRPr="006B499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br/>
            </w:r>
            <w:r w:rsidRPr="006B499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Высоченны – до небес!</w:t>
            </w:r>
            <w:r w:rsidRPr="006B499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br/>
            </w:r>
            <w:r w:rsidRPr="006B499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Называют его …</w:t>
            </w:r>
          </w:p>
          <w:p w:rsid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6E701B" w:rsidRPr="006B4993" w:rsidRDefault="006E701B" w:rsidP="006B4993">
            <w:pPr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B499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="006E701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Замечательно</w:t>
            </w:r>
            <w:r w:rsidRPr="006B499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! А вот и вторая загадка:</w:t>
            </w:r>
          </w:p>
          <w:p w:rsidR="006B4993" w:rsidRPr="006B4993" w:rsidRDefault="006B4993" w:rsidP="006B4993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ним в лесу никто не дружен,</w:t>
            </w:r>
          </w:p>
          <w:p w:rsidR="006B4993" w:rsidRPr="006B4993" w:rsidRDefault="006B4993" w:rsidP="006B4993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 лукошке он не нужен.</w:t>
            </w:r>
          </w:p>
          <w:p w:rsidR="006B4993" w:rsidRPr="006B4993" w:rsidRDefault="006B4993" w:rsidP="006B4993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Мухи скажут: «Это мор!»</w:t>
            </w:r>
          </w:p>
          <w:p w:rsidR="006B4993" w:rsidRPr="006B4993" w:rsidRDefault="006B4993" w:rsidP="006B4993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красной шляпке...</w:t>
            </w:r>
          </w:p>
          <w:p w:rsidR="006B4993" w:rsidRDefault="006B4993" w:rsidP="006B4993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701B" w:rsidRPr="006B4993" w:rsidRDefault="006E701B" w:rsidP="006B4993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sz w:val="24"/>
                <w:szCs w:val="24"/>
              </w:rPr>
              <w:t>-Ай да умники! А с последней загадкой справитесь?!</w:t>
            </w:r>
          </w:p>
          <w:p w:rsidR="006B4993" w:rsidRPr="006B4993" w:rsidRDefault="006B4993" w:rsidP="006B4993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B499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r w:rsidRPr="006B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красива. и стройна </w:t>
            </w:r>
          </w:p>
          <w:p w:rsidR="006B4993" w:rsidRPr="006B4993" w:rsidRDefault="006B4993" w:rsidP="006B4993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Средь подруг стоит она.  </w:t>
            </w:r>
          </w:p>
          <w:p w:rsidR="006B4993" w:rsidRPr="006B4993" w:rsidRDefault="006B4993" w:rsidP="006B4993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в кудряшках и серёжках.</w:t>
            </w:r>
          </w:p>
          <w:p w:rsidR="006B4993" w:rsidRPr="006B4993" w:rsidRDefault="006B4993" w:rsidP="006B4993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белая...</w:t>
            </w:r>
          </w:p>
          <w:p w:rsidR="006B4993" w:rsidRPr="006B4993" w:rsidRDefault="006B4993" w:rsidP="006B4993">
            <w:pPr>
              <w:shd w:val="clear" w:color="auto" w:fill="FFFFFF"/>
              <w:spacing w:before="127" w:after="191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9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sz w:val="24"/>
                <w:szCs w:val="24"/>
              </w:rPr>
              <w:t>- Вы все большие молодцы, ребята-волчата! А теперь все не зевайте и в детишек превращайтесь! Как скажу я только «три» все с улыбками замри!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sz w:val="24"/>
                <w:szCs w:val="24"/>
              </w:rPr>
              <w:t>- Один, два, три!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sz w:val="24"/>
                <w:szCs w:val="24"/>
              </w:rPr>
              <w:t>- Вот вы и стали снова ребятишками. А как к лицу вам улыбки! Да нелегкая это работа, по лесам дикими зверями бегать! Что же нас ждет теперь?!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Верно ребята, у нас тут лиса с волком в мяч играю, а не присоединится ли и нам?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Воспитатель: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sz w:val="24"/>
                <w:szCs w:val="24"/>
              </w:rPr>
              <w:t>- Предлагаю всем снять обувь, а пока вы разуваетесь, я сама договорюсь с лесными жителями, чтобы они вас приняли в свою игру.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Воспитатель раскладывает массажные коврики, изготовленные родителями и педагогами из «бросового материала» и предлагает воспитанникам пройти по ним (2-а круга). Звучит бодрая мелодия (включает воспитатель).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Во время прохождения детей по тактильным дорожкам  воспитатель комментирует: </w:t>
            </w:r>
            <w:r w:rsidRPr="006B4993">
              <w:rPr>
                <w:rFonts w:ascii="Times New Roman" w:eastAsia="Calibri" w:hAnsi="Times New Roman" w:cs="Times New Roman"/>
                <w:sz w:val="24"/>
                <w:szCs w:val="24"/>
              </w:rPr>
              <w:t>«Вы же знаете, как нелегко ходить по лесу, то кочки, то ямки…»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Музыка заканчивается, и воспитатель помогает детям организовать круг.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Передаем по кругу мячи разного размера. Игра «Не урони». (2-а круга)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Воспитатель: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sz w:val="24"/>
                <w:szCs w:val="24"/>
              </w:rPr>
              <w:t>- Очень весело было всем нам, но теперь пора обуться и всем вместе отыскать маленькую Бабу Ягу.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Воспитатель: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sz w:val="24"/>
                <w:szCs w:val="24"/>
              </w:rPr>
              <w:t>- Ребята, посмотрите на нашу карту, куда же тропинка теперь привела?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sz w:val="24"/>
                <w:szCs w:val="24"/>
              </w:rPr>
              <w:t>- Правильно! Но это не простые тучки, они скрывают веселые задания от нашей маленькой Бабы Яги. Давайте дружно их выполним!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Воспитатель включает презентацию на интерактивной доске.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Слайд 2</w:t>
            </w:r>
            <w:r w:rsidRPr="006B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«Кто где живет?» 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Воспитатель: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sz w:val="24"/>
                <w:szCs w:val="24"/>
              </w:rPr>
              <w:t>- Посмотрите внимательно, на картинке есть разные животные и птицы, давайте попробуем проводить их в свои домики. А начнем мы с ежика. Как вы думаете, где он живет?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Воспитатель просит кого-то из детей показать, где живет ежик. Если ребенок </w:t>
            </w:r>
            <w:r w:rsidRPr="006B49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ошибается, то воспитатель предлагает помочь ему кому-то из ребят группы. Только когда выбран правильный ответ воспитатель «кликает» мышкой и ежик отправляется в свой «домик». По аналогии с белочкой и птичкой. (Сначала ежик, затем белочка и последняя птичка!)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Воспитатель: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sz w:val="24"/>
                <w:szCs w:val="24"/>
              </w:rPr>
              <w:t>- Я понимаю, что было не очень просто выполнить это задание, но помощь друзей не прошла даром. Молодцы! Запомните, главное всегда доброжелательно помогать друг другу и тогда самые сложные задачи нам покажутся очень простыми.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Воспитатель: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sz w:val="24"/>
                <w:szCs w:val="24"/>
              </w:rPr>
              <w:t>- А сейчас маленькая Баба Яга снова шутит. Сравните два ее портрета и найдите отличия!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Слайд 3.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Как только дети находят отличия, воспитатель кликом мышки удаляет его (божья коровка, паучок, бантик, бабочка, щечки).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Воспитатель: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 вот и наши тучки. 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Слайд 3.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sz w:val="24"/>
                <w:szCs w:val="24"/>
              </w:rPr>
              <w:t>- Найдите пару.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sz w:val="24"/>
                <w:szCs w:val="24"/>
              </w:rPr>
              <w:t>- Очень хорошо, ребята! Вы доказали, что вместе можете творить настоящие чудеса! Ой, вы слышите?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Воспитатель включает песенку Бабы Яги.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Воспитатель достает из укромного места куклу маленькую Бабу Ягу.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sz w:val="24"/>
                <w:szCs w:val="24"/>
              </w:rPr>
              <w:t>Маленькая Баба Яга обращается к детям:</w:t>
            </w:r>
          </w:p>
          <w:p w:rsidR="006B4993" w:rsidRPr="006B4993" w:rsidRDefault="006B4993" w:rsidP="006E701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Спасибо за то, что так весело со мной поиграли.  Ребята, вы узнали, что такое неведомые дорожки – это дороги и тропинки, по которым вы еще никогда не ходили! Вы все очень хорошо потрудились, и за это вас ждет угощение, мои друзья зайчата собрали для вас вкусные </w:t>
            </w:r>
            <w:r w:rsidR="006E701B" w:rsidRPr="006E701B">
              <w:rPr>
                <w:rFonts w:ascii="Times New Roman" w:eastAsia="Calibri" w:hAnsi="Times New Roman" w:cs="Times New Roman"/>
                <w:sz w:val="24"/>
                <w:szCs w:val="24"/>
              </w:rPr>
              <w:t>грибочки</w:t>
            </w:r>
            <w:r w:rsidRPr="006B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B49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(корзина с </w:t>
            </w:r>
            <w:r w:rsidR="006E701B" w:rsidRPr="006E701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печеньем - грибочки</w:t>
            </w:r>
            <w:r w:rsidRPr="006B49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6B499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Предполагаемые ответы детей: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sz w:val="24"/>
                <w:szCs w:val="24"/>
              </w:rPr>
              <w:t>/Это маленькая дорожка; по такой маленькой дорожке в лесу ходят…/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6B499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Предполагаемые ответы детей: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sz w:val="24"/>
                <w:szCs w:val="24"/>
              </w:rPr>
              <w:t>/Вот тут звери собрались и они очень необычные; да, они какие-то удивленные; а вот лиса и волк играют в мяч; а вот, посмотрите много  тучек, на которых нарисованы какие-то знаки…/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6B499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Предполагаемые ответы детей: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sz w:val="24"/>
                <w:szCs w:val="24"/>
              </w:rPr>
              <w:t>/Да; конечно; хорошо…/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6B499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Предполагаемые ответы детей: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sz w:val="24"/>
                <w:szCs w:val="24"/>
              </w:rPr>
              <w:t>/Они ходят на четырех лапах; они бегают на четвереньках…/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Дети встают на четвереньки и действуют согласно речевой инструкции воспитателя.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Дети спокойно «гуляют» по залу.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Дети увеличивают темп передвижения и бегут к «укромным» уголкам (стульчикам).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Дети опять возвращаются к центру музыкального зала и «гуляют» расслабленно.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6B499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Предполагаемые ответы детей: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sz w:val="24"/>
                <w:szCs w:val="24"/>
              </w:rPr>
              <w:t>/Да; мы любим загадки; нам нравится помогать, обязательно поможем…/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6B499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Предполагаемые ответы детей: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sz w:val="24"/>
                <w:szCs w:val="24"/>
              </w:rPr>
              <w:t>/Лес…/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6B499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Предполагаемые ответы детей: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sz w:val="24"/>
                <w:szCs w:val="24"/>
              </w:rPr>
              <w:t>/Мухомор…/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6B499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Предполагаемые ответы детей: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sz w:val="24"/>
                <w:szCs w:val="24"/>
              </w:rPr>
              <w:t>/Березка…/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Дети смотрят на воспитателя с улыбкой.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6B499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Предполагаемые ответы детей: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sz w:val="24"/>
                <w:szCs w:val="24"/>
              </w:rPr>
              <w:t>/На карте есть; давайте посмотрим на карте…/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E701B" w:rsidRDefault="006E701B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6B499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Предполагаемые ответы детей: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sz w:val="24"/>
                <w:szCs w:val="24"/>
              </w:rPr>
              <w:t>/Хотим; давайте с ними играть…/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Дети снимают обувь и подходят к воспитателю.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6B499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Дети выстраиваются в колонну друг за другом и идут по тактильным дорожкам.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6B499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Дети передают друг другу мячи, стараясь не выпустить их из рук.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6B499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Дети обуваются.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6B499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Предполагаемые ответы детей: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sz w:val="24"/>
                <w:szCs w:val="24"/>
              </w:rPr>
              <w:t>/К тучкам, на которых разные значки нарисованы…/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6B499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Предполагаемые ответы детей: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sz w:val="24"/>
                <w:szCs w:val="24"/>
              </w:rPr>
              <w:t>/Хорошо; мы согласны; хотим выполнить веселые задания…/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6B499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Предполагаемые ответы детей: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sz w:val="24"/>
                <w:szCs w:val="24"/>
              </w:rPr>
              <w:t>/В норке; в домике; наверное в норке, которая под пенечком…/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6B499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Дети выполняют задание. (Иногда ошибаются, но воспитатель просит что бы ребята группы поддержали, помогли, подсказали. Ребенок, выполняющий задание, должен ощущать поддержку друзей и уверенность в своих силах).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6B499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Предполагаемые ответы детей: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sz w:val="24"/>
                <w:szCs w:val="24"/>
              </w:rPr>
              <w:t>/Мы будем помогать друг другу!…/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6B499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Дети сравнивают портреты Бабы Яги и находят 5-ть отличий. 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6B499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Дети смеются, хлопают в ладоши и радуются, когда удается найти очередное отличие.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6B499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Дети выполняют задание воспитателя.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6B499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Предполагаемые ответы детей: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sz w:val="24"/>
                <w:szCs w:val="24"/>
              </w:rPr>
              <w:t>/Кто-то поет; это же наша маленькая Баба Яга…/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6B499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Дети радуются: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6B499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/</w:t>
            </w:r>
            <w:r w:rsidRPr="006B4993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Здравствуй; доброе утро маленькая Баба Яга; добрый день…/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6B499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Предполагаемые ответы детей: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sz w:val="24"/>
                <w:szCs w:val="24"/>
              </w:rPr>
              <w:t>/Спасибо большое; нам было весело!…/</w:t>
            </w:r>
          </w:p>
        </w:tc>
      </w:tr>
      <w:tr w:rsidR="006B4993" w:rsidRPr="006B4993" w:rsidTr="00072BB3">
        <w:trPr>
          <w:trHeight w:hRule="exact" w:val="644"/>
        </w:trPr>
        <w:tc>
          <w:tcPr>
            <w:tcW w:w="10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4993" w:rsidRPr="006B4993" w:rsidRDefault="006B4993" w:rsidP="006B499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6B4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ЭТАП: заключительная часть – рефлексивный этап</w:t>
            </w:r>
          </w:p>
          <w:p w:rsidR="006B4993" w:rsidRPr="006B4993" w:rsidRDefault="006B4993" w:rsidP="006B499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 длительность 2 минуты)</w:t>
            </w:r>
          </w:p>
        </w:tc>
      </w:tr>
      <w:tr w:rsidR="006B4993" w:rsidRPr="006B4993" w:rsidTr="00072BB3">
        <w:trPr>
          <w:trHeight w:hRule="exact" w:val="1402"/>
        </w:trPr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6B49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B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 способности гибко реагировать на ситуацию, развитие эмпатии,  чуткого  реагирования на эмоциональное состояние партнёра.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6B49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закрепление  благоприятного исхода </w:t>
            </w:r>
            <w:r w:rsidRPr="006E701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деятельности, </w:t>
            </w:r>
            <w:r w:rsidRPr="006B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устойчивого позитивного состояния в поведении.</w:t>
            </w:r>
          </w:p>
        </w:tc>
      </w:tr>
      <w:tr w:rsidR="006B4993" w:rsidRPr="006B4993" w:rsidTr="00072BB3">
        <w:trPr>
          <w:trHeight w:val="6159"/>
        </w:trPr>
        <w:tc>
          <w:tcPr>
            <w:tcW w:w="5210" w:type="dxa"/>
            <w:tcBorders>
              <w:top w:val="single" w:sz="4" w:space="0" w:color="auto"/>
            </w:tcBorders>
          </w:tcPr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Воспитатель усаживает маленькую Бабу Ягу напротив детей.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sz w:val="24"/>
                <w:szCs w:val="24"/>
              </w:rPr>
              <w:t>- Ребята, а вам понравилось сегодняшнее приключение?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sz w:val="24"/>
                <w:szCs w:val="24"/>
              </w:rPr>
              <w:t>- Сейчас я вам раздам фишки-</w:t>
            </w:r>
            <w:r w:rsidR="006E701B" w:rsidRPr="006E701B">
              <w:rPr>
                <w:rFonts w:ascii="Times New Roman" w:eastAsia="Calibri" w:hAnsi="Times New Roman" w:cs="Times New Roman"/>
                <w:sz w:val="24"/>
                <w:szCs w:val="24"/>
              </w:rPr>
              <w:t>смешинки</w:t>
            </w:r>
            <w:r w:rsidRPr="006B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(они желтого цвета) и фишки-груст</w:t>
            </w:r>
            <w:r w:rsidR="006E701B" w:rsidRPr="006E701B">
              <w:rPr>
                <w:rFonts w:ascii="Times New Roman" w:eastAsia="Calibri" w:hAnsi="Times New Roman" w:cs="Times New Roman"/>
                <w:sz w:val="24"/>
                <w:szCs w:val="24"/>
              </w:rPr>
              <w:t>инки</w:t>
            </w:r>
            <w:r w:rsidRPr="006B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(они синего цвета). Подойдите к нашей карте и фишку–</w:t>
            </w:r>
            <w:r w:rsidR="006E701B" w:rsidRPr="006E701B">
              <w:rPr>
                <w:rFonts w:ascii="Times New Roman" w:eastAsia="Calibri" w:hAnsi="Times New Roman" w:cs="Times New Roman"/>
                <w:sz w:val="24"/>
                <w:szCs w:val="24"/>
              </w:rPr>
              <w:t>смешинку</w:t>
            </w:r>
            <w:r w:rsidRPr="006B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положите на ту подсказку маленькой Бабы Яги, где вам было интереснее и легче всего сегодня; а фишку-грусти</w:t>
            </w:r>
            <w:r w:rsidR="006E701B" w:rsidRPr="006E701B">
              <w:rPr>
                <w:rFonts w:ascii="Times New Roman" w:eastAsia="Calibri" w:hAnsi="Times New Roman" w:cs="Times New Roman"/>
                <w:sz w:val="24"/>
                <w:szCs w:val="24"/>
              </w:rPr>
              <w:t>нку</w:t>
            </w:r>
            <w:r w:rsidRPr="006B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положите туда, где было трудно.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sz w:val="24"/>
                <w:szCs w:val="24"/>
              </w:rPr>
              <w:t>- А сейчас давайте посмотрим друг на друга по волшебному. Встаньте напротив зеркал. Вы видите себя? А своих друзей?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sz w:val="24"/>
                <w:szCs w:val="24"/>
              </w:rPr>
              <w:t>- На минутку закройте глаза и вспомните самые яркие моменты нашего путешествия.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sz w:val="24"/>
                <w:szCs w:val="24"/>
              </w:rPr>
              <w:t>- Откройте глазки и пожалуйста, улыбнитесь друг другу в зазеркалье. Пусть этот день надолго останется в вашей памяти!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4993" w:rsidRPr="006B4993" w:rsidRDefault="006B4993" w:rsidP="006E701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Ребята, вместе с маленькой Бабой Ягой, отправимся в нашу группу пробовать  </w:t>
            </w:r>
            <w:r w:rsidR="006E701B" w:rsidRPr="006E701B">
              <w:rPr>
                <w:rFonts w:ascii="Times New Roman" w:eastAsia="Calibri" w:hAnsi="Times New Roman" w:cs="Times New Roman"/>
                <w:sz w:val="24"/>
                <w:szCs w:val="24"/>
              </w:rPr>
              <w:t>вкусные грибочки</w:t>
            </w:r>
            <w:r w:rsidRPr="006B4993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5210" w:type="dxa"/>
            <w:tcBorders>
              <w:top w:val="single" w:sz="4" w:space="0" w:color="auto"/>
            </w:tcBorders>
          </w:tcPr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6B499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Предполагаемые ответы детей: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sz w:val="24"/>
                <w:szCs w:val="24"/>
              </w:rPr>
              <w:t>/Да; было здорово; очень весело…/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6B499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Дети раскладывают фишки.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6B499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Предполагаемые ответы детей: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93">
              <w:rPr>
                <w:rFonts w:ascii="Times New Roman" w:eastAsia="Calibri" w:hAnsi="Times New Roman" w:cs="Times New Roman"/>
                <w:sz w:val="24"/>
                <w:szCs w:val="24"/>
              </w:rPr>
              <w:t>/Да…/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6B499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Дети закрывают глаза.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6B499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Дети улыбаются друг другу, глядя в зеркала.</w:t>
            </w: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B4993" w:rsidRPr="006B4993" w:rsidRDefault="006B4993" w:rsidP="006B499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6B499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Дети покидают музыкальный зал и идут в группу, лакомится яблочками от маленькой Бабы Яги.</w:t>
            </w:r>
          </w:p>
        </w:tc>
      </w:tr>
    </w:tbl>
    <w:p w:rsidR="006B4993" w:rsidRPr="009A2B8F" w:rsidRDefault="006B4993">
      <w:pPr>
        <w:rPr>
          <w:rFonts w:ascii="Times New Roman" w:hAnsi="Times New Roman" w:cs="Times New Roman"/>
          <w:sz w:val="24"/>
          <w:szCs w:val="24"/>
        </w:rPr>
      </w:pPr>
    </w:p>
    <w:sectPr w:rsidR="006B4993" w:rsidRPr="009A2B8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05D" w:rsidRDefault="0052105D" w:rsidP="006B4993">
      <w:pPr>
        <w:spacing w:after="0" w:line="240" w:lineRule="auto"/>
      </w:pPr>
      <w:r>
        <w:separator/>
      </w:r>
    </w:p>
  </w:endnote>
  <w:endnote w:type="continuationSeparator" w:id="0">
    <w:p w:rsidR="0052105D" w:rsidRDefault="0052105D" w:rsidP="006B4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815940"/>
      <w:docPartObj>
        <w:docPartGallery w:val="Page Numbers (Bottom of Page)"/>
        <w:docPartUnique/>
      </w:docPartObj>
    </w:sdtPr>
    <w:sdtContent>
      <w:p w:rsidR="006B4993" w:rsidRDefault="006B49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01B">
          <w:rPr>
            <w:noProof/>
          </w:rPr>
          <w:t>1</w:t>
        </w:r>
        <w:r>
          <w:fldChar w:fldCharType="end"/>
        </w:r>
      </w:p>
    </w:sdtContent>
  </w:sdt>
  <w:p w:rsidR="006B4993" w:rsidRDefault="006B49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05D" w:rsidRDefault="0052105D" w:rsidP="006B4993">
      <w:pPr>
        <w:spacing w:after="0" w:line="240" w:lineRule="auto"/>
      </w:pPr>
      <w:r>
        <w:separator/>
      </w:r>
    </w:p>
  </w:footnote>
  <w:footnote w:type="continuationSeparator" w:id="0">
    <w:p w:rsidR="0052105D" w:rsidRDefault="0052105D" w:rsidP="006B4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9104B"/>
    <w:multiLevelType w:val="hybridMultilevel"/>
    <w:tmpl w:val="5D90B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E202281"/>
    <w:multiLevelType w:val="hybridMultilevel"/>
    <w:tmpl w:val="C91CA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9316B"/>
    <w:multiLevelType w:val="hybridMultilevel"/>
    <w:tmpl w:val="009A8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F0306"/>
    <w:multiLevelType w:val="hybridMultilevel"/>
    <w:tmpl w:val="5162A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02A7A"/>
    <w:multiLevelType w:val="hybridMultilevel"/>
    <w:tmpl w:val="78B8A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B4E45"/>
    <w:multiLevelType w:val="hybridMultilevel"/>
    <w:tmpl w:val="094E3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8F"/>
    <w:rsid w:val="0052105D"/>
    <w:rsid w:val="00534BFD"/>
    <w:rsid w:val="006B4993"/>
    <w:rsid w:val="006E701B"/>
    <w:rsid w:val="007251B2"/>
    <w:rsid w:val="007B61D5"/>
    <w:rsid w:val="009A2B8F"/>
    <w:rsid w:val="00BB3B92"/>
    <w:rsid w:val="00C72920"/>
    <w:rsid w:val="00F9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788EB"/>
  <w15:chartTrackingRefBased/>
  <w15:docId w15:val="{0E09E285-20ED-4162-9C16-3B09D469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4993"/>
  </w:style>
  <w:style w:type="paragraph" w:styleId="a5">
    <w:name w:val="footer"/>
    <w:basedOn w:val="a"/>
    <w:link w:val="a6"/>
    <w:uiPriority w:val="99"/>
    <w:unhideWhenUsed/>
    <w:rsid w:val="006B4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4993"/>
  </w:style>
  <w:style w:type="table" w:customStyle="1" w:styleId="1">
    <w:name w:val="Сетка таблицы1"/>
    <w:basedOn w:val="a1"/>
    <w:next w:val="a7"/>
    <w:uiPriority w:val="59"/>
    <w:rsid w:val="006B499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39"/>
    <w:rsid w:val="006B4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1914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dou188</dc:creator>
  <cp:keywords/>
  <dc:description/>
  <cp:lastModifiedBy>dou188</cp:lastModifiedBy>
  <cp:revision>1</cp:revision>
  <dcterms:created xsi:type="dcterms:W3CDTF">2023-03-23T11:01:00Z</dcterms:created>
  <dcterms:modified xsi:type="dcterms:W3CDTF">2023-03-23T12:24:00Z</dcterms:modified>
</cp:coreProperties>
</file>