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FF" w:rsidRPr="006B77F9" w:rsidRDefault="00F104FF" w:rsidP="00F104FF">
      <w:pPr>
        <w:spacing w:after="0" w:line="240" w:lineRule="auto"/>
        <w:jc w:val="right"/>
        <w:rPr>
          <w:rStyle w:val="c3"/>
          <w:rFonts w:ascii="Times New Roman" w:hAnsi="Times New Roman" w:cs="Times New Roman"/>
          <w:noProof/>
          <w:sz w:val="24"/>
          <w:szCs w:val="24"/>
        </w:rPr>
      </w:pPr>
      <w:r w:rsidRPr="006B77F9">
        <w:rPr>
          <w:rStyle w:val="c3"/>
          <w:rFonts w:ascii="Times New Roman" w:hAnsi="Times New Roman" w:cs="Times New Roman"/>
          <w:noProof/>
          <w:sz w:val="24"/>
          <w:szCs w:val="24"/>
        </w:rPr>
        <w:t>А.А.Маслухина- музыкальный руководитель;</w:t>
      </w:r>
    </w:p>
    <w:p w:rsidR="00F104FF" w:rsidRPr="006B77F9" w:rsidRDefault="00F104FF" w:rsidP="00F104FF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детский сад №3 «Белоснежка» города Мирного Архангельской области (МКДОУ №3)</w:t>
      </w:r>
    </w:p>
    <w:p w:rsidR="00A96991" w:rsidRPr="006B77F9" w:rsidRDefault="00A96991" w:rsidP="002C5704">
      <w:pPr>
        <w:pStyle w:val="P1"/>
        <w:rPr>
          <w:rFonts w:ascii="Times New Roman" w:hAnsi="Times New Roman" w:cs="Times New Roman"/>
          <w:sz w:val="24"/>
          <w:szCs w:val="24"/>
        </w:rPr>
      </w:pPr>
    </w:p>
    <w:p w:rsidR="00A96991" w:rsidRPr="006B77F9" w:rsidRDefault="00A96991" w:rsidP="002C5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F9">
        <w:rPr>
          <w:rFonts w:ascii="Times New Roman" w:hAnsi="Times New Roman" w:cs="Times New Roman"/>
          <w:b/>
          <w:sz w:val="24"/>
          <w:szCs w:val="24"/>
        </w:rPr>
        <w:t>«Взаимодействие специалистов и родителей в рамках музыкальной гостиной через использование современных форм сотрудничества с семьями»</w:t>
      </w:r>
    </w:p>
    <w:p w:rsidR="00A96991" w:rsidRPr="006B77F9" w:rsidRDefault="00A96991" w:rsidP="002C5704">
      <w:pPr>
        <w:pStyle w:val="P3"/>
        <w:rPr>
          <w:rFonts w:ascii="Times New Roman" w:hAnsi="Times New Roman" w:cs="Times New Roman"/>
          <w:b w:val="0"/>
          <w:i/>
          <w:sz w:val="24"/>
          <w:szCs w:val="24"/>
          <w:u w:val="none"/>
        </w:rPr>
      </w:pPr>
    </w:p>
    <w:p w:rsidR="00A96991" w:rsidRPr="006B77F9" w:rsidRDefault="00A96991" w:rsidP="002C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Процесс приобщения ребенка к культуре – это, прежде всего, воспитание его чувств, начиная с рождения. Но сегодня все, что мир взрослых приводит в соприкосновение с чувствами ребенка, превосходит все мысленные пороги 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>. Трудно ожидать, что пройдя такую информационную «мясорубку», ребенок вырастет нравственно, творчески, духовно и физически здоровым.</w:t>
      </w:r>
    </w:p>
    <w:p w:rsidR="00A96991" w:rsidRPr="006B77F9" w:rsidRDefault="00A96991" w:rsidP="002C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Контингент современных родителей сильно помолодел, изменились ценности, ритм жизни. Дети не слышат родителей, родители не понимают детей. Идет процесс отчуждения друг от друга, а ведь именно семья является первой и наиболее важной ступенькой для вхождения маленького человека в жизнь.</w:t>
      </w:r>
    </w:p>
    <w:p w:rsidR="00A96991" w:rsidRPr="006B77F9" w:rsidRDefault="00A96991" w:rsidP="002C570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  В настоящее время идет перестройка системы дошкольного воспитания, и в центре этой перестройки стоят 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 xml:space="preserve"> и деидеологизация педагогического процесса. Целью его отныне признается не воспитание члена общества, а свободное развитие личности. Поэтому, </w:t>
      </w:r>
      <w:r w:rsidRPr="006B77F9">
        <w:rPr>
          <w:rFonts w:ascii="Times New Roman" w:hAnsi="Times New Roman" w:cs="Times New Roman"/>
          <w:bCs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семьей, оптимизации партнёрских отношений с родителями. Главное - создание единого пространства развития ребенка, как в детском саду, так и в семье, т.к. родители не просто пассивные наблюдатели, а полноправные соучастники образовательного процесса.</w:t>
      </w:r>
    </w:p>
    <w:p w:rsidR="00F104FF" w:rsidRPr="006B77F9" w:rsidRDefault="00F104FF" w:rsidP="00F1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Цель: Гармонизация детско-родительских отношений через участие в совместных творческих мероприятиях.</w:t>
      </w:r>
    </w:p>
    <w:p w:rsidR="00F104FF" w:rsidRPr="006B77F9" w:rsidRDefault="00F104FF" w:rsidP="00F1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FF" w:rsidRPr="006B77F9" w:rsidRDefault="00F104FF" w:rsidP="00F1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104FF" w:rsidRPr="006B77F9" w:rsidRDefault="00F104FF" w:rsidP="00F104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Обогащать духовный мир через высокохудожественные образцы музыкального искусства; приобщение к истокам мировой и русской народной культуры.</w:t>
      </w:r>
    </w:p>
    <w:p w:rsidR="00F104FF" w:rsidRPr="006B77F9" w:rsidRDefault="00F104FF" w:rsidP="00F104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Развивать эмоциональную сферу; способствовать удовлетворению эстетических потребностей, вкуса, развитию эстетической оценки.</w:t>
      </w:r>
    </w:p>
    <w:p w:rsidR="00F104FF" w:rsidRPr="006B77F9" w:rsidRDefault="00F104FF" w:rsidP="00F104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Обеспечить полноценное музыкальное развитие каждому ребенку 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 xml:space="preserve"> учетом его индивидуальных возможностей.</w:t>
      </w:r>
    </w:p>
    <w:p w:rsidR="00F104FF" w:rsidRPr="006B77F9" w:rsidRDefault="00F104FF" w:rsidP="00F104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Расширять музыкально-эстетический кругозор через знакомство с музыкой разных жанров.</w:t>
      </w:r>
    </w:p>
    <w:p w:rsidR="00F104FF" w:rsidRPr="006B77F9" w:rsidRDefault="00F104FF" w:rsidP="00F104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Создать единый детско-взрослый коллектив.</w:t>
      </w:r>
    </w:p>
    <w:p w:rsidR="00F104FF" w:rsidRPr="006B77F9" w:rsidRDefault="00F104FF" w:rsidP="00F104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Переносить атмосферу праздника встречи с музыкой в жизнь своей семьи.</w:t>
      </w:r>
    </w:p>
    <w:p w:rsidR="00F104FF" w:rsidRPr="006B77F9" w:rsidRDefault="00F104FF" w:rsidP="002C5704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991" w:rsidRPr="006B77F9" w:rsidRDefault="00A96991" w:rsidP="002C5704">
      <w:pPr>
        <w:pStyle w:val="a4"/>
        <w:ind w:left="-14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lang w:eastAsia="ru-RU"/>
        </w:rPr>
        <w:t>Вовлечение родителей в музыкально-образовательное пространство ДОУ проходит в нескольких направлениях:</w:t>
      </w:r>
    </w:p>
    <w:p w:rsidR="00A96991" w:rsidRPr="006B77F9" w:rsidRDefault="00A96991" w:rsidP="002C5704">
      <w:pPr>
        <w:pStyle w:val="a4"/>
        <w:ind w:left="-142" w:firstLine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u w:val="single"/>
          <w:lang w:eastAsia="ru-RU"/>
        </w:rPr>
        <w:t>1. Повышение компетентности в вопросах музыкального воспитания детей.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6991" w:rsidRPr="006B77F9" w:rsidRDefault="00A96991" w:rsidP="002C5704">
      <w:pPr>
        <w:pStyle w:val="a4"/>
        <w:ind w:left="-142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B77F9">
        <w:rPr>
          <w:rFonts w:ascii="Times New Roman" w:hAnsi="Times New Roman"/>
          <w:sz w:val="24"/>
          <w:szCs w:val="24"/>
        </w:rPr>
        <w:t>родительские собрания; консультации; индивидуальные беседы,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77F9">
        <w:rPr>
          <w:rFonts w:ascii="Times New Roman" w:hAnsi="Times New Roman"/>
          <w:sz w:val="24"/>
          <w:szCs w:val="24"/>
        </w:rPr>
        <w:t>в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6B77F9">
        <w:rPr>
          <w:rFonts w:ascii="Times New Roman" w:hAnsi="Times New Roman"/>
          <w:sz w:val="24"/>
          <w:szCs w:val="24"/>
        </w:rPr>
        <w:t>процессе которых они и знакомятся</w:t>
      </w:r>
      <w:r w:rsidRPr="006B77F9">
        <w:rPr>
          <w:rFonts w:ascii="Times New Roman" w:hAnsi="Times New Roman"/>
          <w:color w:val="000000"/>
          <w:kern w:val="24"/>
          <w:sz w:val="24"/>
          <w:szCs w:val="24"/>
        </w:rPr>
        <w:t xml:space="preserve">  </w:t>
      </w:r>
      <w:r w:rsidRPr="006B77F9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с динамикой развития музыкальных способностей, с достижениями в области музыкального развития, с репертуаром, осваиваемым детьми в детском саду).</w:t>
      </w:r>
    </w:p>
    <w:p w:rsidR="00A96991" w:rsidRPr="006B77F9" w:rsidRDefault="00A96991" w:rsidP="002C5704">
      <w:pPr>
        <w:pStyle w:val="a4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</w:rPr>
        <w:t>Индивидуально консультируя родителей, даю советы по формированию музыкальной культуры вне ДОУ: стремиться обучать музыке детей в семье, музыкальных кружках, студиях, ДШИ, посещать с ними концерты, музыкальные спектакли, стараться обогатить разносторонними музыкальными впечатлениями, расширять их музыкальный опыт.</w:t>
      </w:r>
    </w:p>
    <w:p w:rsidR="00A96991" w:rsidRPr="006B77F9" w:rsidRDefault="00A96991" w:rsidP="002C5704">
      <w:pPr>
        <w:pStyle w:val="a4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B77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Совместное создание предметно – развивающей среды.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6991" w:rsidRPr="006B77F9" w:rsidRDefault="00A96991" w:rsidP="002C5704">
      <w:pPr>
        <w:pStyle w:val="a4"/>
        <w:ind w:left="-142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B77F9">
        <w:rPr>
          <w:rFonts w:ascii="Times New Roman" w:hAnsi="Times New Roman"/>
          <w:sz w:val="24"/>
          <w:szCs w:val="24"/>
        </w:rPr>
        <w:lastRenderedPageBreak/>
        <w:t xml:space="preserve">Многие </w:t>
      </w:r>
      <w:r w:rsidRPr="006B77F9">
        <w:rPr>
          <w:rStyle w:val="a5"/>
          <w:rFonts w:ascii="Times New Roman" w:hAnsi="Times New Roman"/>
          <w:sz w:val="24"/>
          <w:szCs w:val="24"/>
        </w:rPr>
        <w:t>родители</w:t>
      </w:r>
      <w:r w:rsidRPr="006B77F9">
        <w:rPr>
          <w:rFonts w:ascii="Times New Roman" w:hAnsi="Times New Roman"/>
          <w:sz w:val="24"/>
          <w:szCs w:val="24"/>
        </w:rPr>
        <w:t xml:space="preserve">, принимая активное участие в мероприятиях, раскрываются как прекрасные оформители, костюмеры, декораторы и даже гримёры и сценаристы, лучше начинают понимать вопросы воспитания и развития детей в детском саду. Такой вид взаимодействия весьма способствует </w:t>
      </w:r>
      <w:r w:rsidRPr="006B77F9">
        <w:rPr>
          <w:rStyle w:val="a5"/>
          <w:rFonts w:ascii="Times New Roman" w:hAnsi="Times New Roman"/>
          <w:sz w:val="24"/>
          <w:szCs w:val="24"/>
          <w:u w:val="single"/>
        </w:rPr>
        <w:t>построению и развитию партнёрских взаимоотношений – педаго</w:t>
      </w:r>
      <w:proofErr w:type="gramStart"/>
      <w:r w:rsidRPr="006B77F9">
        <w:rPr>
          <w:rStyle w:val="a5"/>
          <w:rFonts w:ascii="Times New Roman" w:hAnsi="Times New Roman"/>
          <w:sz w:val="24"/>
          <w:szCs w:val="24"/>
          <w:u w:val="single"/>
        </w:rPr>
        <w:t>г-</w:t>
      </w:r>
      <w:proofErr w:type="gramEnd"/>
      <w:r w:rsidRPr="006B77F9">
        <w:rPr>
          <w:rStyle w:val="a5"/>
          <w:rFonts w:ascii="Times New Roman" w:hAnsi="Times New Roman"/>
          <w:sz w:val="24"/>
          <w:szCs w:val="24"/>
          <w:u w:val="single"/>
        </w:rPr>
        <w:t xml:space="preserve"> родители - ребёнок.</w:t>
      </w:r>
    </w:p>
    <w:p w:rsidR="00A96991" w:rsidRPr="006B77F9" w:rsidRDefault="00A96991" w:rsidP="002C5704">
      <w:pPr>
        <w:pStyle w:val="a4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77F9">
        <w:rPr>
          <w:rFonts w:ascii="Times New Roman" w:hAnsi="Times New Roman"/>
          <w:sz w:val="24"/>
          <w:szCs w:val="24"/>
          <w:u w:val="single"/>
          <w:lang w:eastAsia="ru-RU"/>
        </w:rPr>
        <w:t>3. Наглядно - просветительская работа с семьёй</w:t>
      </w:r>
      <w:r w:rsidRPr="006B77F9">
        <w:rPr>
          <w:rFonts w:ascii="Times New Roman" w:hAnsi="Times New Roman"/>
          <w:sz w:val="24"/>
          <w:szCs w:val="24"/>
          <w:lang w:eastAsia="ru-RU"/>
        </w:rPr>
        <w:t>.</w:t>
      </w:r>
    </w:p>
    <w:p w:rsidR="00A96991" w:rsidRPr="006B77F9" w:rsidRDefault="00A96991" w:rsidP="002C5704">
      <w:pPr>
        <w:pStyle w:val="a4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6B77F9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6B77F9">
        <w:rPr>
          <w:rFonts w:ascii="Times New Roman" w:hAnsi="Times New Roman"/>
          <w:sz w:val="24"/>
          <w:szCs w:val="24"/>
          <w:lang w:eastAsia="ru-RU"/>
        </w:rPr>
        <w:t xml:space="preserve">отовыставки,  выставки рисунков, папки-передвижки, памятки и буклеты.                                                           </w:t>
      </w:r>
    </w:p>
    <w:p w:rsidR="00A96991" w:rsidRPr="006B77F9" w:rsidRDefault="00A96991" w:rsidP="002C5704">
      <w:pPr>
        <w:pStyle w:val="a4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77F9">
        <w:rPr>
          <w:rFonts w:ascii="Times New Roman" w:hAnsi="Times New Roman"/>
          <w:sz w:val="24"/>
          <w:szCs w:val="24"/>
          <w:u w:val="single"/>
          <w:lang w:eastAsia="ru-RU"/>
        </w:rPr>
        <w:t xml:space="preserve">4. </w:t>
      </w:r>
      <w:r w:rsidRPr="006B77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Одной из инновационных форм работы с родителями является совместная реализация проектов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96991" w:rsidRPr="006B77F9" w:rsidRDefault="00A96991" w:rsidP="002C5704">
      <w:pPr>
        <w:pStyle w:val="a4"/>
        <w:ind w:left="-142"/>
        <w:rPr>
          <w:rFonts w:ascii="Times New Roman" w:hAnsi="Times New Roman"/>
          <w:sz w:val="24"/>
          <w:szCs w:val="24"/>
        </w:rPr>
      </w:pP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году при активном участии родителей мною были реализованы проекты «музыкальный альбом дошкольника». В процессе внедрения данной формы взаимодействия, родители проявили себя как </w:t>
      </w:r>
      <w:r w:rsidRPr="006B77F9">
        <w:rPr>
          <w:rFonts w:ascii="Times New Roman" w:hAnsi="Times New Roman"/>
          <w:sz w:val="24"/>
          <w:szCs w:val="24"/>
        </w:rPr>
        <w:t xml:space="preserve">активные и заинтересованные участники педагогического процесса. Я наблюдала динамику в 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>повышении уровня общей и музыкальной культуры, семьи воспитанников стали чаще</w:t>
      </w:r>
      <w:r w:rsidRPr="006B77F9">
        <w:rPr>
          <w:rFonts w:ascii="Times New Roman" w:hAnsi="Times New Roman"/>
          <w:sz w:val="24"/>
          <w:szCs w:val="24"/>
        </w:rPr>
        <w:t xml:space="preserve"> 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посещать спектакли, концерты, с удовольствием слушать классическую музыку.                                                                                                                                   </w:t>
      </w:r>
    </w:p>
    <w:p w:rsidR="00A96991" w:rsidRPr="006B77F9" w:rsidRDefault="00A96991" w:rsidP="002C5704">
      <w:pPr>
        <w:pStyle w:val="a4"/>
        <w:ind w:left="-142" w:firstLine="568"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u w:val="single"/>
          <w:lang w:eastAsia="ru-RU"/>
        </w:rPr>
        <w:t>5.Пропаганда музыкального искусства</w:t>
      </w:r>
      <w:r w:rsidRPr="006B77F9">
        <w:rPr>
          <w:rFonts w:ascii="Times New Roman" w:hAnsi="Times New Roman"/>
          <w:sz w:val="24"/>
          <w:szCs w:val="24"/>
          <w:lang w:eastAsia="ru-RU"/>
        </w:rPr>
        <w:t>.</w:t>
      </w:r>
    </w:p>
    <w:p w:rsidR="00A96991" w:rsidRPr="006B77F9" w:rsidRDefault="00A96991" w:rsidP="002C5704">
      <w:pPr>
        <w:pStyle w:val="a4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7F9">
        <w:rPr>
          <w:rFonts w:ascii="Times New Roman" w:hAnsi="Times New Roman"/>
          <w:sz w:val="24"/>
          <w:szCs w:val="24"/>
        </w:rPr>
        <w:t xml:space="preserve">Наши родители всегда интересуются  тематикой музыкальных занятий, имеют  представление о различных видах музыкальной деятельности. Зачастую они становятся непосредственными и активными участниками педагогического процесса, самостоятельно используя его с детьми.  </w:t>
      </w:r>
    </w:p>
    <w:p w:rsidR="00A96991" w:rsidRPr="006B77F9" w:rsidRDefault="00A96991" w:rsidP="002C5704">
      <w:pPr>
        <w:pStyle w:val="a4"/>
        <w:ind w:left="-142" w:firstLine="568"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u w:val="single"/>
          <w:lang w:eastAsia="ru-RU"/>
        </w:rPr>
        <w:t>6. Вовлечение в музыкально-образовательный процесс.</w:t>
      </w:r>
      <w:r w:rsidRPr="006B77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6991" w:rsidRPr="006B77F9" w:rsidRDefault="00A96991" w:rsidP="002C5704">
      <w:pPr>
        <w:pStyle w:val="a4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lang w:eastAsia="ru-RU"/>
        </w:rPr>
        <w:t xml:space="preserve">Приглашаю родителей на открытые просмотры музыкальной деятельности с детьми, практикую совместные музыкальные мероприятия детей с родителями.  Всё это способствует не только повышению музыкальной компетентности родителей, но и формированию их коммуникативной культуры в процессе общения с педагогами и детьми. </w:t>
      </w:r>
      <w:r w:rsidR="00F104FF" w:rsidRPr="006B77F9">
        <w:rPr>
          <w:rFonts w:ascii="Times New Roman" w:hAnsi="Times New Roman"/>
          <w:sz w:val="24"/>
          <w:szCs w:val="24"/>
          <w:lang w:eastAsia="ru-RU"/>
        </w:rPr>
        <w:t>Совместно проводимые</w:t>
      </w:r>
      <w:r w:rsidRPr="006B77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4FF" w:rsidRPr="006B77F9">
        <w:rPr>
          <w:rFonts w:ascii="Times New Roman" w:hAnsi="Times New Roman"/>
          <w:sz w:val="24"/>
          <w:szCs w:val="24"/>
          <w:lang w:eastAsia="ru-RU"/>
        </w:rPr>
        <w:t>интегрированные занятия</w:t>
      </w:r>
      <w:r w:rsidRPr="006B77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4FF" w:rsidRPr="006B77F9">
        <w:rPr>
          <w:rFonts w:ascii="Times New Roman" w:hAnsi="Times New Roman"/>
          <w:sz w:val="24"/>
          <w:szCs w:val="24"/>
          <w:lang w:eastAsia="ru-RU"/>
        </w:rPr>
        <w:t>доставляют огромное удовольствие и родителям</w:t>
      </w:r>
      <w:r w:rsidRPr="006B77F9">
        <w:rPr>
          <w:rFonts w:ascii="Times New Roman" w:hAnsi="Times New Roman"/>
          <w:sz w:val="24"/>
          <w:szCs w:val="24"/>
          <w:lang w:eastAsia="ru-RU"/>
        </w:rPr>
        <w:t xml:space="preserve"> и детям. Я уверена, что подобные мероприятия помимо укрепления детско-родительских отношений, </w:t>
      </w:r>
      <w:r w:rsidRPr="006B77F9">
        <w:rPr>
          <w:rFonts w:ascii="Times New Roman" w:hAnsi="Times New Roman"/>
          <w:sz w:val="24"/>
          <w:szCs w:val="24"/>
        </w:rPr>
        <w:t>повышают детскую самооценку, формируют самостоятельность и развивают творческий потенциал каждого ребёнка с учётом его индивидуальности.</w:t>
      </w:r>
    </w:p>
    <w:p w:rsidR="00A96991" w:rsidRPr="006B77F9" w:rsidRDefault="00A96991" w:rsidP="002C5704">
      <w:pPr>
        <w:pStyle w:val="a4"/>
        <w:ind w:left="-142" w:firstLine="56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sz w:val="24"/>
          <w:szCs w:val="24"/>
          <w:u w:val="single"/>
          <w:lang w:eastAsia="ru-RU"/>
        </w:rPr>
        <w:t xml:space="preserve">7. Совместная </w:t>
      </w:r>
      <w:proofErr w:type="spellStart"/>
      <w:r w:rsidRPr="006B77F9">
        <w:rPr>
          <w:rFonts w:ascii="Times New Roman" w:hAnsi="Times New Roman"/>
          <w:sz w:val="24"/>
          <w:szCs w:val="24"/>
          <w:u w:val="single"/>
          <w:lang w:eastAsia="ru-RU"/>
        </w:rPr>
        <w:t>культурно-досуговая</w:t>
      </w:r>
      <w:proofErr w:type="spellEnd"/>
      <w:r w:rsidRPr="006B77F9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деятельность</w:t>
      </w:r>
      <w:r w:rsidRPr="006B77F9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6B77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6991" w:rsidRPr="006B77F9" w:rsidRDefault="00A96991" w:rsidP="002C5704">
      <w:pPr>
        <w:pStyle w:val="a4"/>
        <w:ind w:left="-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>Досуговое</w:t>
      </w:r>
      <w:proofErr w:type="spellEnd"/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в </w:t>
      </w:r>
      <w:r w:rsidRPr="006B77F9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работе с родителями,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мой взгляд, самое привлекательное, востребованное, и полезное. Работая в этом направлении, пытаемся превратить родительский коллектив из сторонних наблюдателей в активных и заинтересованных участников.</w:t>
      </w:r>
      <w:r w:rsidRPr="006B77F9">
        <w:rPr>
          <w:rFonts w:ascii="Times New Roman" w:hAnsi="Times New Roman"/>
          <w:sz w:val="24"/>
          <w:szCs w:val="24"/>
          <w:lang w:eastAsia="ru-RU"/>
        </w:rPr>
        <w:t xml:space="preserve"> Родители – наши активные помощники. Я ощущаю их поддержку и понимание ежедневно. В любом мероприятии родители проявляют огромный интерес и принимают активное участие. Дошкольникам особенно нравится такое сотрудничество, это придаёт детям уверенность в своих силах, они гордятся своими родителями, что способствует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укреплению </w:t>
      </w:r>
      <w:r w:rsidRPr="006B77F9">
        <w:rPr>
          <w:rFonts w:ascii="Times New Roman" w:eastAsia="Times New Roman" w:hAnsi="Times New Roman"/>
          <w:bCs/>
          <w:sz w:val="24"/>
          <w:szCs w:val="24"/>
          <w:lang w:eastAsia="ru-RU"/>
        </w:rPr>
        <w:t>связи между детьми и родителями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Говоря об этой форме </w:t>
      </w:r>
      <w:proofErr w:type="gramStart"/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>сотрудничества</w:t>
      </w:r>
      <w:proofErr w:type="gramEnd"/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хотелось бы отметить участие воспитанников нашего детского сада в ежегодных городских конкурсах и фестивалях. Воспитанниками нашего детского сада был</w:t>
      </w:r>
      <w:r w:rsidR="00F104FF" w:rsidRPr="006B77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поставлен</w:t>
      </w:r>
      <w:r w:rsidR="00F104FF" w:rsidRPr="006B77F9">
        <w:rPr>
          <w:rFonts w:ascii="Times New Roman" w:eastAsia="Times New Roman" w:hAnsi="Times New Roman"/>
          <w:sz w:val="24"/>
          <w:szCs w:val="24"/>
          <w:lang w:eastAsia="ru-RU"/>
        </w:rPr>
        <w:t>ы музыкальные сказки: «Зимний теремок»  (</w:t>
      </w:r>
      <w:proofErr w:type="spellStart"/>
      <w:r w:rsidR="00F104FF" w:rsidRPr="006B77F9">
        <w:rPr>
          <w:rFonts w:ascii="Times New Roman" w:eastAsia="Times New Roman" w:hAnsi="Times New Roman"/>
          <w:sz w:val="24"/>
          <w:szCs w:val="24"/>
          <w:lang w:eastAsia="ru-RU"/>
        </w:rPr>
        <w:t>подг</w:t>
      </w:r>
      <w:proofErr w:type="gramStart"/>
      <w:r w:rsidR="00F104FF" w:rsidRPr="006B77F9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F104FF" w:rsidRPr="006B77F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="00F104FF" w:rsidRPr="006B77F9">
        <w:rPr>
          <w:rFonts w:ascii="Times New Roman" w:eastAsia="Times New Roman" w:hAnsi="Times New Roman"/>
          <w:sz w:val="24"/>
          <w:szCs w:val="24"/>
          <w:lang w:eastAsia="ru-RU"/>
        </w:rPr>
        <w:t>), «Айболит на новый лад» (</w:t>
      </w:r>
      <w:proofErr w:type="spellStart"/>
      <w:r w:rsidR="00F104FF" w:rsidRPr="006B77F9">
        <w:rPr>
          <w:rFonts w:ascii="Times New Roman" w:eastAsia="Times New Roman" w:hAnsi="Times New Roman"/>
          <w:sz w:val="24"/>
          <w:szCs w:val="24"/>
          <w:lang w:eastAsia="ru-RU"/>
        </w:rPr>
        <w:t>старш.гр</w:t>
      </w:r>
      <w:proofErr w:type="spellEnd"/>
      <w:r w:rsidR="00F104FF"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r w:rsidRPr="006B77F9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активному участию родителей в подготовке, поддержке во время представлений, выступления, подготовленные нашими воспитанниками, всегда получаются очень запоминающимися и яркими.                                                                                                                 </w:t>
      </w:r>
      <w:r w:rsidRPr="006B77F9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A96991" w:rsidRPr="006B77F9" w:rsidRDefault="00A96991" w:rsidP="00F104FF">
      <w:pPr>
        <w:pStyle w:val="a4"/>
        <w:ind w:left="-142" w:firstLine="56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77F9">
        <w:rPr>
          <w:rFonts w:ascii="Times New Roman" w:hAnsi="Times New Roman"/>
          <w:bCs/>
          <w:sz w:val="24"/>
          <w:szCs w:val="24"/>
        </w:rPr>
        <w:t>Успех музыкального обучения в ДОУ во многом определяется тем, насколько четко организована преемственность в работе музыкального руководителя, воспитателей и родителей.</w:t>
      </w:r>
      <w:r w:rsidRPr="006B77F9">
        <w:rPr>
          <w:rFonts w:ascii="Times New Roman" w:hAnsi="Times New Roman"/>
          <w:sz w:val="24"/>
          <w:szCs w:val="24"/>
        </w:rPr>
        <w:t xml:space="preserve"> И</w:t>
      </w:r>
      <w:r w:rsidRPr="006B77F9">
        <w:rPr>
          <w:rFonts w:ascii="Times New Roman" w:hAnsi="Times New Roman"/>
          <w:bCs/>
          <w:sz w:val="24"/>
          <w:szCs w:val="24"/>
        </w:rPr>
        <w:t xml:space="preserve">спользование дифференцированного подхода и нетрадиционных форм и методов эффективно и способствует оптимизации партнёрских отношений с семьёй. В результате повышается ответственность родителей за воспитание детей в семье, постоянно совершенствуются педагогические знания родителей; создаётся атмосфера взаимопонимания и доверительных отношений между родителями, педагогами и детьми; </w:t>
      </w:r>
      <w:r w:rsidRPr="006B77F9">
        <w:rPr>
          <w:rFonts w:ascii="Times New Roman" w:hAnsi="Times New Roman"/>
          <w:bCs/>
          <w:sz w:val="24"/>
          <w:szCs w:val="24"/>
        </w:rPr>
        <w:lastRenderedPageBreak/>
        <w:t xml:space="preserve">происходит обмен передовым опытом семейного воспитания между родителями; обеспечивается совместный успех в деле воспитания и обучения детей.  </w:t>
      </w:r>
    </w:p>
    <w:p w:rsidR="00A96991" w:rsidRPr="006B77F9" w:rsidRDefault="00A96991" w:rsidP="00F1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991" w:rsidRPr="006B77F9" w:rsidRDefault="00F104FF" w:rsidP="00F1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Литература:</w:t>
      </w:r>
    </w:p>
    <w:p w:rsidR="00C37930" w:rsidRPr="006B77F9" w:rsidRDefault="00C37930" w:rsidP="00C379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 «Детство» под ред. Т.И. Бабаевой, А.Г. Гогоберидзе С\</w:t>
      </w:r>
      <w:proofErr w:type="gramStart"/>
      <w:r w:rsidRPr="006B77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F9">
        <w:rPr>
          <w:rFonts w:ascii="Times New Roman" w:hAnsi="Times New Roman" w:cs="Times New Roman"/>
          <w:sz w:val="24"/>
          <w:szCs w:val="24"/>
        </w:rPr>
        <w:t>: «Детство-Пресс», 2014 г.;</w:t>
      </w:r>
    </w:p>
    <w:p w:rsidR="00C37930" w:rsidRPr="006B77F9" w:rsidRDefault="00C37930" w:rsidP="00C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«Знакомство дошкольников с литературой» О.С.Ушакова  Москва: «Совершенство» 1998г.;</w:t>
      </w:r>
    </w:p>
    <w:p w:rsidR="00C37930" w:rsidRPr="006B77F9" w:rsidRDefault="00C37930" w:rsidP="00C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«Учимся по сказке» Учебно-методическое пособие Т.В. 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Большева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 xml:space="preserve"> С\</w:t>
      </w:r>
      <w:proofErr w:type="gramStart"/>
      <w:r w:rsidRPr="006B77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F9">
        <w:rPr>
          <w:rFonts w:ascii="Times New Roman" w:hAnsi="Times New Roman" w:cs="Times New Roman"/>
          <w:sz w:val="24"/>
          <w:szCs w:val="24"/>
        </w:rPr>
        <w:t>: «Детство – Пресс» 2001г;</w:t>
      </w:r>
    </w:p>
    <w:p w:rsidR="00C37930" w:rsidRPr="006B77F9" w:rsidRDefault="00C37930" w:rsidP="00C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«Развитие воображения и речи детей 4-7 лет» 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Е.А.Алябьева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>, Москва: Сфера 2005</w:t>
      </w:r>
    </w:p>
    <w:p w:rsidR="00C37930" w:rsidRPr="006B77F9" w:rsidRDefault="00C37930" w:rsidP="00C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«Изобразительное творчество в детском саду» И.А.Лыкова Москва: Сфера 2008</w:t>
      </w:r>
    </w:p>
    <w:p w:rsidR="00C37930" w:rsidRPr="006B77F9" w:rsidRDefault="00C37930" w:rsidP="00C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«Музыкальное воспитание: поиски и находки» 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Кавинина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Зац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 xml:space="preserve"> Л. М., 2001;</w:t>
      </w:r>
    </w:p>
    <w:p w:rsidR="00C37930" w:rsidRPr="006B77F9" w:rsidRDefault="00C37930" w:rsidP="00C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 xml:space="preserve">«Музыка для здоровья» 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 xml:space="preserve"> Т.Н. М., 2000;</w:t>
      </w:r>
    </w:p>
    <w:p w:rsidR="00C37930" w:rsidRPr="006B77F9" w:rsidRDefault="00C37930" w:rsidP="00C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«Музыкальное воспитание в детском саду» Давыдова М.А. М., 2006</w:t>
      </w:r>
    </w:p>
    <w:p w:rsidR="00C37930" w:rsidRPr="006B77F9" w:rsidRDefault="00C37930" w:rsidP="00C3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7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77F9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6B77F9">
        <w:rPr>
          <w:rFonts w:ascii="Times New Roman" w:hAnsi="Times New Roman" w:cs="Times New Roman"/>
          <w:sz w:val="24"/>
          <w:szCs w:val="24"/>
        </w:rPr>
        <w:t xml:space="preserve"> общения» Панфилова М.А. М., 2005</w:t>
      </w:r>
    </w:p>
    <w:p w:rsidR="002C5704" w:rsidRPr="006B77F9" w:rsidRDefault="002C5704" w:rsidP="002C57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04" w:rsidRPr="006B77F9" w:rsidRDefault="002C5704" w:rsidP="002C57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04" w:rsidRPr="006B77F9" w:rsidRDefault="002C5704" w:rsidP="002C57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04" w:rsidRPr="006B77F9" w:rsidRDefault="002C5704" w:rsidP="002C57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04" w:rsidRDefault="002C5704" w:rsidP="002C57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04" w:rsidRDefault="002C5704" w:rsidP="002C57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04" w:rsidRDefault="002C5704" w:rsidP="002C57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704" w:rsidSect="00F8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7D1"/>
    <w:multiLevelType w:val="hybridMultilevel"/>
    <w:tmpl w:val="2932A866"/>
    <w:lvl w:ilvl="0" w:tplc="5AD282A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E3CC9"/>
    <w:multiLevelType w:val="hybridMultilevel"/>
    <w:tmpl w:val="C5E6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3DE1"/>
    <w:multiLevelType w:val="hybridMultilevel"/>
    <w:tmpl w:val="D0B44682"/>
    <w:lvl w:ilvl="0" w:tplc="3EB05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EB6840"/>
    <w:multiLevelType w:val="hybridMultilevel"/>
    <w:tmpl w:val="6B40F4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6E7661"/>
    <w:multiLevelType w:val="hybridMultilevel"/>
    <w:tmpl w:val="70FC09A2"/>
    <w:lvl w:ilvl="0" w:tplc="5AD282A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D5E4F"/>
    <w:multiLevelType w:val="hybridMultilevel"/>
    <w:tmpl w:val="6A98AC6C"/>
    <w:lvl w:ilvl="0" w:tplc="5AD282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78B0"/>
    <w:multiLevelType w:val="hybridMultilevel"/>
    <w:tmpl w:val="7F428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40D2"/>
    <w:multiLevelType w:val="hybridMultilevel"/>
    <w:tmpl w:val="E1D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56D4D"/>
    <w:multiLevelType w:val="hybridMultilevel"/>
    <w:tmpl w:val="D6BC9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E9151D"/>
    <w:multiLevelType w:val="hybridMultilevel"/>
    <w:tmpl w:val="4C22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91"/>
    <w:rsid w:val="002635DD"/>
    <w:rsid w:val="00275CAD"/>
    <w:rsid w:val="002C5704"/>
    <w:rsid w:val="00316888"/>
    <w:rsid w:val="006B77F9"/>
    <w:rsid w:val="00846D9B"/>
    <w:rsid w:val="009D618B"/>
    <w:rsid w:val="00A8095D"/>
    <w:rsid w:val="00A96991"/>
    <w:rsid w:val="00C37930"/>
    <w:rsid w:val="00C640B5"/>
    <w:rsid w:val="00E30A0B"/>
    <w:rsid w:val="00F104FF"/>
    <w:rsid w:val="00F258D8"/>
    <w:rsid w:val="00F8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91"/>
    <w:pPr>
      <w:ind w:left="720"/>
      <w:contextualSpacing/>
    </w:pPr>
  </w:style>
  <w:style w:type="paragraph" w:customStyle="1" w:styleId="P1">
    <w:name w:val="P1"/>
    <w:basedOn w:val="a"/>
    <w:hidden/>
    <w:rsid w:val="00A96991"/>
    <w:pPr>
      <w:widowControl w:val="0"/>
      <w:adjustRightInd w:val="0"/>
      <w:spacing w:after="0" w:line="240" w:lineRule="auto"/>
      <w:jc w:val="center"/>
    </w:pPr>
    <w:rPr>
      <w:rFonts w:ascii="Arial" w:eastAsia="SimSun" w:hAnsi="Arial" w:cs="Mangal"/>
      <w:sz w:val="28"/>
      <w:szCs w:val="20"/>
      <w:lang w:eastAsia="ru-RU"/>
    </w:rPr>
  </w:style>
  <w:style w:type="paragraph" w:customStyle="1" w:styleId="P3">
    <w:name w:val="P3"/>
    <w:basedOn w:val="a"/>
    <w:hidden/>
    <w:rsid w:val="00A96991"/>
    <w:pPr>
      <w:widowControl w:val="0"/>
      <w:adjustRightInd w:val="0"/>
      <w:spacing w:after="0" w:line="240" w:lineRule="auto"/>
      <w:jc w:val="center"/>
    </w:pPr>
    <w:rPr>
      <w:rFonts w:ascii="Arial" w:eastAsia="SimSun" w:hAnsi="Arial" w:cs="Mangal"/>
      <w:b/>
      <w:sz w:val="44"/>
      <w:szCs w:val="20"/>
      <w:u w:val="single"/>
      <w:lang w:eastAsia="ru-RU"/>
    </w:rPr>
  </w:style>
  <w:style w:type="paragraph" w:customStyle="1" w:styleId="P4">
    <w:name w:val="P4"/>
    <w:basedOn w:val="a"/>
    <w:hidden/>
    <w:rsid w:val="00A96991"/>
    <w:pPr>
      <w:widowControl w:val="0"/>
      <w:adjustRightInd w:val="0"/>
      <w:spacing w:after="0" w:line="240" w:lineRule="auto"/>
      <w:jc w:val="center"/>
    </w:pPr>
    <w:rPr>
      <w:rFonts w:ascii="Arial" w:eastAsia="SimSun" w:hAnsi="Arial" w:cs="Mangal"/>
      <w:b/>
      <w:sz w:val="44"/>
      <w:szCs w:val="20"/>
      <w:u w:val="single"/>
      <w:lang w:eastAsia="ru-RU"/>
    </w:rPr>
  </w:style>
  <w:style w:type="paragraph" w:customStyle="1" w:styleId="P5">
    <w:name w:val="P5"/>
    <w:basedOn w:val="a"/>
    <w:hidden/>
    <w:rsid w:val="00A96991"/>
    <w:pPr>
      <w:widowControl w:val="0"/>
      <w:adjustRightInd w:val="0"/>
      <w:spacing w:after="0" w:line="240" w:lineRule="auto"/>
      <w:jc w:val="center"/>
    </w:pPr>
    <w:rPr>
      <w:rFonts w:ascii="Arial" w:eastAsia="SimSun" w:hAnsi="Arial" w:cs="Mangal"/>
      <w:b/>
      <w:i/>
      <w:sz w:val="40"/>
      <w:szCs w:val="20"/>
      <w:lang w:eastAsia="ru-RU"/>
    </w:rPr>
  </w:style>
  <w:style w:type="paragraph" w:customStyle="1" w:styleId="P7">
    <w:name w:val="P7"/>
    <w:basedOn w:val="a"/>
    <w:hidden/>
    <w:rsid w:val="00A96991"/>
    <w:pPr>
      <w:widowControl w:val="0"/>
      <w:adjustRightInd w:val="0"/>
      <w:spacing w:after="0" w:line="240" w:lineRule="auto"/>
      <w:jc w:val="center"/>
    </w:pPr>
    <w:rPr>
      <w:rFonts w:ascii="Arial" w:eastAsia="SimSun" w:hAnsi="Arial" w:cs="Mangal"/>
      <w:b/>
      <w:i/>
      <w:sz w:val="36"/>
      <w:szCs w:val="20"/>
      <w:lang w:eastAsia="ru-RU"/>
    </w:rPr>
  </w:style>
  <w:style w:type="paragraph" w:styleId="a4">
    <w:name w:val="No Spacing"/>
    <w:qFormat/>
    <w:rsid w:val="00A9699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A96991"/>
    <w:rPr>
      <w:b/>
      <w:bCs/>
    </w:rPr>
  </w:style>
  <w:style w:type="character" w:customStyle="1" w:styleId="c2">
    <w:name w:val="c2"/>
    <w:basedOn w:val="a0"/>
    <w:rsid w:val="002C5704"/>
  </w:style>
  <w:style w:type="paragraph" w:customStyle="1" w:styleId="c0">
    <w:name w:val="c0"/>
    <w:basedOn w:val="a"/>
    <w:rsid w:val="002C5704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0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4</cp:revision>
  <dcterms:created xsi:type="dcterms:W3CDTF">2020-05-21T13:17:00Z</dcterms:created>
  <dcterms:modified xsi:type="dcterms:W3CDTF">2022-08-10T09:56:00Z</dcterms:modified>
</cp:coreProperties>
</file>