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DC1784" w:rsidRPr="00581445" w:rsidRDefault="00DC1784" w:rsidP="00581445">
      <w:pPr>
        <w:rPr>
          <w:rFonts w:ascii="Times New Roman" w:hAnsi="Times New Roman"/>
          <w:b/>
          <w:sz w:val="28"/>
        </w:rPr>
      </w:pPr>
    </w:p>
    <w:p w14:paraId="02000000" w14:textId="7BF896AA" w:rsidR="00DC1784" w:rsidRPr="004B6A73" w:rsidRDefault="00581445" w:rsidP="00D801E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B6A73">
        <w:rPr>
          <w:rFonts w:ascii="Times New Roman" w:hAnsi="Times New Roman"/>
          <w:b/>
          <w:sz w:val="24"/>
          <w:szCs w:val="24"/>
        </w:rPr>
        <w:t>Играем в театр</w:t>
      </w:r>
      <w:r w:rsidR="00486E46">
        <w:rPr>
          <w:rFonts w:ascii="Times New Roman" w:hAnsi="Times New Roman"/>
          <w:b/>
          <w:sz w:val="24"/>
          <w:szCs w:val="24"/>
        </w:rPr>
        <w:t xml:space="preserve"> (из опыта работы)</w:t>
      </w:r>
    </w:p>
    <w:p w14:paraId="6740B750" w14:textId="27B475B5" w:rsidR="00581445" w:rsidRPr="004B6A73" w:rsidRDefault="00581445" w:rsidP="004B6A7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14:paraId="03000000" w14:textId="06F25B8D" w:rsidR="00DC1784" w:rsidRPr="004B6A73" w:rsidRDefault="00486E46" w:rsidP="00D801E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B6A73">
        <w:rPr>
          <w:rFonts w:ascii="Times New Roman" w:hAnsi="Times New Roman"/>
          <w:sz w:val="24"/>
          <w:szCs w:val="24"/>
        </w:rPr>
        <w:t>Смирнова Людмила Валерьевна,</w:t>
      </w:r>
    </w:p>
    <w:p w14:paraId="04000000" w14:textId="2C2277F5" w:rsidR="00DC1784" w:rsidRPr="004B6A73" w:rsidRDefault="00486E46" w:rsidP="00D801E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B6A73">
        <w:rPr>
          <w:rFonts w:ascii="Times New Roman" w:hAnsi="Times New Roman"/>
          <w:sz w:val="24"/>
          <w:szCs w:val="24"/>
        </w:rPr>
        <w:t>воспитатель МБДОУ№182 г.</w:t>
      </w:r>
      <w:r w:rsidR="00A23440">
        <w:rPr>
          <w:rFonts w:ascii="Times New Roman" w:hAnsi="Times New Roman"/>
          <w:sz w:val="24"/>
          <w:szCs w:val="24"/>
        </w:rPr>
        <w:t xml:space="preserve"> </w:t>
      </w:r>
      <w:r w:rsidRPr="004B6A73">
        <w:rPr>
          <w:rFonts w:ascii="Times New Roman" w:hAnsi="Times New Roman"/>
          <w:sz w:val="24"/>
          <w:szCs w:val="24"/>
        </w:rPr>
        <w:t>Красноярск</w:t>
      </w:r>
    </w:p>
    <w:p w14:paraId="38C5774B" w14:textId="77777777" w:rsidR="00581445" w:rsidRPr="004B6A73" w:rsidRDefault="00581445" w:rsidP="00D801EA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14:paraId="05000000" w14:textId="355D4C7B" w:rsidR="00DC1784" w:rsidRPr="004B6A73" w:rsidRDefault="00895E77" w:rsidP="004B6A7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B6A7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157170" wp14:editId="48A217DC">
            <wp:simplePos x="0" y="0"/>
            <wp:positionH relativeFrom="margin">
              <wp:posOffset>4193540</wp:posOffset>
            </wp:positionH>
            <wp:positionV relativeFrom="margin">
              <wp:posOffset>1953260</wp:posOffset>
            </wp:positionV>
            <wp:extent cx="1713865" cy="1285240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46" w:rsidRPr="004B6A73">
        <w:rPr>
          <w:rFonts w:ascii="Times New Roman" w:hAnsi="Times New Roman"/>
          <w:sz w:val="24"/>
          <w:szCs w:val="24"/>
        </w:rPr>
        <w:t>Согласно культурно-историческому подходу, в каждом возрастном периоде можно выделить определённые виды детской деятельности. В дошкольном возрасте  особую роль играет создание оптимальных условий для формирования когнитивных и социально-коммуникативных компетенций, развития мышления, воображения, произвольности,  умения договариваться, разрешать конфликты, соблюдать правила и другие новообразования в процессе ведущей для дошкольного возраста игровой деятельности.</w:t>
      </w:r>
    </w:p>
    <w:p w14:paraId="06000000" w14:textId="089AD03E" w:rsidR="00DC1784" w:rsidRPr="004B6A73" w:rsidRDefault="004B6A73" w:rsidP="004B6A7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B6A7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FCB7C8" wp14:editId="2E969B89">
            <wp:simplePos x="0" y="0"/>
            <wp:positionH relativeFrom="margin">
              <wp:posOffset>4544060</wp:posOffset>
            </wp:positionH>
            <wp:positionV relativeFrom="margin">
              <wp:posOffset>3919855</wp:posOffset>
            </wp:positionV>
            <wp:extent cx="1397000" cy="1746250"/>
            <wp:effectExtent l="0" t="0" r="0" b="0"/>
            <wp:wrapSquare wrapText="bothSides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E77" w:rsidRPr="004B6A7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4C4D9A" wp14:editId="33EF2364">
            <wp:simplePos x="0" y="0"/>
            <wp:positionH relativeFrom="margin">
              <wp:posOffset>-12700</wp:posOffset>
            </wp:positionH>
            <wp:positionV relativeFrom="margin">
              <wp:posOffset>3628390</wp:posOffset>
            </wp:positionV>
            <wp:extent cx="1122045" cy="13849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46" w:rsidRPr="004B6A73">
        <w:rPr>
          <w:rFonts w:ascii="Times New Roman" w:hAnsi="Times New Roman"/>
          <w:sz w:val="24"/>
          <w:szCs w:val="24"/>
        </w:rPr>
        <w:t xml:space="preserve">Сегодня я поделюсь опытом организации  игровой деятельности  в старшей группе в рамках тематической недели «Театральный мир откроет мне свои кулисы…». С ребятами мы побывали в театре кукол, смотрели спектакль «Лиса и медведь». Совершили небольшую экскурсию по театру и познакомились с теми людьми, которые работают в театре и их профессиями.  На утреннем сборе, во время обсуждения нашей экскурсии, дети предложили поиграть в театр и выбрать сказку, которую мы будем готовить для постановки. Накануне мы с детьми читали различные произведения, в том числе и   познакомились с новой сказкой «Козлёнок, который умел считать до десяти», автор Альф </w:t>
      </w:r>
      <w:proofErr w:type="spellStart"/>
      <w:r w:rsidR="00486E46" w:rsidRPr="004B6A73">
        <w:rPr>
          <w:rFonts w:ascii="Times New Roman" w:hAnsi="Times New Roman"/>
          <w:sz w:val="24"/>
          <w:szCs w:val="24"/>
        </w:rPr>
        <w:t>Прёйсен</w:t>
      </w:r>
      <w:proofErr w:type="spellEnd"/>
      <w:r w:rsidR="00486E46" w:rsidRPr="004B6A73">
        <w:rPr>
          <w:rFonts w:ascii="Times New Roman" w:hAnsi="Times New Roman"/>
          <w:sz w:val="24"/>
          <w:szCs w:val="24"/>
        </w:rPr>
        <w:t xml:space="preserve">. </w:t>
      </w:r>
    </w:p>
    <w:p w14:paraId="07000000" w14:textId="292C8621" w:rsidR="00DC1784" w:rsidRPr="004B6A73" w:rsidRDefault="004B6A73" w:rsidP="004B6A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6A7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307AE2" wp14:editId="1CA490E9">
            <wp:simplePos x="0" y="0"/>
            <wp:positionH relativeFrom="margin">
              <wp:posOffset>22225</wp:posOffset>
            </wp:positionH>
            <wp:positionV relativeFrom="margin">
              <wp:posOffset>5331460</wp:posOffset>
            </wp:positionV>
            <wp:extent cx="1782445" cy="1336675"/>
            <wp:effectExtent l="0" t="0" r="0" b="0"/>
            <wp:wrapSquare wrapText="bothSides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46" w:rsidRPr="004B6A73">
        <w:rPr>
          <w:rFonts w:ascii="Times New Roman" w:hAnsi="Times New Roman"/>
          <w:sz w:val="24"/>
          <w:szCs w:val="24"/>
        </w:rPr>
        <w:t>Дети  предложили выбрать эту сказку и стали самостоятельно распределять роли. Здесь нам понадобился авторский творческий стенд выбора «Играем в театр». Для понимания, немного расскажем, что он из себя представляет. В центре на этом стенде размещается произведение, которое прочитывается несколько раз, здесь же дети выбирают</w:t>
      </w:r>
      <w:r w:rsidR="00A23440">
        <w:rPr>
          <w:rFonts w:ascii="Times New Roman" w:hAnsi="Times New Roman"/>
          <w:sz w:val="24"/>
          <w:szCs w:val="24"/>
        </w:rPr>
        <w:t>,</w:t>
      </w:r>
      <w:r w:rsidR="00486E46" w:rsidRPr="004B6A73">
        <w:rPr>
          <w:rFonts w:ascii="Times New Roman" w:hAnsi="Times New Roman"/>
          <w:sz w:val="24"/>
          <w:szCs w:val="24"/>
        </w:rPr>
        <w:t xml:space="preserve"> кем </w:t>
      </w:r>
      <w:r w:rsidR="00A23440">
        <w:rPr>
          <w:rFonts w:ascii="Times New Roman" w:hAnsi="Times New Roman"/>
          <w:sz w:val="24"/>
          <w:szCs w:val="24"/>
        </w:rPr>
        <w:t>и</w:t>
      </w:r>
      <w:r w:rsidR="00486E46" w:rsidRPr="004B6A73">
        <w:rPr>
          <w:rFonts w:ascii="Times New Roman" w:hAnsi="Times New Roman"/>
          <w:sz w:val="24"/>
          <w:szCs w:val="24"/>
        </w:rPr>
        <w:t xml:space="preserve"> какую роль будут выполнять</w:t>
      </w:r>
      <w:r w:rsidR="00A23440">
        <w:rPr>
          <w:rFonts w:ascii="Times New Roman" w:hAnsi="Times New Roman"/>
          <w:sz w:val="24"/>
          <w:szCs w:val="24"/>
        </w:rPr>
        <w:t xml:space="preserve">,  </w:t>
      </w:r>
      <w:r w:rsidR="00486E46" w:rsidRPr="004B6A73">
        <w:rPr>
          <w:rFonts w:ascii="Times New Roman" w:hAnsi="Times New Roman"/>
          <w:sz w:val="24"/>
          <w:szCs w:val="24"/>
        </w:rPr>
        <w:t>чем будут заниматься.</w:t>
      </w:r>
      <w:r w:rsidR="00895E77" w:rsidRPr="004B6A73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8000000" w14:textId="23D6CFE5" w:rsidR="00DC1784" w:rsidRPr="004B6A73" w:rsidRDefault="00486E46" w:rsidP="004B6A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6A73">
        <w:rPr>
          <w:rFonts w:ascii="Times New Roman" w:hAnsi="Times New Roman"/>
          <w:sz w:val="24"/>
          <w:szCs w:val="24"/>
        </w:rPr>
        <w:t>В итоге мы выбрали сказку «Козлёнок, который умел считать до десяти», распределили профессии: кто-то стал актёром, кто-то билетёром, декоратором, костюмером, рекламщиком.</w:t>
      </w:r>
    </w:p>
    <w:p w14:paraId="5B1E09D4" w14:textId="3B551318" w:rsidR="00D801EA" w:rsidRPr="00A23440" w:rsidRDefault="00B07BBB" w:rsidP="00B07BBB">
      <w:pPr>
        <w:pStyle w:val="ad"/>
        <w:spacing w:before="62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112F96" wp14:editId="7458E36B">
            <wp:simplePos x="0" y="0"/>
            <wp:positionH relativeFrom="margin">
              <wp:posOffset>-50165</wp:posOffset>
            </wp:positionH>
            <wp:positionV relativeFrom="margin">
              <wp:posOffset>7178040</wp:posOffset>
            </wp:positionV>
            <wp:extent cx="2091690" cy="1568450"/>
            <wp:effectExtent l="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A73" w:rsidRPr="004B6A73">
        <w:rPr>
          <w:noProof/>
        </w:rPr>
        <w:drawing>
          <wp:anchor distT="0" distB="0" distL="114300" distR="114300" simplePos="0" relativeHeight="251665408" behindDoc="0" locked="0" layoutInCell="1" allowOverlap="1" wp14:anchorId="64B12964" wp14:editId="6FE71875">
            <wp:simplePos x="0" y="0"/>
            <wp:positionH relativeFrom="margin">
              <wp:posOffset>4036060</wp:posOffset>
            </wp:positionH>
            <wp:positionV relativeFrom="margin">
              <wp:posOffset>7016115</wp:posOffset>
            </wp:positionV>
            <wp:extent cx="1916430" cy="1437005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46" w:rsidRPr="004B6A73">
        <w:t xml:space="preserve">После распределения ролей мы распределили места в группе, где у нас будут работать декораторы, где будут </w:t>
      </w:r>
      <w:r w:rsidR="004B6A73" w:rsidRPr="004B6A73">
        <w:t>работать рекламщики и т.д. у нас началась подготовка.</w:t>
      </w:r>
      <w:r w:rsidR="00486E46" w:rsidRPr="004B6A73">
        <w:t xml:space="preserve"> Те дети, которые выбрали себя зрителями, в дальнейшем стали помощниками, помогали в подготовке билетов, рекламы, декораций, украшений для зала, масок</w:t>
      </w:r>
      <w:r w:rsidR="00486E46" w:rsidRPr="00A23440">
        <w:t xml:space="preserve">. </w:t>
      </w:r>
      <w:r w:rsidR="00D801EA" w:rsidRPr="00A23440">
        <w:rPr>
          <w:rFonts w:eastAsia="+mn-ea"/>
          <w:color w:val="000000"/>
          <w:kern w:val="24"/>
        </w:rPr>
        <w:t xml:space="preserve">Присутствие материалов для чтения и письма в игровой среде при наличии поддержки взрослого существенно повышает частоту попыток детей что-нибудь написать или прочитать и тем самым положительно влияют на </w:t>
      </w:r>
      <w:r w:rsidR="00D801EA" w:rsidRPr="00A23440">
        <w:rPr>
          <w:rFonts w:eastAsia="+mn-ea"/>
          <w:kern w:val="24"/>
        </w:rPr>
        <w:t>их понимание письменной речи (</w:t>
      </w:r>
      <w:r w:rsidR="00D801EA" w:rsidRPr="00A23440">
        <w:rPr>
          <w:rFonts w:eastAsia="+mn-ea"/>
          <w:color w:val="000000"/>
          <w:kern w:val="24"/>
        </w:rPr>
        <w:t xml:space="preserve">знание букв, понимание того, как организован текст  и способности </w:t>
      </w:r>
      <w:proofErr w:type="gramStart"/>
      <w:r w:rsidR="00D801EA" w:rsidRPr="00A23440">
        <w:rPr>
          <w:rFonts w:eastAsia="+mn-ea"/>
          <w:color w:val="000000"/>
          <w:kern w:val="24"/>
        </w:rPr>
        <w:t>читать</w:t>
      </w:r>
      <w:proofErr w:type="gramEnd"/>
      <w:r w:rsidR="00D801EA" w:rsidRPr="00A23440">
        <w:rPr>
          <w:rFonts w:eastAsia="+mn-ea"/>
          <w:color w:val="000000"/>
          <w:kern w:val="24"/>
        </w:rPr>
        <w:t xml:space="preserve"> простые слова</w:t>
      </w:r>
      <w:r w:rsidRPr="00A23440">
        <w:rPr>
          <w:rFonts w:eastAsia="+mn-ea"/>
          <w:color w:val="000000"/>
          <w:kern w:val="24"/>
        </w:rPr>
        <w:t>).</w:t>
      </w:r>
    </w:p>
    <w:p w14:paraId="33FEDC27" w14:textId="76050D61" w:rsidR="00B07BBB" w:rsidRPr="00A23440" w:rsidRDefault="00A23440" w:rsidP="00B07BBB">
      <w:pPr>
        <w:pStyle w:val="a6"/>
        <w:spacing w:after="0" w:line="240" w:lineRule="auto"/>
        <w:jc w:val="both"/>
        <w:rPr>
          <w:rFonts w:ascii="Helvetica Neue" w:eastAsia="+mn-ea" w:hAnsi="Helvetica Neue" w:cs="Helvetica Neue"/>
          <w:kern w:val="24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33E0B7E" wp14:editId="3ADF387A">
            <wp:simplePos x="0" y="0"/>
            <wp:positionH relativeFrom="margin">
              <wp:posOffset>-144780</wp:posOffset>
            </wp:positionH>
            <wp:positionV relativeFrom="margin">
              <wp:posOffset>1201420</wp:posOffset>
            </wp:positionV>
            <wp:extent cx="1455420" cy="1940560"/>
            <wp:effectExtent l="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23440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81B8133" wp14:editId="76248013">
            <wp:simplePos x="0" y="0"/>
            <wp:positionH relativeFrom="margin">
              <wp:posOffset>6985</wp:posOffset>
            </wp:positionH>
            <wp:positionV relativeFrom="margin">
              <wp:posOffset>-213360</wp:posOffset>
            </wp:positionV>
            <wp:extent cx="1176020" cy="1569085"/>
            <wp:effectExtent l="190500" t="0" r="17653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760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BF" w:rsidRPr="00A234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33FD71E" wp14:editId="4E68C11F">
            <wp:simplePos x="0" y="0"/>
            <wp:positionH relativeFrom="margin">
              <wp:posOffset>4069715</wp:posOffset>
            </wp:positionH>
            <wp:positionV relativeFrom="margin">
              <wp:posOffset>1277620</wp:posOffset>
            </wp:positionV>
            <wp:extent cx="1821180" cy="136588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46" w:rsidRPr="00A23440">
        <w:rPr>
          <w:rFonts w:ascii="Times New Roman" w:hAnsi="Times New Roman"/>
          <w:sz w:val="24"/>
          <w:szCs w:val="24"/>
        </w:rPr>
        <w:t>Вместе с деть</w:t>
      </w:r>
      <w:r w:rsidR="00D801EA" w:rsidRPr="00A23440">
        <w:rPr>
          <w:rFonts w:ascii="Times New Roman" w:hAnsi="Times New Roman"/>
          <w:sz w:val="24"/>
          <w:szCs w:val="24"/>
        </w:rPr>
        <w:t>ми подбирали музыку к спектаклю.</w:t>
      </w:r>
      <w:r w:rsidR="00486E46" w:rsidRPr="00A23440">
        <w:rPr>
          <w:rFonts w:ascii="Times New Roman" w:hAnsi="Times New Roman"/>
          <w:sz w:val="24"/>
          <w:szCs w:val="24"/>
        </w:rPr>
        <w:t xml:space="preserve"> Взаимосвязь с родителями заключалась в помощи в изготовлении масок, разучивании своей роли (домашняя репетиция), Всё остальное дети делали в группе.</w:t>
      </w:r>
      <w:r w:rsidR="004B6A73" w:rsidRPr="00A23440">
        <w:rPr>
          <w:rFonts w:ascii="Times New Roman" w:hAnsi="Times New Roman"/>
          <w:noProof/>
          <w:sz w:val="24"/>
          <w:szCs w:val="24"/>
        </w:rPr>
        <w:t xml:space="preserve"> </w:t>
      </w:r>
      <w:r w:rsidR="00486E46" w:rsidRPr="00A23440">
        <w:rPr>
          <w:rFonts w:ascii="Times New Roman" w:hAnsi="Times New Roman"/>
          <w:sz w:val="24"/>
          <w:szCs w:val="24"/>
        </w:rPr>
        <w:t xml:space="preserve"> Когда сказка была готова, мы </w:t>
      </w:r>
      <w:proofErr w:type="gramStart"/>
      <w:r w:rsidR="00486E46" w:rsidRPr="00A23440">
        <w:rPr>
          <w:rFonts w:ascii="Times New Roman" w:hAnsi="Times New Roman"/>
          <w:sz w:val="24"/>
          <w:szCs w:val="24"/>
        </w:rPr>
        <w:t>разместили афишу</w:t>
      </w:r>
      <w:proofErr w:type="gramEnd"/>
      <w:r w:rsidR="00486E46" w:rsidRPr="00A23440">
        <w:rPr>
          <w:rFonts w:ascii="Times New Roman" w:hAnsi="Times New Roman"/>
          <w:sz w:val="24"/>
          <w:szCs w:val="24"/>
        </w:rPr>
        <w:t xml:space="preserve"> на входе в музыкальный зал. Украсили зал. Сначала сказку показывали сверстникам.  А потом пригласили родителей. Спектакль очень понравился, и дети получили массу положительных эмоций и подарки от родителей.</w:t>
      </w:r>
      <w:r w:rsidR="00D801EA" w:rsidRPr="00A23440">
        <w:rPr>
          <w:rFonts w:ascii="Helvetica Neue" w:eastAsia="+mn-ea" w:hAnsi="Helvetica Neue" w:cs="Helvetica Neue"/>
          <w:kern w:val="24"/>
          <w:sz w:val="24"/>
          <w:szCs w:val="24"/>
        </w:rPr>
        <w:t xml:space="preserve"> </w:t>
      </w:r>
    </w:p>
    <w:p w14:paraId="1E334E6C" w14:textId="6644BC9F" w:rsidR="00D801EA" w:rsidRPr="00A23440" w:rsidRDefault="00B07BBB" w:rsidP="00B86FBF">
      <w:pPr>
        <w:spacing w:after="0" w:line="24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A23440">
        <w:rPr>
          <w:rFonts w:ascii="Times New Roman" w:eastAsia="+mn-ea" w:hAnsi="Times New Roman"/>
          <w:kern w:val="24"/>
          <w:sz w:val="24"/>
          <w:szCs w:val="24"/>
        </w:rPr>
        <w:t xml:space="preserve">Таким образом, </w:t>
      </w:r>
      <w:r w:rsidR="00D801EA" w:rsidRPr="00A23440">
        <w:rPr>
          <w:rFonts w:ascii="Helvetica Neue" w:eastAsia="+mn-ea" w:hAnsi="Helvetica Neue" w:cs="Helvetica Neue"/>
          <w:kern w:val="24"/>
          <w:sz w:val="24"/>
          <w:szCs w:val="24"/>
        </w:rPr>
        <w:t xml:space="preserve"> </w:t>
      </w:r>
      <w:r w:rsidR="00B86FBF" w:rsidRPr="00A23440">
        <w:rPr>
          <w:rFonts w:ascii="Times New Roman" w:eastAsia="+mn-ea" w:hAnsi="Times New Roman"/>
          <w:kern w:val="24"/>
          <w:sz w:val="24"/>
          <w:szCs w:val="24"/>
        </w:rPr>
        <w:t>театрализованная деятельность</w:t>
      </w:r>
      <w:r w:rsidR="00B86FBF" w:rsidRPr="00A23440">
        <w:rPr>
          <w:rFonts w:ascii="Helvetica Neue" w:eastAsia="+mn-ea" w:hAnsi="Helvetica Neue" w:cs="Helvetica Neue"/>
          <w:kern w:val="24"/>
          <w:sz w:val="24"/>
          <w:szCs w:val="24"/>
        </w:rPr>
        <w:t xml:space="preserve"> </w:t>
      </w:r>
      <w:r w:rsidR="00B86FBF" w:rsidRPr="00A23440">
        <w:rPr>
          <w:rFonts w:ascii="Times New Roman" w:eastAsia="+mn-ea" w:hAnsi="Times New Roman"/>
          <w:kern w:val="24"/>
          <w:sz w:val="24"/>
          <w:szCs w:val="24"/>
        </w:rPr>
        <w:t xml:space="preserve">естественным образом включилась в игровую деятельность и активность детей. </w:t>
      </w:r>
      <w:r w:rsidR="00D801EA" w:rsidRPr="00A23440">
        <w:rPr>
          <w:rFonts w:ascii="Times New Roman" w:eastAsia="+mn-ea" w:hAnsi="Times New Roman"/>
          <w:kern w:val="24"/>
          <w:sz w:val="24"/>
          <w:szCs w:val="24"/>
        </w:rPr>
        <w:t xml:space="preserve">Ролевая игра </w:t>
      </w:r>
      <w:r w:rsidR="00B86FBF" w:rsidRPr="00A23440">
        <w:rPr>
          <w:rFonts w:ascii="Times New Roman" w:eastAsia="+mn-ea" w:hAnsi="Times New Roman"/>
          <w:kern w:val="24"/>
          <w:sz w:val="24"/>
          <w:szCs w:val="24"/>
        </w:rPr>
        <w:t>создаёт</w:t>
      </w:r>
      <w:r w:rsidR="00D801EA" w:rsidRPr="00A23440">
        <w:rPr>
          <w:rFonts w:ascii="Times New Roman" w:eastAsia="+mn-ea" w:hAnsi="Times New Roman"/>
          <w:kern w:val="24"/>
          <w:sz w:val="24"/>
          <w:szCs w:val="24"/>
        </w:rPr>
        <w:t xml:space="preserve"> благоприятные условия для развития многих критически важных способностей</w:t>
      </w:r>
      <w:r w:rsidR="00B86FBF" w:rsidRPr="00A23440">
        <w:rPr>
          <w:rFonts w:ascii="Times New Roman" w:eastAsia="+mn-ea" w:hAnsi="Times New Roman"/>
          <w:kern w:val="24"/>
          <w:sz w:val="24"/>
          <w:szCs w:val="24"/>
        </w:rPr>
        <w:t xml:space="preserve"> дошкольников, а</w:t>
      </w:r>
      <w:r w:rsidR="00B86FBF" w:rsidRPr="00A2344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6FBF" w:rsidRPr="00A23440">
        <w:rPr>
          <w:rFonts w:ascii="Times New Roman" w:eastAsia="+mn-ea" w:hAnsi="Times New Roman"/>
          <w:kern w:val="24"/>
          <w:sz w:val="24"/>
          <w:szCs w:val="24"/>
        </w:rPr>
        <w:t>д</w:t>
      </w:r>
      <w:r w:rsidR="00D801EA" w:rsidRPr="00A23440">
        <w:rPr>
          <w:rFonts w:ascii="Times New Roman" w:eastAsia="+mn-ea" w:hAnsi="Times New Roman"/>
          <w:kern w:val="24"/>
          <w:sz w:val="24"/>
          <w:szCs w:val="24"/>
        </w:rPr>
        <w:t xml:space="preserve">етский сад </w:t>
      </w:r>
      <w:r w:rsidR="00B86FBF" w:rsidRPr="00A23440">
        <w:rPr>
          <w:rFonts w:ascii="Times New Roman" w:eastAsia="+mn-ea" w:hAnsi="Times New Roman"/>
          <w:kern w:val="24"/>
          <w:sz w:val="24"/>
          <w:szCs w:val="24"/>
        </w:rPr>
        <w:t xml:space="preserve">является тем </w:t>
      </w:r>
      <w:r w:rsidR="00D801EA" w:rsidRPr="00A23440">
        <w:rPr>
          <w:rFonts w:ascii="Times New Roman" w:eastAsia="+mn-ea" w:hAnsi="Times New Roman"/>
          <w:kern w:val="24"/>
          <w:sz w:val="24"/>
          <w:szCs w:val="24"/>
        </w:rPr>
        <w:t xml:space="preserve"> местом, где ре</w:t>
      </w:r>
      <w:r w:rsidR="00B86FBF" w:rsidRPr="00A23440">
        <w:rPr>
          <w:rFonts w:ascii="Times New Roman" w:eastAsia="+mn-ea" w:hAnsi="Times New Roman"/>
          <w:kern w:val="24"/>
          <w:sz w:val="24"/>
          <w:szCs w:val="24"/>
        </w:rPr>
        <w:t>б</w:t>
      </w:r>
      <w:r w:rsidR="00D801EA" w:rsidRPr="00A23440">
        <w:rPr>
          <w:rFonts w:ascii="Times New Roman" w:eastAsia="+mn-ea" w:hAnsi="Times New Roman"/>
          <w:kern w:val="24"/>
          <w:sz w:val="24"/>
          <w:szCs w:val="24"/>
        </w:rPr>
        <w:t>енок может научиться играть</w:t>
      </w:r>
      <w:r w:rsidR="00B86FBF" w:rsidRPr="00A23440">
        <w:rPr>
          <w:rFonts w:ascii="Times New Roman" w:eastAsia="+mn-ea" w:hAnsi="Times New Roman"/>
          <w:kern w:val="24"/>
          <w:sz w:val="24"/>
          <w:szCs w:val="24"/>
        </w:rPr>
        <w:t>.</w:t>
      </w:r>
    </w:p>
    <w:p w14:paraId="5E1D5B74" w14:textId="77777777" w:rsidR="00486E46" w:rsidRPr="00A23440" w:rsidRDefault="00486E46" w:rsidP="00B86FBF">
      <w:pPr>
        <w:spacing w:after="0" w:line="24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</w:p>
    <w:p w14:paraId="144E2DFC" w14:textId="110E98EA" w:rsidR="00D801EA" w:rsidRPr="00A23440" w:rsidRDefault="00B86FBF" w:rsidP="00B86FBF">
      <w:pPr>
        <w:spacing w:after="0" w:line="24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A23440">
        <w:rPr>
          <w:rFonts w:ascii="Times New Roman" w:eastAsia="+mn-ea" w:hAnsi="Times New Roman"/>
          <w:kern w:val="24"/>
          <w:sz w:val="24"/>
          <w:szCs w:val="24"/>
        </w:rPr>
        <w:t>Литература:</w:t>
      </w:r>
    </w:p>
    <w:p w14:paraId="780CFE21" w14:textId="062D0C5B" w:rsidR="00D801EA" w:rsidRPr="00A23440" w:rsidRDefault="00B86FBF" w:rsidP="00486E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23440">
        <w:rPr>
          <w:rFonts w:ascii="Times New Roman" w:hAnsi="Times New Roman"/>
          <w:color w:val="auto"/>
          <w:sz w:val="24"/>
          <w:szCs w:val="24"/>
        </w:rPr>
        <w:t>ПРОдетей</w:t>
      </w:r>
      <w:r w:rsidR="00486E46" w:rsidRPr="00A23440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A23440">
        <w:rPr>
          <w:rFonts w:ascii="Times New Roman" w:hAnsi="Times New Roman"/>
          <w:color w:val="auto"/>
          <w:sz w:val="24"/>
          <w:szCs w:val="24"/>
        </w:rPr>
        <w:t xml:space="preserve">Примерная основная общеобразовательная программа дошкольного образования/ </w:t>
      </w:r>
      <w:proofErr w:type="spellStart"/>
      <w:r w:rsidRPr="00A23440">
        <w:rPr>
          <w:rFonts w:ascii="Times New Roman" w:hAnsi="Times New Roman"/>
          <w:color w:val="auto"/>
          <w:sz w:val="24"/>
          <w:szCs w:val="24"/>
        </w:rPr>
        <w:t>Е.Г.Юдина</w:t>
      </w:r>
      <w:proofErr w:type="spellEnd"/>
      <w:r w:rsidRPr="00A23440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23440">
        <w:rPr>
          <w:rFonts w:ascii="Times New Roman" w:hAnsi="Times New Roman"/>
          <w:color w:val="auto"/>
          <w:sz w:val="24"/>
          <w:szCs w:val="24"/>
        </w:rPr>
        <w:t>Е.В.Бодрова</w:t>
      </w:r>
      <w:proofErr w:type="spellEnd"/>
      <w:r w:rsidRPr="00A23440">
        <w:rPr>
          <w:rFonts w:ascii="Times New Roman" w:hAnsi="Times New Roman"/>
          <w:color w:val="auto"/>
          <w:sz w:val="24"/>
          <w:szCs w:val="24"/>
        </w:rPr>
        <w:t>,</w:t>
      </w:r>
      <w:r w:rsidR="00486E46" w:rsidRPr="00A23440">
        <w:rPr>
          <w:rFonts w:ascii="Times New Roman" w:hAnsi="Times New Roman"/>
          <w:color w:val="auto"/>
          <w:sz w:val="24"/>
          <w:szCs w:val="24"/>
        </w:rPr>
        <w:t xml:space="preserve"> - </w:t>
      </w:r>
      <w:proofErr w:type="spellStart"/>
      <w:r w:rsidR="00486E46" w:rsidRPr="00A23440">
        <w:rPr>
          <w:rFonts w:ascii="Times New Roman" w:hAnsi="Times New Roman"/>
          <w:color w:val="auto"/>
          <w:sz w:val="24"/>
          <w:szCs w:val="24"/>
        </w:rPr>
        <w:t>М.:Рыбаков</w:t>
      </w:r>
      <w:proofErr w:type="spellEnd"/>
      <w:r w:rsidR="00486E46" w:rsidRPr="00A23440">
        <w:rPr>
          <w:rFonts w:ascii="Times New Roman" w:hAnsi="Times New Roman"/>
          <w:color w:val="auto"/>
          <w:sz w:val="24"/>
          <w:szCs w:val="24"/>
        </w:rPr>
        <w:t xml:space="preserve"> фонд; Университет детства, 2019.-136с</w:t>
      </w:r>
    </w:p>
    <w:p w14:paraId="093FBD8D" w14:textId="775DA204" w:rsidR="00486E46" w:rsidRPr="00A23440" w:rsidRDefault="00486E46" w:rsidP="00486E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23440">
        <w:rPr>
          <w:rFonts w:ascii="Times New Roman" w:hAnsi="Times New Roman"/>
          <w:color w:val="auto"/>
          <w:sz w:val="24"/>
          <w:szCs w:val="24"/>
        </w:rPr>
        <w:t>Эльконин</w:t>
      </w:r>
      <w:proofErr w:type="spellEnd"/>
      <w:r w:rsidRPr="00A23440">
        <w:rPr>
          <w:rFonts w:ascii="Times New Roman" w:hAnsi="Times New Roman"/>
          <w:color w:val="auto"/>
          <w:sz w:val="24"/>
          <w:szCs w:val="24"/>
        </w:rPr>
        <w:t xml:space="preserve"> Д.Б. Психология игры.-2-е </w:t>
      </w:r>
      <w:proofErr w:type="spellStart"/>
      <w:r w:rsidRPr="00A23440">
        <w:rPr>
          <w:rFonts w:ascii="Times New Roman" w:hAnsi="Times New Roman"/>
          <w:color w:val="auto"/>
          <w:sz w:val="24"/>
          <w:szCs w:val="24"/>
        </w:rPr>
        <w:t>изд.-М.:Гуманитарный</w:t>
      </w:r>
      <w:proofErr w:type="spellEnd"/>
      <w:r w:rsidRPr="00A23440">
        <w:rPr>
          <w:rFonts w:ascii="Times New Roman" w:hAnsi="Times New Roman"/>
          <w:color w:val="auto"/>
          <w:sz w:val="24"/>
          <w:szCs w:val="24"/>
        </w:rPr>
        <w:t xml:space="preserve"> издательский центр ВЛАДОС.1999.-360с</w:t>
      </w:r>
    </w:p>
    <w:p w14:paraId="09000000" w14:textId="79994844" w:rsidR="00DC1784" w:rsidRPr="00A23440" w:rsidRDefault="00DC1784" w:rsidP="004B6A7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0A000000" w14:textId="6E8036C6" w:rsidR="00DC1784" w:rsidRPr="00A23440" w:rsidRDefault="00DC1784" w:rsidP="004B6A7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7000000" w14:textId="27A9737A" w:rsidR="00DC1784" w:rsidRPr="00A23440" w:rsidRDefault="00DC1784" w:rsidP="004B6A73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DC1784" w:rsidRPr="00A23440" w:rsidSect="00D801EA">
      <w:pgSz w:w="11906" w:h="16838"/>
      <w:pgMar w:top="567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BD6"/>
    <w:multiLevelType w:val="hybridMultilevel"/>
    <w:tmpl w:val="F4C49FA6"/>
    <w:lvl w:ilvl="0" w:tplc="91B8A72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5BAB"/>
    <w:multiLevelType w:val="hybridMultilevel"/>
    <w:tmpl w:val="FB929C0E"/>
    <w:lvl w:ilvl="0" w:tplc="763C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02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21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C2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8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0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2D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C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723D48"/>
    <w:multiLevelType w:val="hybridMultilevel"/>
    <w:tmpl w:val="7C4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784"/>
    <w:rsid w:val="00486E46"/>
    <w:rsid w:val="004B6A73"/>
    <w:rsid w:val="00581445"/>
    <w:rsid w:val="00895E77"/>
    <w:rsid w:val="00A23440"/>
    <w:rsid w:val="00B07BBB"/>
    <w:rsid w:val="00B86FBF"/>
    <w:rsid w:val="00D801EA"/>
    <w:rsid w:val="00D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uiPriority w:val="1"/>
    <w:qFormat/>
    <w:rsid w:val="0058144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9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E7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D801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МБДОУ 182</cp:lastModifiedBy>
  <cp:revision>6</cp:revision>
  <dcterms:created xsi:type="dcterms:W3CDTF">2022-03-31T07:19:00Z</dcterms:created>
  <dcterms:modified xsi:type="dcterms:W3CDTF">2022-03-31T09:03:00Z</dcterms:modified>
</cp:coreProperties>
</file>