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00" w:rsidRPr="006F310B" w:rsidRDefault="008408B0" w:rsidP="00C94000">
      <w:pPr>
        <w:spacing w:line="360" w:lineRule="auto"/>
      </w:pPr>
      <w:r w:rsidRPr="006F310B">
        <w:t>О</w:t>
      </w:r>
      <w:r w:rsidR="00E34A7C" w:rsidRPr="006F310B">
        <w:t>рганизованная о</w:t>
      </w:r>
      <w:r w:rsidRPr="006F310B">
        <w:t xml:space="preserve">бразовательная деятельность в подготовительной к школе </w:t>
      </w:r>
      <w:proofErr w:type="gramStart"/>
      <w:r w:rsidRPr="006F310B">
        <w:t>группе  детей</w:t>
      </w:r>
      <w:proofErr w:type="gramEnd"/>
      <w:r w:rsidRPr="006F310B">
        <w:t xml:space="preserve"> с ФФНР «Удивительны</w:t>
      </w:r>
      <w:r w:rsidR="00E34A7C" w:rsidRPr="006F310B">
        <w:t xml:space="preserve">й </w:t>
      </w:r>
      <w:proofErr w:type="spellStart"/>
      <w:r w:rsidR="00E34A7C" w:rsidRPr="006F310B">
        <w:t>камень</w:t>
      </w:r>
      <w:r w:rsidRPr="006F310B">
        <w:t>»</w:t>
      </w:r>
      <w:proofErr w:type="spellEnd"/>
      <w:r w:rsidR="00C94000" w:rsidRPr="006F310B">
        <w:t>.</w:t>
      </w:r>
    </w:p>
    <w:p w:rsidR="006F310B" w:rsidRPr="006F310B" w:rsidRDefault="008408B0" w:rsidP="00E34A7C">
      <w:pPr>
        <w:spacing w:line="360" w:lineRule="auto"/>
      </w:pPr>
      <w:proofErr w:type="spellStart"/>
      <w:r w:rsidRPr="006F310B">
        <w:t>Чентаева</w:t>
      </w:r>
      <w:proofErr w:type="spellEnd"/>
      <w:r w:rsidRPr="006F310B">
        <w:t xml:space="preserve"> Ольга Григорьевна</w:t>
      </w:r>
    </w:p>
    <w:p w:rsidR="00E34A7C" w:rsidRPr="006F310B" w:rsidRDefault="008408B0" w:rsidP="00E34A7C">
      <w:pPr>
        <w:spacing w:line="360" w:lineRule="auto"/>
        <w:rPr>
          <w:color w:val="FF0000"/>
        </w:rPr>
      </w:pPr>
      <w:r w:rsidRPr="00C94000">
        <w:t xml:space="preserve"> МБДОУ «Д/с № 37 Сказка» </w:t>
      </w:r>
      <w:proofErr w:type="spellStart"/>
      <w:r w:rsidRPr="00C94000">
        <w:t>г.Альметьевск</w:t>
      </w:r>
      <w:proofErr w:type="spellEnd"/>
      <w:r w:rsidRPr="00C94000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7131"/>
      </w:tblGrid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Тема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shd w:val="clear" w:color="auto" w:fill="FFFFFF"/>
              <w:spacing w:after="120" w:line="240" w:lineRule="atLeast"/>
              <w:jc w:val="center"/>
              <w:rPr>
                <w:bCs/>
                <w:i/>
              </w:rPr>
            </w:pPr>
            <w:r w:rsidRPr="009D1275">
              <w:rPr>
                <w:bCs/>
                <w:i/>
              </w:rPr>
              <w:t>«Удивительны</w:t>
            </w:r>
            <w:r w:rsidR="00E34A7C" w:rsidRPr="009D1275">
              <w:rPr>
                <w:bCs/>
                <w:i/>
              </w:rPr>
              <w:t>й камень</w:t>
            </w:r>
            <w:r w:rsidRPr="009D1275">
              <w:rPr>
                <w:bCs/>
                <w:i/>
              </w:rPr>
              <w:t>»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Возраст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 xml:space="preserve">6-7 лет (подготовительная   к </w:t>
            </w:r>
            <w:proofErr w:type="gramStart"/>
            <w:r w:rsidRPr="009D1275">
              <w:rPr>
                <w:i/>
              </w:rPr>
              <w:t>школе  группа</w:t>
            </w:r>
            <w:proofErr w:type="gramEnd"/>
            <w:r w:rsidRPr="009D1275">
              <w:rPr>
                <w:i/>
              </w:rPr>
              <w:t>)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Направление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>Познавательное</w:t>
            </w:r>
          </w:p>
        </w:tc>
      </w:tr>
      <w:tr w:rsidR="008408B0" w:rsidRPr="009D1275" w:rsidTr="00B21F64">
        <w:trPr>
          <w:trHeight w:val="93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Основная образовательная область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ОО «Познавательное развитие»</w:t>
            </w:r>
          </w:p>
        </w:tc>
      </w:tr>
      <w:tr w:rsidR="008408B0" w:rsidRPr="009D1275" w:rsidTr="00B21F64">
        <w:trPr>
          <w:trHeight w:val="9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Интегрированные образовательные области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 xml:space="preserve">ОО «Речевое развитие», </w:t>
            </w:r>
          </w:p>
          <w:p w:rsidR="008408B0" w:rsidRPr="009D1275" w:rsidRDefault="008408B0" w:rsidP="00B21F64">
            <w:pPr>
              <w:rPr>
                <w:i/>
              </w:rPr>
            </w:pPr>
          </w:p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 xml:space="preserve"> 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Форма проведения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 xml:space="preserve">Открытый </w:t>
            </w:r>
            <w:proofErr w:type="gramStart"/>
            <w:r w:rsidRPr="009D1275">
              <w:rPr>
                <w:i/>
              </w:rPr>
              <w:t>просмотр  ООД</w:t>
            </w:r>
            <w:proofErr w:type="gramEnd"/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Цель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  <w:color w:val="FF0000"/>
              </w:rPr>
              <w:t xml:space="preserve"> </w:t>
            </w:r>
            <w:r w:rsidRPr="009D1275">
              <w:rPr>
                <w:i/>
              </w:rPr>
              <w:t xml:space="preserve">Развитие </w:t>
            </w:r>
            <w:proofErr w:type="gramStart"/>
            <w:r w:rsidRPr="009D1275">
              <w:rPr>
                <w:i/>
              </w:rPr>
              <w:t>познавательного  интереса</w:t>
            </w:r>
            <w:proofErr w:type="gramEnd"/>
            <w:r w:rsidRPr="009D1275">
              <w:rPr>
                <w:i/>
              </w:rPr>
              <w:t xml:space="preserve"> через экспериментально-исследовательскую деятельность.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Воспитательные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  <w:color w:val="FF0000"/>
              </w:rPr>
              <w:t xml:space="preserve"> </w:t>
            </w:r>
            <w:r w:rsidRPr="009D1275">
              <w:rPr>
                <w:i/>
              </w:rPr>
              <w:t xml:space="preserve">Вызвать эмоциональный отклик на игровое занятие и желание участвовать в нем; </w:t>
            </w:r>
            <w:proofErr w:type="gramStart"/>
            <w:r w:rsidRPr="009D1275">
              <w:rPr>
                <w:i/>
              </w:rPr>
              <w:t>воспитывать  интерес</w:t>
            </w:r>
            <w:proofErr w:type="gramEnd"/>
            <w:r w:rsidRPr="009D1275">
              <w:rPr>
                <w:i/>
              </w:rPr>
              <w:t xml:space="preserve"> к исследовательской деятельности, любознательность, способствовать воспитанию самостоятельности, инициативности.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Развивающие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Развивать стремление к самостоятельному познанию и размышлению; речь, внимание, память, мелкую моторику.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Образовательные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 xml:space="preserve"> ОО «Познавательное развитие</w:t>
            </w:r>
            <w:proofErr w:type="gramStart"/>
            <w:r w:rsidRPr="009D1275">
              <w:rPr>
                <w:i/>
              </w:rPr>
              <w:t xml:space="preserve">»:   </w:t>
            </w:r>
            <w:proofErr w:type="gramEnd"/>
            <w:r w:rsidRPr="009D1275">
              <w:rPr>
                <w:i/>
              </w:rPr>
              <w:t>изучить с помощью опытов свойства магнитов; искать ответы на возникающие вопросы в решении проблемных ситуаций; формировать умение приобретать знания посредством проведения практических опытов, делать выводы, обобщения; познакомить об использовании магнита человеком.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ОО «Речевое развитие»: развивать умение высказывать предположения и делать простейшие выводы, излагать свои мысли понятно для окружающих, расширять словарный запас.</w:t>
            </w:r>
            <w:r w:rsidRPr="009D1275">
              <w:t xml:space="preserve"> </w:t>
            </w:r>
            <w:r w:rsidRPr="009D1275">
              <w:rPr>
                <w:i/>
              </w:rPr>
              <w:t>Совершенствовать звуковую культуру и диалогическую речь, ее интонационный строй в процессе постановки сказки.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Планируемый результат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 xml:space="preserve"> Активное участие детей при проведении опытов, проявление любознательности, эмоционального исполнения сказки.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Методы и приемы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Словесные методы: беседа, рассказ, дидактические игры.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Наглядные методы: рассматривание, просмотр опытов на экране, просмотр опытов, показанных взрослым.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Игровые методы: игры, упражнения.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 xml:space="preserve">Практические </w:t>
            </w:r>
            <w:proofErr w:type="gramStart"/>
            <w:r w:rsidRPr="009D1275">
              <w:rPr>
                <w:i/>
              </w:rPr>
              <w:t>методы:  экспериментальная</w:t>
            </w:r>
            <w:proofErr w:type="gramEnd"/>
            <w:r w:rsidRPr="009D1275">
              <w:rPr>
                <w:i/>
              </w:rPr>
              <w:t xml:space="preserve"> деятельность, сравнение, решение логических задач.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Наглядные средства обучения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Обучающий диафильм «Магниты», ролик с опытом «Яблоко и магнит».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Организация детей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 xml:space="preserve"> Фронтальная (сидя, стоя, в движении).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Индивидуальная работа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pPr>
              <w:rPr>
                <w:i/>
              </w:rPr>
            </w:pPr>
            <w:r w:rsidRPr="009D1275">
              <w:rPr>
                <w:i/>
              </w:rPr>
              <w:t>1. Разучивание сказки «</w:t>
            </w:r>
            <w:proofErr w:type="spellStart"/>
            <w:r w:rsidRPr="009D1275">
              <w:rPr>
                <w:i/>
              </w:rPr>
              <w:t>Заюшкина</w:t>
            </w:r>
            <w:proofErr w:type="spellEnd"/>
            <w:r w:rsidRPr="009D1275">
              <w:rPr>
                <w:i/>
              </w:rPr>
              <w:t xml:space="preserve"> избушка» по ролям.</w:t>
            </w:r>
          </w:p>
          <w:p w:rsidR="008408B0" w:rsidRPr="009D1275" w:rsidRDefault="008408B0" w:rsidP="00B21F64">
            <w:pPr>
              <w:rPr>
                <w:i/>
              </w:rPr>
            </w:pP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Словарная работа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Пополнение словарного запаса новыми словами: естественный и природный магнит, магнитный железняк.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lastRenderedPageBreak/>
              <w:t>Предварительная работа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 xml:space="preserve">  Разучивание сказки «</w:t>
            </w:r>
            <w:proofErr w:type="spellStart"/>
            <w:r w:rsidRPr="009D1275">
              <w:rPr>
                <w:i/>
              </w:rPr>
              <w:t>Заюшкина</w:t>
            </w:r>
            <w:proofErr w:type="spellEnd"/>
            <w:r w:rsidRPr="009D1275">
              <w:rPr>
                <w:i/>
              </w:rPr>
              <w:t xml:space="preserve"> избушка» по ролям.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 xml:space="preserve">Чтение </w:t>
            </w:r>
            <w:proofErr w:type="gramStart"/>
            <w:r w:rsidRPr="009D1275">
              <w:rPr>
                <w:i/>
              </w:rPr>
              <w:t>сказки  Л.</w:t>
            </w:r>
            <w:proofErr w:type="gramEnd"/>
            <w:r w:rsidRPr="009D1275">
              <w:rPr>
                <w:i/>
              </w:rPr>
              <w:t xml:space="preserve"> Н. Толстого «Магнит».</w:t>
            </w:r>
          </w:p>
        </w:tc>
      </w:tr>
      <w:tr w:rsidR="008408B0" w:rsidRPr="009D1275" w:rsidTr="00B21F64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0" w:rsidRPr="009D1275" w:rsidRDefault="008408B0" w:rsidP="00B21F64">
            <w:r w:rsidRPr="009D1275">
              <w:t>Структура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Организационный момент – вспомнить произведение Л. Н. Толстого «Магнит».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Вводная часть</w:t>
            </w:r>
            <w:r w:rsidRPr="009D1275">
              <w:rPr>
                <w:b/>
                <w:i/>
              </w:rPr>
              <w:t>.</w:t>
            </w:r>
            <w:r w:rsidRPr="009D1275">
              <w:rPr>
                <w:i/>
              </w:rPr>
              <w:t xml:space="preserve">   Постановка задачи перед детьми.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Проведение опытов. Решение логических задач. Формирование выводов.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Просмотр ролика «Магнит и яблоко», обучающего диафильма «Магниты».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Показ детьми тетра на магнитах сказки «</w:t>
            </w:r>
            <w:proofErr w:type="spellStart"/>
            <w:r w:rsidRPr="009D1275">
              <w:rPr>
                <w:i/>
              </w:rPr>
              <w:t>Заюшкина</w:t>
            </w:r>
            <w:proofErr w:type="spellEnd"/>
            <w:r w:rsidRPr="009D1275">
              <w:rPr>
                <w:i/>
              </w:rPr>
              <w:t xml:space="preserve"> избушка».</w:t>
            </w:r>
          </w:p>
          <w:p w:rsidR="008408B0" w:rsidRPr="009D1275" w:rsidRDefault="008408B0" w:rsidP="00B21F64">
            <w:pPr>
              <w:jc w:val="both"/>
              <w:rPr>
                <w:i/>
              </w:rPr>
            </w:pPr>
            <w:r w:rsidRPr="009D1275">
              <w:rPr>
                <w:i/>
              </w:rPr>
              <w:t>Подведение итога.</w:t>
            </w:r>
          </w:p>
        </w:tc>
      </w:tr>
    </w:tbl>
    <w:p w:rsidR="008408B0" w:rsidRPr="009D1275" w:rsidRDefault="008408B0" w:rsidP="008408B0">
      <w:pPr>
        <w:contextualSpacing/>
        <w:rPr>
          <w:b/>
        </w:rPr>
      </w:pPr>
    </w:p>
    <w:p w:rsidR="008408B0" w:rsidRPr="009D1275" w:rsidRDefault="008408B0" w:rsidP="008408B0">
      <w:pPr>
        <w:ind w:firstLine="709"/>
        <w:contextualSpacing/>
        <w:rPr>
          <w:b/>
        </w:rPr>
      </w:pPr>
      <w:r w:rsidRPr="009D1275">
        <w:rPr>
          <w:b/>
        </w:rPr>
        <w:t xml:space="preserve">Оборудование и материалы: </w:t>
      </w:r>
      <w:r w:rsidRPr="009D1275">
        <w:t>мультимедийная аппаратура, мольберт.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rPr>
          <w:b/>
        </w:rPr>
        <w:t>Демонстрационный</w:t>
      </w:r>
      <w:r w:rsidRPr="009D1275">
        <w:t xml:space="preserve"> – стружка- </w:t>
      </w:r>
      <w:proofErr w:type="gramStart"/>
      <w:r w:rsidRPr="009D1275">
        <w:t>медная,  железная</w:t>
      </w:r>
      <w:proofErr w:type="gramEnd"/>
      <w:r w:rsidRPr="009D1275">
        <w:t>; пробирка, стекло; театр на магнитах.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rPr>
          <w:b/>
        </w:rPr>
        <w:t xml:space="preserve">Раздаточный </w:t>
      </w:r>
      <w:r w:rsidRPr="009D1275">
        <w:t xml:space="preserve">– подносы на каждого ребенка с </w:t>
      </w:r>
      <w:proofErr w:type="gramStart"/>
      <w:r w:rsidRPr="009D1275">
        <w:t>предметами,  изготовленных</w:t>
      </w:r>
      <w:proofErr w:type="gramEnd"/>
      <w:r w:rsidRPr="009D1275">
        <w:t xml:space="preserve"> из разных материалов – кусок ткани, бумажный кораблик, деревянные карандаши, скрепки, камень, стеклянный шарик, гайки, болты, по 1 магниту. Разлинованная бумага; стаканы с водой, рыбки из клеенки: игрушки насекомых на скрепках.</w:t>
      </w:r>
    </w:p>
    <w:p w:rsidR="008408B0" w:rsidRPr="009D1275" w:rsidRDefault="008408B0" w:rsidP="009D1275">
      <w:pPr>
        <w:contextualSpacing/>
        <w:jc w:val="both"/>
        <w:rPr>
          <w:b/>
        </w:rPr>
      </w:pPr>
    </w:p>
    <w:p w:rsidR="008408B0" w:rsidRPr="009D1275" w:rsidRDefault="008408B0" w:rsidP="008408B0">
      <w:pPr>
        <w:ind w:firstLine="709"/>
        <w:contextualSpacing/>
        <w:jc w:val="both"/>
        <w:rPr>
          <w:b/>
          <w:i/>
        </w:rPr>
      </w:pPr>
      <w:r w:rsidRPr="009D1275">
        <w:t xml:space="preserve">  - Дети, я вам прочитаю отрывок произведения, а вы постарайтесь вспомнить, что это за произведение. «</w:t>
      </w:r>
      <w:proofErr w:type="spellStart"/>
      <w:r w:rsidRPr="009D1275">
        <w:t>Магнис</w:t>
      </w:r>
      <w:proofErr w:type="spellEnd"/>
      <w:r w:rsidRPr="009D1275">
        <w:t xml:space="preserve"> пошел в горы искать овцу. Пришел на одно место, где одни голые камни. Он пошел по этим камням и чувствует, что сапоги на нем прилипают к этим камням. Он потрогал рукой - камни сухие и к рукам не липнут. Пошел опять - опять сапоги прилипают. Он сел, разулся, взял сапог в руки и стал трогать и камни.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Тронет кожей и подошвой — не прилипают, а как тронет гвоздями, так прилипнет». Узнали, что это за произведение?</w:t>
      </w:r>
    </w:p>
    <w:p w:rsidR="008408B0" w:rsidRPr="009D1275" w:rsidRDefault="008408B0" w:rsidP="008408B0">
      <w:pPr>
        <w:ind w:firstLine="709"/>
        <w:contextualSpacing/>
        <w:jc w:val="both"/>
        <w:rPr>
          <w:b/>
          <w:i/>
        </w:rPr>
      </w:pPr>
      <w:r w:rsidRPr="009D1275">
        <w:t>Ответ детей.</w:t>
      </w:r>
    </w:p>
    <w:p w:rsidR="008408B0" w:rsidRPr="009D1275" w:rsidRDefault="008408B0" w:rsidP="008408B0">
      <w:pPr>
        <w:ind w:firstLine="709"/>
        <w:contextualSpacing/>
        <w:jc w:val="both"/>
        <w:rPr>
          <w:b/>
          <w:i/>
        </w:rPr>
      </w:pPr>
      <w:r w:rsidRPr="009D1275">
        <w:t>- Правильно, дети, это сказка Л. Н. Толстого «Магнит». Вы, наверное, уже догадались, что сегодня речь пойдет о магните. Мы с вами будем изучать его свойства.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-Что такое магнит?</w:t>
      </w:r>
    </w:p>
    <w:p w:rsidR="008408B0" w:rsidRPr="009D1275" w:rsidRDefault="008408B0" w:rsidP="008408B0">
      <w:pPr>
        <w:ind w:firstLine="709"/>
        <w:contextualSpacing/>
        <w:jc w:val="both"/>
      </w:pPr>
      <w:proofErr w:type="gramStart"/>
      <w:r w:rsidRPr="009D1275">
        <w:t>-Это</w:t>
      </w:r>
      <w:proofErr w:type="gramEnd"/>
      <w:r w:rsidRPr="009D1275">
        <w:t xml:space="preserve"> предмет, который обладает свойством притягивать разные предметы.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 -Да, магнит обладает свойством притягивать предметы.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Как вы думаете, из чего сделан магнит?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Возьмите в руки магнит и опишите какой он. (тяжелый, холодный. твердый, железный). И разной формы: бывают и прямые, и изогнутые, как подкова, круглые. (Показать).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Уточнение ответов детей: магниты бывают: </w:t>
      </w:r>
      <w:proofErr w:type="gramStart"/>
      <w:r w:rsidRPr="009D1275">
        <w:t>естественные  (</w:t>
      </w:r>
      <w:proofErr w:type="gramEnd"/>
      <w:r w:rsidRPr="009D1275">
        <w:t>природные)  из  железной  руды, магнитного железняка. Искусственные, изготовленные человеком.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rPr>
          <w:i/>
        </w:rPr>
        <w:t>Опыт 1. Какие материалы притягивает магнит?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У каждого ребенка на тарелочке предметы, сделанные из разных материалов: кусок ткани, бумажный кораблик, деревянный карандаш, </w:t>
      </w:r>
      <w:proofErr w:type="gramStart"/>
      <w:r w:rsidRPr="009D1275">
        <w:t>железная  скрепка</w:t>
      </w:r>
      <w:proofErr w:type="gramEnd"/>
      <w:r w:rsidRPr="009D1275">
        <w:t xml:space="preserve">, камень, стеклянный шарик.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-Дети, изучая свойства магнитов мы с вами будем проводить много опытов. Я напомню вам правила поведения во время опытов.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1. В ходе опыта нельзя наклоняться близко.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2. Выполнять опыты осторожно, не мешая товарищам.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У вас на тарелочках предметы, изготовленные из различных материалов. Будем подносить к ним по очереди магнит. Узнаем какой из этих материалов притянется к магниту. Предметы, которые притягиваются к магниту, отложите в правую сторону, а те, которые не притягиваются, в левую.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Выполнение задания детьми.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lastRenderedPageBreak/>
        <w:t xml:space="preserve">- Что вы заметили? Все предметы притягиваются магнитом?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Нет, магнит притягивает предметы только из железа.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Вывод: Магнит притягивает к себе только железо.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rPr>
          <w:i/>
        </w:rPr>
        <w:t xml:space="preserve"> </w:t>
      </w:r>
      <w:r w:rsidRPr="009D1275">
        <w:t>-Как вы думаете, дети, может ли магнит действовать на расстоянии. Следующий опыт, который мы проведем, поможет нам найти ответ на этот вопрос.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rPr>
          <w:i/>
        </w:rPr>
        <w:t>Опыт 2. Магниты действуют на расстоянии.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-У вас на столе лист бумаги, на котором нарисованы линии красного и синего цвета. Нужно положить на красную линию скрепку. Теперь потихоньку пододвигаем к скрепке магнит. Найдем, с какого расстояния скрепка начнет </w:t>
      </w:r>
      <w:proofErr w:type="gramStart"/>
      <w:r w:rsidRPr="009D1275">
        <w:t>движение  к</w:t>
      </w:r>
      <w:proofErr w:type="gramEnd"/>
      <w:r w:rsidRPr="009D1275">
        <w:t xml:space="preserve"> магниту. Запомните полоску, на которой находился магнит во время начала движения скрепки. Поменяйтесь магнитами и вновь проведите опыт. Сравните расстояния. Как вы думаете, почему расстояния разные?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-Да, сила </w:t>
      </w:r>
      <w:proofErr w:type="gramStart"/>
      <w:r w:rsidRPr="009D1275">
        <w:t>магнитов  разная</w:t>
      </w:r>
      <w:proofErr w:type="gramEnd"/>
      <w:r w:rsidRPr="009D1275">
        <w:t>. Таким образом, магниты различаются не только формой, но и силой.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Сила магнита не зависит от величины самого магнита, а только от его магнитных свойств.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rPr>
          <w:color w:val="7030A0"/>
        </w:rPr>
        <w:t xml:space="preserve"> </w:t>
      </w:r>
      <w:r w:rsidRPr="009D1275">
        <w:rPr>
          <w:i/>
        </w:rPr>
        <w:t xml:space="preserve">Опыт 3. Задача на сообразительность.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В стакан с водой опустить рыбок. Прислонить магнит к внешней стороне стакана на уровне рыбки. После того как она «клюнет», медленно двигать магнит по стенке стакана вверх. Так нужно выловить всех рыбок.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 Выполнение задания детьми.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Рыбки следуют за движением магнита и поднимаются вверх </w:t>
      </w:r>
      <w:proofErr w:type="gramStart"/>
      <w:r w:rsidRPr="009D1275">
        <w:t>до тех пор пока</w:t>
      </w:r>
      <w:proofErr w:type="gramEnd"/>
      <w:r w:rsidRPr="009D1275">
        <w:t xml:space="preserve"> не приблизятся к поверхности воды. Т. о. их можно легко достать, не замочив рук.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-Какой делаем вывод, проведя этот опыт?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Сила магнита действует и сквозь пластиковую стенку стакана и сквозь воду.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Дети, как вы думаете, можно ли свойство магнита притягивать предметы передать другому предмету?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-Можно передать.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-Нет, нельзя.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Нам помогут это узнать опыты.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rPr>
          <w:i/>
        </w:rPr>
        <w:t xml:space="preserve">Опыт 4. Магнитные свойства можно передать обычному железу.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Подвесьте к магниту снизу скрепку. Если поднести к скрепке еще одну, то окажется, что верхняя скрепка </w:t>
      </w:r>
      <w:proofErr w:type="spellStart"/>
      <w:r w:rsidRPr="009D1275">
        <w:t>примагничивает</w:t>
      </w:r>
      <w:proofErr w:type="spellEnd"/>
      <w:r w:rsidRPr="009D1275">
        <w:t xml:space="preserve"> нижнюю! Попробуйте сделать целую цепочку из таких висящих друг на друге скрепок.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Если магнит убрать, то все скрепки распадутся.  Показать детям.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Попробуйте сами соединить несколько скрепок.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Выполнение задания детьми.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То же самое произойдет со всеми железными предметами (гвоздиками, гайками, иголками), если они некоторое время побудут в магнитном поле. 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Но это притягивание недолговечное. Искусственное намагничивание легко уничтожить, если просто резко стукнуть предмет. Или нагреть его до температуры выше 60 градусов. Железо снова станет обычным.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rPr>
          <w:i/>
        </w:rPr>
        <w:t>Физкультминутка.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Поработали, ребятки,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А теперь все на зарядку!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Мы сейчас все дружно встанем,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Отдохнем мы на привале.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Влево, вправо повернитесь,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Наклонитесь, поднимитесь.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Руки вверх и руки вбок,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И на месте прыг да скок!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А теперь бежим вприпрыжку,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lastRenderedPageBreak/>
        <w:t>Молодцы вы, ребятишки!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Замедляем, дети, шаг,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И на месте стой! Вот так!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А теперь мы сядем дружно,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Нам еще работать нужно.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rPr>
          <w:i/>
        </w:rPr>
        <w:t>Опыт 5. Отсоединение железной стружки от медной. (Показ воспитателем).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t xml:space="preserve"> </w:t>
      </w:r>
      <w:r w:rsidRPr="009D1275">
        <w:rPr>
          <w:i/>
        </w:rPr>
        <w:t xml:space="preserve">  </w:t>
      </w:r>
      <w:r w:rsidRPr="009D1275">
        <w:t xml:space="preserve">Как известно, железо притягивается к магниту, в отличии от меди. Не зависимо от формы железа, будь то, мелкие опилки, более крупная стружка или простая канцелярская скрепка, железо одинаково хорошо притягивается к магниту. Но не притягивает медь и алюминий. Посмотрите, у меня есть пластинки из меди и железа. На первый взгляд эти пластинки </w:t>
      </w:r>
      <w:proofErr w:type="gramStart"/>
      <w:r w:rsidRPr="009D1275">
        <w:t>ни чем</w:t>
      </w:r>
      <w:proofErr w:type="gramEnd"/>
      <w:r w:rsidRPr="009D1275">
        <w:t xml:space="preserve"> не отличаются, толь лишь разве цветом. Но медные пластинки не притягиваются магнитом. </w:t>
      </w:r>
      <w:r w:rsidRPr="009D1275">
        <w:rPr>
          <w:i/>
        </w:rPr>
        <w:t xml:space="preserve">Продемонстрировать.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Опыт проводится на стекле. Стекло устанавливаем на 2 стола. Смешиваем медные и железные опилки на листе бумаги. С помощью постоянного магнита легко разделяем смесь опилок, поднеся магнит под лист бумаги. Водим магнитом под листом.</w:t>
      </w:r>
    </w:p>
    <w:p w:rsidR="008408B0" w:rsidRPr="009D1275" w:rsidRDefault="008408B0" w:rsidP="008408B0">
      <w:pPr>
        <w:ind w:firstLine="709"/>
        <w:contextualSpacing/>
        <w:jc w:val="both"/>
        <w:rPr>
          <w:i/>
        </w:rPr>
      </w:pPr>
      <w:r w:rsidRPr="009D1275">
        <w:t>- Я покажу вам еще один опыт. У меня в пробирке железная стружка.</w:t>
      </w:r>
    </w:p>
    <w:p w:rsidR="008408B0" w:rsidRPr="009D1275" w:rsidRDefault="008408B0" w:rsidP="008408B0">
      <w:pPr>
        <w:ind w:firstLine="709"/>
        <w:jc w:val="both"/>
      </w:pPr>
      <w:r w:rsidRPr="009D1275">
        <w:t xml:space="preserve">  Я переворачиваю пробирку на лист стекла. Посмотрите, что произойдет дальше.</w:t>
      </w:r>
    </w:p>
    <w:p w:rsidR="008408B0" w:rsidRPr="009D1275" w:rsidRDefault="008408B0" w:rsidP="008408B0">
      <w:pPr>
        <w:ind w:firstLine="709"/>
        <w:jc w:val="both"/>
      </w:pPr>
      <w:r w:rsidRPr="009D1275">
        <w:t>Снизу подносим постоянный магнит. Убираем пробирку. Столб из железных стружек остается стоять на стекле.</w:t>
      </w:r>
    </w:p>
    <w:p w:rsidR="008408B0" w:rsidRPr="009D1275" w:rsidRDefault="008408B0" w:rsidP="008408B0">
      <w:pPr>
        <w:ind w:firstLine="709"/>
        <w:jc w:val="both"/>
      </w:pPr>
      <w:r w:rsidRPr="009D1275">
        <w:t>-Почему, столбик из железных опилок не распадается?</w:t>
      </w:r>
    </w:p>
    <w:p w:rsidR="008408B0" w:rsidRPr="009D1275" w:rsidRDefault="008408B0" w:rsidP="008408B0">
      <w:pPr>
        <w:ind w:firstLine="709"/>
        <w:jc w:val="both"/>
      </w:pPr>
      <w:r w:rsidRPr="009D1275">
        <w:t>- Опилки помогает удержать магнит.</w:t>
      </w:r>
    </w:p>
    <w:p w:rsidR="008408B0" w:rsidRPr="009D1275" w:rsidRDefault="008408B0" w:rsidP="008408B0">
      <w:pPr>
        <w:ind w:firstLine="709"/>
        <w:jc w:val="both"/>
      </w:pPr>
      <w:r w:rsidRPr="009D1275">
        <w:t>- Мы еще раз с вами доказали, что магнит взаимодействует с железом в разных его формах и не взаимодействует с медью.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А я предлагаю вам игру.  С наступлением весны солнце стало припекать, проснулись </w:t>
      </w:r>
      <w:proofErr w:type="gramStart"/>
      <w:r w:rsidRPr="009D1275">
        <w:t>насекомые  и</w:t>
      </w:r>
      <w:proofErr w:type="gramEnd"/>
      <w:r w:rsidRPr="009D1275">
        <w:t xml:space="preserve"> поползли в разные стороны. У вас на столах игрушки насекомых.  Попробуем насекомых привести в движение с помощью магнитов. Магнитом нужно водить под дощечкой. Для этого игрушку насекомое положите на дощечку, а магнит под дощечку. 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Что происходит с насекомыми?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Они двигается.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Почему она двигаются, при помощи чего?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Они двигаются при помощи магнита.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Правильно, насекомых мы передвигаем с помощью магнита. 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Магнит может оказывать </w:t>
      </w:r>
      <w:proofErr w:type="gramStart"/>
      <w:r w:rsidRPr="009D1275">
        <w:t>свое  действие</w:t>
      </w:r>
      <w:proofErr w:type="gramEnd"/>
      <w:r w:rsidRPr="009D1275">
        <w:t xml:space="preserve"> через дощечку?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-Магнит может действовать через дощечку.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И не только, а еще через ткань, стекло и другие предметы.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 xml:space="preserve">- Мы взрослые постоянно напоминаем вам детям о полезной пище. Врачи советуют съедать одно яблоко каждый день, потому что в нем много витаминов и микроэлементов, в том числе железа, полезных нашему организму.  Я предлагаю вам посмотреть опыт, в котором доказывают, действительно ли в яблоках много железа. 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- Изучив свойства магнита, человек использует эти знания себе на пользу. Практически все, что имеет человечество в наше время, это следствие использования магнитных материалов. Существуют сотни способов использования магнитов. Магниты используются для удержания, разделения, контроля, транспортировки и поднятия различных объектов. И это еще далеко неполный список. Я предлагаю посмотреть вам диафильм, который расскажет вам, как человек использует магнит.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Просмотр обучающего диафильма «Магниты».</w:t>
      </w:r>
    </w:p>
    <w:p w:rsidR="008408B0" w:rsidRPr="009D1275" w:rsidRDefault="008408B0" w:rsidP="006F310B">
      <w:pPr>
        <w:ind w:firstLine="709"/>
        <w:contextualSpacing/>
        <w:jc w:val="both"/>
      </w:pPr>
      <w:r w:rsidRPr="009D1275">
        <w:t xml:space="preserve">Молодцы. Вы знаете, как можно использовать свойства магнита, а мы покажем </w:t>
      </w:r>
      <w:proofErr w:type="gramStart"/>
      <w:r w:rsidRPr="009D1275">
        <w:t>вам  сказку</w:t>
      </w:r>
      <w:proofErr w:type="gramEnd"/>
      <w:r w:rsidRPr="009D1275">
        <w:t xml:space="preserve"> на магнитах «</w:t>
      </w:r>
      <w:proofErr w:type="spellStart"/>
      <w:r w:rsidRPr="009D1275">
        <w:t>Заюшкина</w:t>
      </w:r>
      <w:proofErr w:type="spellEnd"/>
      <w:r w:rsidRPr="009D1275">
        <w:t xml:space="preserve"> избушка»</w:t>
      </w:r>
      <w:r w:rsidR="006F310B">
        <w:t xml:space="preserve">. </w:t>
      </w:r>
      <w:r w:rsidRPr="009D1275">
        <w:t>Дети показывают сказку.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Молодцы. И у меня остался единственный вопрос к вам:</w:t>
      </w:r>
    </w:p>
    <w:p w:rsidR="008408B0" w:rsidRPr="009D1275" w:rsidRDefault="008408B0" w:rsidP="008408B0">
      <w:pPr>
        <w:ind w:firstLine="709"/>
        <w:contextualSpacing/>
        <w:jc w:val="both"/>
      </w:pPr>
      <w:r w:rsidRPr="009D1275">
        <w:t>Что нового вы сегодня узнали? С какими свойствами магнита познакомились?</w:t>
      </w:r>
    </w:p>
    <w:p w:rsidR="003A01DD" w:rsidRPr="009D1275" w:rsidRDefault="008408B0" w:rsidP="006F310B">
      <w:pPr>
        <w:ind w:firstLine="709"/>
        <w:contextualSpacing/>
        <w:jc w:val="both"/>
      </w:pPr>
      <w:r w:rsidRPr="009D1275">
        <w:t>Какой опыт вам хотелось бы повторить дома?</w:t>
      </w:r>
      <w:bookmarkStart w:id="0" w:name="_GoBack"/>
      <w:bookmarkEnd w:id="0"/>
    </w:p>
    <w:sectPr w:rsidR="003A01DD" w:rsidRPr="009D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76C"/>
    <w:rsid w:val="003A01DD"/>
    <w:rsid w:val="006F310B"/>
    <w:rsid w:val="008408B0"/>
    <w:rsid w:val="009D1275"/>
    <w:rsid w:val="00C94000"/>
    <w:rsid w:val="00E34A7C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E688"/>
  <w15:docId w15:val="{3B6D0028-19ED-429A-9DBE-7EFFE894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5</cp:revision>
  <dcterms:created xsi:type="dcterms:W3CDTF">2016-04-04T14:42:00Z</dcterms:created>
  <dcterms:modified xsi:type="dcterms:W3CDTF">2022-03-28T06:43:00Z</dcterms:modified>
</cp:coreProperties>
</file>