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3B" w:rsidRPr="00117703" w:rsidRDefault="00701281" w:rsidP="00117703">
      <w:pPr>
        <w:pStyle w:val="rvps3"/>
        <w:spacing w:after="0" w:afterAutospacing="0"/>
        <w:jc w:val="center"/>
        <w:rPr>
          <w:rStyle w:val="rvts6"/>
          <w:b/>
          <w:color w:val="333333"/>
        </w:rPr>
      </w:pPr>
      <w:r>
        <w:rPr>
          <w:rStyle w:val="rvts6"/>
          <w:b/>
          <w:color w:val="333333"/>
        </w:rPr>
        <w:t>Экологическое воспитание дошкольников в МБОУ ЦО№4</w:t>
      </w:r>
      <w:r w:rsidR="00AF0134" w:rsidRPr="00117703">
        <w:rPr>
          <w:rStyle w:val="rvts6"/>
          <w:b/>
          <w:color w:val="333333"/>
        </w:rPr>
        <w:t>.</w:t>
      </w:r>
    </w:p>
    <w:p w:rsidR="00993B3B" w:rsidRPr="00117703" w:rsidRDefault="00993B3B" w:rsidP="00117703">
      <w:pPr>
        <w:pStyle w:val="rvps3"/>
        <w:spacing w:after="0" w:afterAutospacing="0"/>
        <w:ind w:firstLine="708"/>
        <w:jc w:val="both"/>
        <w:rPr>
          <w:color w:val="333333"/>
        </w:rPr>
      </w:pPr>
      <w:r w:rsidRPr="00117703">
        <w:rPr>
          <w:rStyle w:val="rvts6"/>
          <w:color w:val="333333"/>
        </w:rPr>
        <w:t xml:space="preserve"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</w:t>
      </w:r>
      <w:r w:rsidRPr="00117703">
        <w:rPr>
          <w:color w:val="333333"/>
        </w:rPr>
        <w:t xml:space="preserve"> </w:t>
      </w:r>
      <w:r w:rsidRPr="00117703">
        <w:rPr>
          <w:rStyle w:val="rvts6"/>
          <w:color w:val="333333"/>
        </w:rPr>
        <w:t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наш взгляд, предполагает несколько иные подходы к образованию в области окружающей среды. Нам близка позиция доктора биологических 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C95633" w:rsidRPr="00117703" w:rsidRDefault="00993B3B" w:rsidP="0011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03">
        <w:rPr>
          <w:rFonts w:ascii="Times New Roman" w:hAnsi="Times New Roman" w:cs="Times New Roman"/>
          <w:sz w:val="24"/>
          <w:szCs w:val="24"/>
        </w:rPr>
        <w:t xml:space="preserve">Так </w:t>
      </w:r>
      <w:r w:rsidR="00255797" w:rsidRPr="00117703">
        <w:rPr>
          <w:rFonts w:ascii="Times New Roman" w:hAnsi="Times New Roman" w:cs="Times New Roman"/>
          <w:sz w:val="24"/>
          <w:szCs w:val="24"/>
        </w:rPr>
        <w:t xml:space="preserve"> возникла идея разработать и </w:t>
      </w:r>
      <w:proofErr w:type="spellStart"/>
      <w:r w:rsidR="00255797" w:rsidRPr="00117703">
        <w:rPr>
          <w:rFonts w:ascii="Times New Roman" w:hAnsi="Times New Roman" w:cs="Times New Roman"/>
          <w:sz w:val="24"/>
          <w:szCs w:val="24"/>
        </w:rPr>
        <w:t>опробировать</w:t>
      </w:r>
      <w:proofErr w:type="spellEnd"/>
      <w:r w:rsidR="00255797" w:rsidRPr="00117703">
        <w:rPr>
          <w:rFonts w:ascii="Times New Roman" w:hAnsi="Times New Roman" w:cs="Times New Roman"/>
          <w:sz w:val="24"/>
          <w:szCs w:val="24"/>
        </w:rPr>
        <w:t xml:space="preserve"> в практике работы с детьми проектно-игровую технологию «Экологическая почта».</w:t>
      </w:r>
    </w:p>
    <w:p w:rsidR="00647F9C" w:rsidRPr="00117703" w:rsidRDefault="00647F9C" w:rsidP="001177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703">
        <w:rPr>
          <w:rFonts w:ascii="Times New Roman" w:hAnsi="Times New Roman" w:cs="Times New Roman"/>
          <w:sz w:val="24"/>
          <w:szCs w:val="24"/>
        </w:rPr>
        <w:t>Проект «Экологическая почта» предполагает решение в процессе исследования задач  формирования экологического сознания у детей старшего дошкольного возраста. В образовательном плане работа по проекту позволяет педагогу дать ребёнку достаточно большой объём разнообразной информации по экологии, географии, биологии. При этом сами термины не употребляются, дети должны понять их сущность, что в дальнейшем поможет им оценивать окружающую среду с точки зрения существующих в ней взаимосвязей. Выполняемые детьми задания носят обучающий и контролирующий характер, а сам приём является многофункциональным и может быть использован при изучении многих тем. Перед тем как организовать работу с деть</w:t>
      </w:r>
      <w:r w:rsidR="00E269AF" w:rsidRPr="00117703">
        <w:rPr>
          <w:rFonts w:ascii="Times New Roman" w:hAnsi="Times New Roman" w:cs="Times New Roman"/>
          <w:sz w:val="24"/>
          <w:szCs w:val="24"/>
        </w:rPr>
        <w:t>ми по «переписке», проводится предварительная работа</w:t>
      </w:r>
      <w:r w:rsidRPr="00117703">
        <w:rPr>
          <w:rFonts w:ascii="Times New Roman" w:hAnsi="Times New Roman" w:cs="Times New Roman"/>
          <w:sz w:val="24"/>
          <w:szCs w:val="24"/>
        </w:rPr>
        <w:t xml:space="preserve"> в виде этической беседы, цель которой довести до сознания ребёнка важности выполнения заданий из письма «обитателя природы». Необходимо что бы ребёнок почувствовал себя частью природных цепочек и его действия, так же и бездействие,   важны для природного баланса.</w:t>
      </w:r>
    </w:p>
    <w:p w:rsidR="00647F9C" w:rsidRPr="00117703" w:rsidRDefault="00647F9C" w:rsidP="0011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03">
        <w:rPr>
          <w:rFonts w:ascii="Times New Roman" w:hAnsi="Times New Roman" w:cs="Times New Roman"/>
          <w:sz w:val="24"/>
          <w:szCs w:val="24"/>
        </w:rPr>
        <w:t>Ц</w:t>
      </w:r>
      <w:r w:rsidR="00E269AF" w:rsidRPr="00117703">
        <w:rPr>
          <w:rFonts w:ascii="Times New Roman" w:hAnsi="Times New Roman" w:cs="Times New Roman"/>
          <w:sz w:val="24"/>
          <w:szCs w:val="24"/>
        </w:rPr>
        <w:t>елью проекта является</w:t>
      </w:r>
      <w:r w:rsidRPr="0011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AF" w:rsidRPr="00117703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117703">
        <w:rPr>
          <w:rFonts w:ascii="Times New Roman" w:hAnsi="Times New Roman" w:cs="Times New Roman"/>
          <w:sz w:val="24"/>
          <w:szCs w:val="24"/>
        </w:rPr>
        <w:t xml:space="preserve"> гармоничному развитию экологического сознания дошкольников в максимально комфортной игровой среде с учётом психофизиологических и индивидуальных особенностей детей; </w:t>
      </w:r>
    </w:p>
    <w:p w:rsidR="00647F9C" w:rsidRPr="00117703" w:rsidRDefault="00647F9C" w:rsidP="0011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03">
        <w:rPr>
          <w:rFonts w:ascii="Times New Roman" w:hAnsi="Times New Roman" w:cs="Times New Roman"/>
          <w:sz w:val="24"/>
          <w:szCs w:val="24"/>
        </w:rPr>
        <w:t xml:space="preserve">               В основе проекта лежит игровой приём получения писем от животных, растений и сказочного персонажа </w:t>
      </w:r>
      <w:proofErr w:type="spellStart"/>
      <w:r w:rsidRPr="00117703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117703">
        <w:rPr>
          <w:rFonts w:ascii="Times New Roman" w:hAnsi="Times New Roman" w:cs="Times New Roman"/>
          <w:sz w:val="24"/>
          <w:szCs w:val="24"/>
        </w:rPr>
        <w:t xml:space="preserve"> и отправка ответа. Письма составляются воспитателем с учетом педагогических задач.  Работа в рамках экологического  проекта строится на основе интегрированного подхода. Так, при занятии физической культурой дети могут изображать повадки животных, в изобразительной деятельности – рисовать, выполнять в технике оригами аппликации, лепить фигурки животных, читать стихи и прозу и т.д. одной из итоговых форм работы с детьми в рамках проекта является организация познавательных викторин, праздников, вечеров развлечения. Ежемесячно оформляется «Столик времён года», материал подбирается совместно с родителями и детьми. Содержание материала для «столика времён года» соответствует сезонным изменениям в природе, народным праздникам. Родители являются участниками проекта, подбирают материал, оборудование для экологических занятий, участвуют в праздниках, оформляют с детьми творческие альбомы</w:t>
      </w:r>
      <w:r w:rsidR="00E269AF" w:rsidRPr="00117703">
        <w:rPr>
          <w:rFonts w:ascii="Times New Roman" w:hAnsi="Times New Roman" w:cs="Times New Roman"/>
          <w:sz w:val="24"/>
          <w:szCs w:val="24"/>
        </w:rPr>
        <w:t xml:space="preserve">. В группах, участниках проекта «Экологическая почта», оформлены макеты почтовых ящиков с экологической символикой. </w:t>
      </w:r>
      <w:r w:rsidR="00BF6CB4" w:rsidRPr="00117703">
        <w:rPr>
          <w:rFonts w:ascii="Times New Roman" w:hAnsi="Times New Roman" w:cs="Times New Roman"/>
          <w:sz w:val="24"/>
          <w:szCs w:val="24"/>
        </w:rPr>
        <w:t>Именно в этих «почтовых ящиках» дети находят письма от обитателей природы.</w:t>
      </w:r>
    </w:p>
    <w:p w:rsidR="00647F9C" w:rsidRPr="00117703" w:rsidRDefault="00647F9C" w:rsidP="0011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03">
        <w:rPr>
          <w:rFonts w:ascii="Times New Roman" w:hAnsi="Times New Roman" w:cs="Times New Roman"/>
          <w:b/>
          <w:sz w:val="24"/>
          <w:szCs w:val="24"/>
        </w:rPr>
        <w:tab/>
      </w:r>
      <w:r w:rsidRPr="00117703">
        <w:rPr>
          <w:rFonts w:ascii="Times New Roman" w:hAnsi="Times New Roman" w:cs="Times New Roman"/>
          <w:sz w:val="24"/>
          <w:szCs w:val="24"/>
        </w:rPr>
        <w:t>Поскольку  экология – это</w:t>
      </w:r>
      <w:r w:rsidRPr="001177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7703">
        <w:rPr>
          <w:rFonts w:ascii="Times New Roman" w:hAnsi="Times New Roman" w:cs="Times New Roman"/>
          <w:sz w:val="24"/>
          <w:szCs w:val="24"/>
        </w:rPr>
        <w:t>наука о</w:t>
      </w:r>
      <w:r w:rsidRPr="00117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03">
        <w:rPr>
          <w:rFonts w:ascii="Times New Roman" w:hAnsi="Times New Roman" w:cs="Times New Roman"/>
          <w:sz w:val="24"/>
          <w:szCs w:val="24"/>
        </w:rPr>
        <w:t xml:space="preserve">взаимоотношениях живых организмов с окружающей средой и друг с другом, вполне закономерно рассмотреть эти отношения на примере живых организмов, вызывающих наибольший интерес у детей – животных. Животные являются прекрасным объектом для изучения многих экологических понятий и связей в окружающей среде. Задача педагога, работающего по данной технологии – </w:t>
      </w:r>
      <w:r w:rsidRPr="00117703">
        <w:rPr>
          <w:rFonts w:ascii="Times New Roman" w:hAnsi="Times New Roman" w:cs="Times New Roman"/>
          <w:sz w:val="24"/>
          <w:szCs w:val="24"/>
        </w:rPr>
        <w:lastRenderedPageBreak/>
        <w:t>расширить представления ребёнка о животном мире, показать его разнообразие, приспособленность животных к среде обитания, необходимость существования на Земле всех видов, независимо от наших симпатий и антипатий, избавить детей от неверных стереотипов отношения ко многим из них.</w:t>
      </w:r>
    </w:p>
    <w:p w:rsidR="001E38BB" w:rsidRPr="00117703" w:rsidRDefault="001E38BB" w:rsidP="00117703">
      <w:pPr>
        <w:pStyle w:val="a5"/>
        <w:jc w:val="both"/>
        <w:rPr>
          <w:b/>
        </w:rPr>
      </w:pPr>
      <w:r w:rsidRPr="00117703">
        <w:rPr>
          <w:rStyle w:val="a4"/>
          <w:b w:val="0"/>
        </w:rPr>
        <w:t>Прогнозируемый результат реализации экологического проекта - это ребёнок: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</w:t>
      </w:r>
      <w:proofErr w:type="gramStart"/>
      <w:r w:rsidRPr="00117703">
        <w:t>способный</w:t>
      </w:r>
      <w:proofErr w:type="gramEnd"/>
      <w:r w:rsidRPr="00117703">
        <w:t xml:space="preserve"> решать интеллектуальные проблемы (задачи), адекватные возрасту – </w:t>
      </w:r>
      <w:r w:rsidRPr="00117703">
        <w:rPr>
          <w:rStyle w:val="a6"/>
          <w:b/>
          <w:bCs/>
        </w:rPr>
        <w:t>интеллектуально-развитый</w:t>
      </w:r>
      <w:r w:rsidRPr="00117703">
        <w:t>;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проявляющий интерес ко всему новому и непонятному, неизведанному – </w:t>
      </w:r>
      <w:r w:rsidRPr="00117703">
        <w:rPr>
          <w:rStyle w:val="a6"/>
          <w:b/>
          <w:bCs/>
        </w:rPr>
        <w:t>любознательный</w:t>
      </w:r>
      <w:r w:rsidRPr="00117703">
        <w:t>;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</w:t>
      </w:r>
      <w:proofErr w:type="gramStart"/>
      <w:r w:rsidRPr="00117703">
        <w:t>воображающий</w:t>
      </w:r>
      <w:proofErr w:type="gramEnd"/>
      <w:r w:rsidRPr="00117703">
        <w:t xml:space="preserve">, придумывающий, способный к созданию нового в рамках адекватной возрасту деятельности, способный к поиску разных способов решения одной и той же задачи – </w:t>
      </w:r>
      <w:r w:rsidRPr="00117703">
        <w:rPr>
          <w:rStyle w:val="a6"/>
          <w:b/>
          <w:bCs/>
        </w:rPr>
        <w:t>креативный</w:t>
      </w:r>
      <w:r w:rsidRPr="00117703">
        <w:t>;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</w:t>
      </w:r>
      <w:proofErr w:type="gramStart"/>
      <w:r w:rsidRPr="00117703">
        <w:t>проявляющий</w:t>
      </w:r>
      <w:proofErr w:type="gramEnd"/>
      <w:r w:rsidRPr="00117703">
        <w:t xml:space="preserve"> активность и самостоятельность в принятии решений, в  совершении поступков, в деятельности – </w:t>
      </w:r>
      <w:r w:rsidRPr="00117703">
        <w:rPr>
          <w:rStyle w:val="a6"/>
          <w:b/>
          <w:bCs/>
        </w:rPr>
        <w:t>инициативный</w:t>
      </w:r>
      <w:r w:rsidRPr="00117703">
        <w:t>;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</w:t>
      </w:r>
      <w:proofErr w:type="gramStart"/>
      <w:r w:rsidRPr="00117703">
        <w:t>способный</w:t>
      </w:r>
      <w:proofErr w:type="gramEnd"/>
      <w:r w:rsidRPr="00117703">
        <w:t xml:space="preserve"> воспринимать красоту окружающего мира (людей, природы), искусства – </w:t>
      </w:r>
      <w:r w:rsidRPr="00117703">
        <w:rPr>
          <w:rStyle w:val="a6"/>
          <w:b/>
          <w:bCs/>
        </w:rPr>
        <w:t>чувствующий прекрасное, эмоционально-отзывчивый</w:t>
      </w:r>
      <w:r w:rsidRPr="00117703">
        <w:t>;</w:t>
      </w:r>
    </w:p>
    <w:p w:rsidR="001E38BB" w:rsidRPr="00117703" w:rsidRDefault="001E38BB" w:rsidP="00117703">
      <w:pPr>
        <w:pStyle w:val="a5"/>
        <w:jc w:val="both"/>
      </w:pPr>
      <w:r w:rsidRPr="00117703">
        <w:t>-         </w:t>
      </w:r>
      <w:proofErr w:type="gramStart"/>
      <w:r w:rsidRPr="00117703">
        <w:t>проявляющий</w:t>
      </w:r>
      <w:proofErr w:type="gramEnd"/>
      <w:r w:rsidRPr="00117703">
        <w:t xml:space="preserve">  разумную осторожность в общении с животными, растениями, выполняющий выработанные обществом правила безопасного поведения, деятельности – </w:t>
      </w:r>
      <w:r w:rsidRPr="00117703">
        <w:rPr>
          <w:rStyle w:val="a6"/>
          <w:b/>
          <w:bCs/>
        </w:rPr>
        <w:t>осторожный</w:t>
      </w:r>
      <w:r w:rsidRPr="00117703">
        <w:t>;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</w:t>
      </w:r>
      <w:proofErr w:type="gramStart"/>
      <w:r w:rsidRPr="00117703">
        <w:t>понимающий</w:t>
      </w:r>
      <w:proofErr w:type="gramEnd"/>
      <w:r w:rsidRPr="00117703">
        <w:t xml:space="preserve"> ценность жизни; проявляющий заботу и внимание к растениям, животным, птицам и др. – </w:t>
      </w:r>
      <w:r w:rsidRPr="00117703">
        <w:rPr>
          <w:rStyle w:val="a6"/>
          <w:b/>
          <w:bCs/>
        </w:rPr>
        <w:t>бережно относящийся ко всему живому</w:t>
      </w:r>
      <w:r w:rsidRPr="00117703">
        <w:t>.</w:t>
      </w:r>
    </w:p>
    <w:p w:rsidR="001E38BB" w:rsidRPr="00117703" w:rsidRDefault="001E38BB" w:rsidP="00117703">
      <w:pPr>
        <w:pStyle w:val="a5"/>
        <w:jc w:val="both"/>
        <w:rPr>
          <w:i/>
        </w:rPr>
      </w:pPr>
      <w:r w:rsidRPr="00117703">
        <w:rPr>
          <w:rStyle w:val="a6"/>
          <w:bCs/>
          <w:i w:val="0"/>
        </w:rPr>
        <w:t>У ребенка проявляются ценностные ориентиры в познании мира ближайшего окружения:</w:t>
      </w:r>
    </w:p>
    <w:p w:rsidR="001E38BB" w:rsidRPr="00117703" w:rsidRDefault="001E38BB" w:rsidP="00117703">
      <w:pPr>
        <w:pStyle w:val="a5"/>
        <w:jc w:val="both"/>
      </w:pPr>
      <w:r w:rsidRPr="00117703">
        <w:rPr>
          <w:u w:val="single"/>
        </w:rPr>
        <w:t>Отношение к себе:</w:t>
      </w:r>
    </w:p>
    <w:p w:rsidR="001E38BB" w:rsidRPr="00117703" w:rsidRDefault="001E38BB" w:rsidP="00117703">
      <w:pPr>
        <w:pStyle w:val="a5"/>
        <w:jc w:val="both"/>
      </w:pPr>
      <w:r w:rsidRPr="00117703">
        <w:t>-         выделения себя из мира природы;</w:t>
      </w:r>
    </w:p>
    <w:p w:rsidR="001E38BB" w:rsidRPr="00117703" w:rsidRDefault="001E38BB" w:rsidP="00117703">
      <w:pPr>
        <w:pStyle w:val="a5"/>
        <w:jc w:val="both"/>
      </w:pPr>
      <w:r w:rsidRPr="00117703">
        <w:t>-        способность различать желаемое и возможное, понимание того, что значит помочь, сохранить, сберечь;</w:t>
      </w:r>
    </w:p>
    <w:p w:rsidR="001E38BB" w:rsidRPr="00117703" w:rsidRDefault="001E38BB" w:rsidP="00117703">
      <w:pPr>
        <w:pStyle w:val="a5"/>
        <w:jc w:val="both"/>
      </w:pPr>
      <w:r w:rsidRPr="00117703">
        <w:t>-        радость познания, гордость за свой успех.</w:t>
      </w:r>
    </w:p>
    <w:p w:rsidR="001E38BB" w:rsidRPr="00117703" w:rsidRDefault="001E38BB" w:rsidP="00117703">
      <w:pPr>
        <w:pStyle w:val="a5"/>
        <w:jc w:val="both"/>
      </w:pPr>
      <w:r w:rsidRPr="00117703">
        <w:rPr>
          <w:u w:val="single"/>
        </w:rPr>
        <w:t>Отношение к другим:</w:t>
      </w:r>
    </w:p>
    <w:p w:rsidR="001E38BB" w:rsidRPr="00117703" w:rsidRDefault="001E38BB" w:rsidP="00117703">
      <w:pPr>
        <w:pStyle w:val="a5"/>
        <w:jc w:val="both"/>
      </w:pPr>
      <w:r w:rsidRPr="00117703">
        <w:t>-        способность к отождествлению себя с другими, способность к обособлению себя от других.</w:t>
      </w:r>
    </w:p>
    <w:p w:rsidR="00382C5E" w:rsidRPr="00117703" w:rsidRDefault="001E38BB" w:rsidP="00117703">
      <w:pPr>
        <w:pStyle w:val="a5"/>
        <w:jc w:val="both"/>
      </w:pPr>
      <w:r w:rsidRPr="00117703">
        <w:rPr>
          <w:u w:val="single"/>
        </w:rPr>
        <w:t>Отношение к разным видам деятельности:</w:t>
      </w:r>
    </w:p>
    <w:p w:rsidR="001E38BB" w:rsidRPr="00117703" w:rsidRDefault="00382C5E" w:rsidP="00117703">
      <w:pPr>
        <w:pStyle w:val="a5"/>
        <w:jc w:val="both"/>
      </w:pPr>
      <w:r w:rsidRPr="00117703">
        <w:t xml:space="preserve"> - </w:t>
      </w:r>
      <w:r w:rsidR="001E38BB" w:rsidRPr="00117703">
        <w:t xml:space="preserve"> переживание красоты, величия, многообразия природных явлений;</w:t>
      </w:r>
    </w:p>
    <w:p w:rsidR="001E38BB" w:rsidRPr="00117703" w:rsidRDefault="001E38BB" w:rsidP="00117703">
      <w:pPr>
        <w:pStyle w:val="a5"/>
        <w:jc w:val="both"/>
      </w:pPr>
      <w:r w:rsidRPr="00117703">
        <w:t>-        переживание радости экспериментирования и открытия нового;</w:t>
      </w:r>
    </w:p>
    <w:p w:rsidR="001E38BB" w:rsidRPr="00117703" w:rsidRDefault="001E38BB" w:rsidP="00117703">
      <w:pPr>
        <w:pStyle w:val="a5"/>
        <w:jc w:val="both"/>
      </w:pPr>
      <w:r w:rsidRPr="00117703">
        <w:lastRenderedPageBreak/>
        <w:t>-        потребность в новых знаниях, расширение собственного опыта за счет приобщения к тому, что известно и неизвестно;</w:t>
      </w:r>
    </w:p>
    <w:p w:rsidR="001E38BB" w:rsidRPr="00117703" w:rsidRDefault="001E38BB" w:rsidP="00117703">
      <w:pPr>
        <w:pStyle w:val="a5"/>
        <w:jc w:val="both"/>
      </w:pPr>
      <w:r w:rsidRPr="00117703">
        <w:t>-        вычленение простейших закономерностей, осознание их непреложного характера.</w:t>
      </w:r>
    </w:p>
    <w:p w:rsidR="001E38BB" w:rsidRPr="00117703" w:rsidRDefault="001E38BB" w:rsidP="00117703">
      <w:pPr>
        <w:pStyle w:val="a5"/>
        <w:jc w:val="both"/>
      </w:pPr>
      <w:r w:rsidRPr="00117703">
        <w:rPr>
          <w:u w:val="single"/>
        </w:rPr>
        <w:t>Отношение к миру (ближайшее пространство):</w:t>
      </w:r>
    </w:p>
    <w:p w:rsidR="001E38BB" w:rsidRPr="00117703" w:rsidRDefault="001E38BB" w:rsidP="00117703">
      <w:pPr>
        <w:pStyle w:val="a5"/>
        <w:jc w:val="both"/>
      </w:pPr>
      <w:r w:rsidRPr="00117703">
        <w:t xml:space="preserve">-        </w:t>
      </w:r>
      <w:proofErr w:type="spellStart"/>
      <w:r w:rsidRPr="00117703">
        <w:t>деятельностно</w:t>
      </w:r>
      <w:proofErr w:type="spellEnd"/>
      <w:r w:rsidRPr="00117703">
        <w:t>-активное отношение к миру (социальному, природному);</w:t>
      </w:r>
    </w:p>
    <w:p w:rsidR="001E38BB" w:rsidRPr="00117703" w:rsidRDefault="001E38BB" w:rsidP="00117703">
      <w:pPr>
        <w:pStyle w:val="a5"/>
        <w:jc w:val="both"/>
      </w:pPr>
      <w:r w:rsidRPr="00117703">
        <w:t>-        стремление бережно относиться к природной среде, сохранять и умножать, по мере своих сил, богатство природы;</w:t>
      </w:r>
    </w:p>
    <w:p w:rsidR="001E38BB" w:rsidRPr="00117703" w:rsidRDefault="001E38BB" w:rsidP="00117703">
      <w:pPr>
        <w:pStyle w:val="a5"/>
        <w:jc w:val="both"/>
      </w:pPr>
      <w:r w:rsidRPr="00117703">
        <w:t>-         интерес к настоящему и прошлому в ближайшем природном окружении;</w:t>
      </w:r>
    </w:p>
    <w:p w:rsidR="001E38BB" w:rsidRPr="00117703" w:rsidRDefault="001E38BB" w:rsidP="00117703">
      <w:pPr>
        <w:pStyle w:val="a5"/>
        <w:jc w:val="both"/>
      </w:pPr>
      <w:r w:rsidRPr="00117703">
        <w:t>-        бережное и ответственное отношение к ближайшему культурно-природному окружению.</w:t>
      </w:r>
      <w:r w:rsidRPr="00117703">
        <w:rPr>
          <w:rStyle w:val="a4"/>
        </w:rPr>
        <w:t> </w:t>
      </w:r>
    </w:p>
    <w:p w:rsidR="00F66C9E" w:rsidRPr="00117703" w:rsidRDefault="00F66C9E" w:rsidP="00117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C" w:rsidRDefault="00BF6CB4" w:rsidP="00117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03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01281">
        <w:rPr>
          <w:rFonts w:ascii="Times New Roman" w:hAnsi="Times New Roman" w:cs="Times New Roman"/>
          <w:sz w:val="24"/>
          <w:szCs w:val="24"/>
        </w:rPr>
        <w:t>воспитатель МБОУ ЦО №4</w:t>
      </w:r>
      <w:r w:rsidR="0011770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17703">
        <w:rPr>
          <w:rFonts w:ascii="Times New Roman" w:hAnsi="Times New Roman" w:cs="Times New Roman"/>
          <w:sz w:val="24"/>
          <w:szCs w:val="24"/>
        </w:rPr>
        <w:t>Лобузова</w:t>
      </w:r>
      <w:proofErr w:type="spellEnd"/>
      <w:r w:rsidR="00117703">
        <w:rPr>
          <w:rFonts w:ascii="Times New Roman" w:hAnsi="Times New Roman" w:cs="Times New Roman"/>
          <w:sz w:val="24"/>
          <w:szCs w:val="24"/>
        </w:rPr>
        <w:t xml:space="preserve"> Оксана Борисовна</w:t>
      </w:r>
      <w:r w:rsidRPr="00117703">
        <w:rPr>
          <w:rFonts w:ascii="Times New Roman" w:hAnsi="Times New Roman" w:cs="Times New Roman"/>
          <w:sz w:val="24"/>
          <w:szCs w:val="24"/>
        </w:rPr>
        <w:t>.</w:t>
      </w:r>
      <w:r w:rsidR="00117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79" w:rsidRPr="00117703" w:rsidRDefault="00AF1A79" w:rsidP="00117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Смирнова Светлана Эдуардовна</w:t>
      </w:r>
      <w:bookmarkStart w:id="0" w:name="_GoBack"/>
      <w:bookmarkEnd w:id="0"/>
    </w:p>
    <w:p w:rsidR="00647F9C" w:rsidRPr="00117703" w:rsidRDefault="00647F9C" w:rsidP="0011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47F9C" w:rsidRPr="00117703" w:rsidSect="00C9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B3B"/>
    <w:rsid w:val="00035B74"/>
    <w:rsid w:val="00117703"/>
    <w:rsid w:val="001E38BB"/>
    <w:rsid w:val="00255797"/>
    <w:rsid w:val="00382C5E"/>
    <w:rsid w:val="004A0ACB"/>
    <w:rsid w:val="00647F9C"/>
    <w:rsid w:val="006B2346"/>
    <w:rsid w:val="00701281"/>
    <w:rsid w:val="00726B03"/>
    <w:rsid w:val="00993B3B"/>
    <w:rsid w:val="00AF0134"/>
    <w:rsid w:val="00AF1A79"/>
    <w:rsid w:val="00BF6CB4"/>
    <w:rsid w:val="00C95633"/>
    <w:rsid w:val="00E269AF"/>
    <w:rsid w:val="00F458ED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B3B"/>
    <w:rPr>
      <w:rFonts w:ascii="Arial" w:hAnsi="Arial" w:cs="Arial" w:hint="default"/>
      <w:color w:val="0079EA"/>
      <w:sz w:val="21"/>
      <w:szCs w:val="21"/>
      <w:u w:val="single"/>
    </w:rPr>
  </w:style>
  <w:style w:type="character" w:customStyle="1" w:styleId="rvts9">
    <w:name w:val="rvts9"/>
    <w:basedOn w:val="a0"/>
    <w:rsid w:val="00993B3B"/>
    <w:rPr>
      <w:b/>
      <w:bCs/>
      <w:i/>
      <w:iCs/>
    </w:rPr>
  </w:style>
  <w:style w:type="paragraph" w:customStyle="1" w:styleId="rvps3">
    <w:name w:val="rvps3"/>
    <w:basedOn w:val="a"/>
    <w:rsid w:val="0099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93B3B"/>
  </w:style>
  <w:style w:type="character" w:styleId="a4">
    <w:name w:val="Strong"/>
    <w:basedOn w:val="a0"/>
    <w:uiPriority w:val="22"/>
    <w:qFormat/>
    <w:rsid w:val="001E38BB"/>
    <w:rPr>
      <w:b/>
      <w:bCs/>
    </w:rPr>
  </w:style>
  <w:style w:type="paragraph" w:styleId="a5">
    <w:name w:val="Normal (Web)"/>
    <w:basedOn w:val="a"/>
    <w:uiPriority w:val="99"/>
    <w:semiHidden/>
    <w:unhideWhenUsed/>
    <w:rsid w:val="001E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38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58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79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4469">
                  <w:marLeft w:val="23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315">
                      <w:marLeft w:val="-3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913D-D17E-4EA0-949C-0A4346BC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2012-10-12T07:17:00Z</dcterms:created>
  <dcterms:modified xsi:type="dcterms:W3CDTF">2022-05-13T06:10:00Z</dcterms:modified>
</cp:coreProperties>
</file>