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F6" w:rsidRDefault="00CA22F6" w:rsidP="00CA22F6">
      <w:pPr>
        <w:tabs>
          <w:tab w:val="left" w:pos="1701"/>
        </w:tabs>
        <w:spacing w:after="0"/>
        <w:rPr>
          <w:rFonts w:ascii="Times New Roman" w:hAnsi="Times New Roman"/>
          <w:b/>
          <w:sz w:val="20"/>
          <w:szCs w:val="20"/>
        </w:rPr>
      </w:pPr>
      <w:r w:rsidRPr="0047396F">
        <w:rPr>
          <w:rFonts w:ascii="Times New Roman" w:hAnsi="Times New Roman"/>
          <w:b/>
          <w:sz w:val="20"/>
          <w:szCs w:val="20"/>
        </w:rPr>
        <w:t xml:space="preserve">МУНИЦИПАЛЬНОЕ АВТОНОМНОЕ ДОШКОЛЬНОЕ ОБРАЗОВАТЕЛЬНОЕ  УЧРЕЖДЕНИЕ  НОВОУРАЛЬСКОГО ГОРОДСКОГО ОКРУГА - </w:t>
      </w:r>
      <w:r>
        <w:rPr>
          <w:rFonts w:ascii="Times New Roman" w:hAnsi="Times New Roman"/>
          <w:b/>
          <w:sz w:val="20"/>
          <w:szCs w:val="20"/>
        </w:rPr>
        <w:t xml:space="preserve"> </w:t>
      </w:r>
      <w:r w:rsidRPr="0047396F">
        <w:rPr>
          <w:rFonts w:ascii="Times New Roman" w:hAnsi="Times New Roman"/>
          <w:b/>
          <w:sz w:val="20"/>
          <w:szCs w:val="20"/>
        </w:rPr>
        <w:t>ДЕТСКИЙ САД КОМБИНИРОВАННОГО ВИДА</w:t>
      </w:r>
      <w:r>
        <w:rPr>
          <w:rFonts w:ascii="Times New Roman" w:hAnsi="Times New Roman"/>
          <w:b/>
          <w:sz w:val="20"/>
          <w:szCs w:val="20"/>
        </w:rPr>
        <w:t xml:space="preserve"> </w:t>
      </w:r>
      <w:r w:rsidRPr="0047396F">
        <w:rPr>
          <w:rFonts w:ascii="Times New Roman" w:hAnsi="Times New Roman"/>
          <w:b/>
          <w:sz w:val="20"/>
          <w:szCs w:val="20"/>
        </w:rPr>
        <w:t>«РОСИНКА»  (МАДОУ детский сад «Росинка»)</w:t>
      </w:r>
    </w:p>
    <w:p w:rsidR="00CA22F6" w:rsidRDefault="00CA22F6" w:rsidP="00CA22F6">
      <w:pPr>
        <w:spacing w:after="0"/>
        <w:rPr>
          <w:rFonts w:ascii="Times New Roman" w:hAnsi="Times New Roman"/>
          <w:b/>
          <w:sz w:val="24"/>
          <w:szCs w:val="24"/>
        </w:rPr>
      </w:pPr>
      <w:r w:rsidRPr="0047396F">
        <w:rPr>
          <w:rFonts w:ascii="Times New Roman" w:hAnsi="Times New Roman"/>
          <w:b/>
          <w:sz w:val="24"/>
          <w:szCs w:val="24"/>
        </w:rPr>
        <w:t xml:space="preserve">                                                                                                                                                              </w:t>
      </w:r>
      <w:r>
        <w:rPr>
          <w:rFonts w:ascii="Times New Roman" w:hAnsi="Times New Roman"/>
          <w:b/>
          <w:sz w:val="24"/>
          <w:szCs w:val="24"/>
        </w:rPr>
        <w:t xml:space="preserve">                         </w:t>
      </w:r>
    </w:p>
    <w:p w:rsidR="00CA22F6" w:rsidRPr="0085205D" w:rsidRDefault="00CA22F6" w:rsidP="00CA22F6">
      <w:pPr>
        <w:spacing w:after="0" w:line="240" w:lineRule="auto"/>
        <w:rPr>
          <w:rFonts w:ascii="Times New Roman" w:hAnsi="Times New Roman"/>
          <w:sz w:val="24"/>
          <w:szCs w:val="24"/>
        </w:rPr>
      </w:pPr>
      <w:r>
        <w:rPr>
          <w:rFonts w:ascii="Times New Roman" w:hAnsi="Times New Roman"/>
          <w:b/>
          <w:sz w:val="24"/>
          <w:szCs w:val="24"/>
        </w:rPr>
        <w:t xml:space="preserve">                                                                            </w:t>
      </w:r>
      <w:r w:rsidRPr="0085205D">
        <w:rPr>
          <w:rFonts w:ascii="Times New Roman" w:hAnsi="Times New Roman"/>
          <w:sz w:val="24"/>
          <w:szCs w:val="24"/>
        </w:rPr>
        <w:t>Авторы</w:t>
      </w:r>
      <w:r>
        <w:rPr>
          <w:rFonts w:ascii="Times New Roman" w:hAnsi="Times New Roman"/>
          <w:sz w:val="24"/>
          <w:szCs w:val="24"/>
        </w:rPr>
        <w:t xml:space="preserve">  </w:t>
      </w:r>
      <w:r w:rsidRPr="0085205D">
        <w:rPr>
          <w:rFonts w:ascii="Times New Roman" w:hAnsi="Times New Roman"/>
          <w:sz w:val="24"/>
          <w:szCs w:val="24"/>
        </w:rPr>
        <w:t xml:space="preserve"> </w:t>
      </w:r>
      <w:r>
        <w:rPr>
          <w:rFonts w:ascii="Times New Roman" w:hAnsi="Times New Roman"/>
          <w:sz w:val="24"/>
          <w:szCs w:val="24"/>
        </w:rPr>
        <w:t xml:space="preserve"> </w:t>
      </w:r>
      <w:proofErr w:type="spellStart"/>
      <w:r w:rsidRPr="0085205D">
        <w:rPr>
          <w:rFonts w:ascii="Times New Roman" w:hAnsi="Times New Roman"/>
          <w:sz w:val="24"/>
          <w:szCs w:val="24"/>
        </w:rPr>
        <w:t>Ветошкина</w:t>
      </w:r>
      <w:proofErr w:type="spellEnd"/>
      <w:r w:rsidRPr="0085205D">
        <w:rPr>
          <w:rFonts w:ascii="Times New Roman" w:hAnsi="Times New Roman"/>
          <w:sz w:val="24"/>
          <w:szCs w:val="24"/>
        </w:rPr>
        <w:t xml:space="preserve"> Ирина Владимировна,</w:t>
      </w:r>
    </w:p>
    <w:p w:rsidR="00CA22F6" w:rsidRPr="0085205D" w:rsidRDefault="00CA22F6" w:rsidP="00CA22F6">
      <w:pPr>
        <w:spacing w:after="0" w:line="240" w:lineRule="auto"/>
        <w:rPr>
          <w:rFonts w:ascii="Times New Roman" w:hAnsi="Times New Roman"/>
          <w:sz w:val="24"/>
          <w:szCs w:val="24"/>
        </w:rPr>
      </w:pPr>
      <w:r w:rsidRPr="0085205D">
        <w:rPr>
          <w:rFonts w:ascii="Times New Roman" w:hAnsi="Times New Roman"/>
          <w:sz w:val="24"/>
          <w:szCs w:val="24"/>
        </w:rPr>
        <w:t xml:space="preserve">                                                                                            </w:t>
      </w:r>
      <w:r>
        <w:rPr>
          <w:rFonts w:ascii="Times New Roman" w:hAnsi="Times New Roman"/>
          <w:sz w:val="24"/>
          <w:szCs w:val="24"/>
        </w:rPr>
        <w:t xml:space="preserve">     </w:t>
      </w:r>
      <w:r w:rsidRPr="0085205D">
        <w:rPr>
          <w:rFonts w:ascii="Times New Roman" w:hAnsi="Times New Roman"/>
          <w:sz w:val="24"/>
          <w:szCs w:val="24"/>
        </w:rPr>
        <w:t>воспитатель детского сада</w:t>
      </w:r>
    </w:p>
    <w:p w:rsidR="00CA22F6" w:rsidRPr="0085205D" w:rsidRDefault="00CA22F6" w:rsidP="00CA22F6">
      <w:pPr>
        <w:spacing w:after="0" w:line="240" w:lineRule="auto"/>
        <w:rPr>
          <w:rFonts w:ascii="Times New Roman" w:hAnsi="Times New Roman"/>
          <w:sz w:val="24"/>
          <w:szCs w:val="24"/>
        </w:rPr>
      </w:pPr>
      <w:r w:rsidRPr="0085205D">
        <w:rPr>
          <w:rFonts w:ascii="Times New Roman" w:hAnsi="Times New Roman"/>
          <w:sz w:val="24"/>
          <w:szCs w:val="24"/>
        </w:rPr>
        <w:t xml:space="preserve">                                                                                        </w:t>
      </w:r>
      <w:r>
        <w:rPr>
          <w:rFonts w:ascii="Times New Roman" w:hAnsi="Times New Roman"/>
          <w:sz w:val="24"/>
          <w:szCs w:val="24"/>
        </w:rPr>
        <w:t xml:space="preserve">    </w:t>
      </w:r>
      <w:r w:rsidRPr="0085205D">
        <w:rPr>
          <w:rFonts w:ascii="Times New Roman" w:hAnsi="Times New Roman"/>
          <w:sz w:val="24"/>
          <w:szCs w:val="24"/>
        </w:rPr>
        <w:t xml:space="preserve"> Суровцева Надежда Александровна,                                           </w:t>
      </w:r>
    </w:p>
    <w:p w:rsidR="00CA22F6" w:rsidRPr="0085205D" w:rsidRDefault="00CA22F6" w:rsidP="00CA22F6">
      <w:pPr>
        <w:spacing w:after="0" w:line="240" w:lineRule="auto"/>
        <w:rPr>
          <w:rFonts w:ascii="Times New Roman" w:hAnsi="Times New Roman"/>
          <w:b/>
          <w:sz w:val="24"/>
          <w:szCs w:val="24"/>
        </w:rPr>
      </w:pPr>
      <w:r w:rsidRPr="0085205D">
        <w:rPr>
          <w:rFonts w:ascii="Times New Roman" w:hAnsi="Times New Roman"/>
          <w:sz w:val="24"/>
          <w:szCs w:val="24"/>
        </w:rPr>
        <w:t xml:space="preserve">                                                                                            </w:t>
      </w:r>
      <w:r>
        <w:rPr>
          <w:rFonts w:ascii="Times New Roman" w:hAnsi="Times New Roman"/>
          <w:sz w:val="24"/>
          <w:szCs w:val="24"/>
        </w:rPr>
        <w:t xml:space="preserve">    </w:t>
      </w:r>
      <w:r w:rsidRPr="0085205D">
        <w:rPr>
          <w:rFonts w:ascii="Times New Roman" w:hAnsi="Times New Roman"/>
          <w:sz w:val="24"/>
          <w:szCs w:val="24"/>
        </w:rPr>
        <w:t xml:space="preserve"> воспитатель детского сада                                                                                        </w:t>
      </w:r>
    </w:p>
    <w:p w:rsidR="00CA22F6" w:rsidRDefault="00CA22F6" w:rsidP="00CA22F6">
      <w:pPr>
        <w:tabs>
          <w:tab w:val="center" w:pos="4853"/>
        </w:tabs>
        <w:spacing w:after="0" w:line="256" w:lineRule="auto"/>
        <w:rPr>
          <w:rFonts w:ascii="Times New Roman" w:hAnsi="Times New Roman"/>
          <w:b/>
          <w:sz w:val="28"/>
          <w:szCs w:val="28"/>
        </w:rPr>
      </w:pPr>
    </w:p>
    <w:p w:rsidR="00BE52F1" w:rsidRPr="00BE52F1" w:rsidRDefault="00BE52F1">
      <w:pPr>
        <w:rPr>
          <w:rFonts w:ascii="Times New Roman" w:hAnsi="Times New Roman" w:cs="Times New Roman"/>
          <w:sz w:val="36"/>
          <w:szCs w:val="36"/>
        </w:rPr>
      </w:pPr>
      <w:r w:rsidRPr="00BE52F1">
        <w:rPr>
          <w:rFonts w:ascii="Times New Roman" w:hAnsi="Times New Roman" w:cs="Times New Roman"/>
          <w:sz w:val="36"/>
          <w:szCs w:val="36"/>
        </w:rPr>
        <w:t xml:space="preserve">Развитие тонкой </w:t>
      </w:r>
      <w:r w:rsidR="006A45E7" w:rsidRPr="00BE52F1">
        <w:rPr>
          <w:rFonts w:ascii="Times New Roman" w:hAnsi="Times New Roman" w:cs="Times New Roman"/>
          <w:sz w:val="36"/>
          <w:szCs w:val="36"/>
        </w:rPr>
        <w:t xml:space="preserve"> мускулатуры </w:t>
      </w:r>
      <w:r w:rsidRPr="00BE52F1">
        <w:rPr>
          <w:rFonts w:ascii="Times New Roman" w:hAnsi="Times New Roman" w:cs="Times New Roman"/>
          <w:sz w:val="36"/>
          <w:szCs w:val="36"/>
        </w:rPr>
        <w:t xml:space="preserve"> рук </w:t>
      </w:r>
      <w:r>
        <w:rPr>
          <w:rFonts w:ascii="Times New Roman" w:hAnsi="Times New Roman" w:cs="Times New Roman"/>
          <w:sz w:val="36"/>
          <w:szCs w:val="36"/>
        </w:rPr>
        <w:t xml:space="preserve">у детей с ОВЗ </w:t>
      </w:r>
      <w:r w:rsidRPr="00BE52F1">
        <w:rPr>
          <w:rFonts w:ascii="Times New Roman" w:hAnsi="Times New Roman" w:cs="Times New Roman"/>
          <w:sz w:val="36"/>
          <w:szCs w:val="36"/>
        </w:rPr>
        <w:t>в процессе продуктивной деятельности (лепки)</w:t>
      </w:r>
    </w:p>
    <w:p w:rsidR="00CF28B8" w:rsidRPr="00FD2873" w:rsidRDefault="00806FE5" w:rsidP="005A2697">
      <w:pPr>
        <w:jc w:val="both"/>
        <w:rPr>
          <w:rFonts w:ascii="Times New Roman" w:hAnsi="Times New Roman" w:cs="Times New Roman"/>
          <w:sz w:val="24"/>
          <w:szCs w:val="24"/>
        </w:rPr>
      </w:pPr>
      <w:r w:rsidRPr="00FD2873">
        <w:rPr>
          <w:rFonts w:ascii="Times New Roman" w:hAnsi="Times New Roman" w:cs="Times New Roman"/>
          <w:sz w:val="24"/>
          <w:szCs w:val="24"/>
        </w:rPr>
        <w:t>Развитие речи детей тесно связано с состоянием мелкой моторики рук. Развитие мелкой</w:t>
      </w:r>
      <w:r w:rsidR="008C3A4A" w:rsidRPr="00FD2873">
        <w:rPr>
          <w:rFonts w:ascii="Times New Roman" w:hAnsi="Times New Roman" w:cs="Times New Roman"/>
          <w:sz w:val="24"/>
          <w:szCs w:val="24"/>
        </w:rPr>
        <w:t xml:space="preserve"> моторики рук имеет  огромное </w:t>
      </w:r>
      <w:r w:rsidRPr="00FD2873">
        <w:rPr>
          <w:rFonts w:ascii="Times New Roman" w:hAnsi="Times New Roman" w:cs="Times New Roman"/>
          <w:sz w:val="24"/>
          <w:szCs w:val="24"/>
        </w:rPr>
        <w:t xml:space="preserve"> значение для общего физического и психического развития ребенка на протяжении всего дошкольного детства. Поэтому тренировка движений пальцев рук является важнейшим фактором, стимулирующи</w:t>
      </w:r>
      <w:r w:rsidR="008C3A4A" w:rsidRPr="00FD2873">
        <w:rPr>
          <w:rFonts w:ascii="Times New Roman" w:hAnsi="Times New Roman" w:cs="Times New Roman"/>
          <w:sz w:val="24"/>
          <w:szCs w:val="24"/>
        </w:rPr>
        <w:t>м речевое развитие ребенка</w:t>
      </w:r>
      <w:r w:rsidRPr="00FD2873">
        <w:rPr>
          <w:rFonts w:ascii="Times New Roman" w:hAnsi="Times New Roman" w:cs="Times New Roman"/>
          <w:sz w:val="24"/>
          <w:szCs w:val="24"/>
        </w:rPr>
        <w:t xml:space="preserve">. Современные ученые доказали, что уровень развития речи детей находится в прямой зависимости от степени </w:t>
      </w:r>
      <w:proofErr w:type="spellStart"/>
      <w:r w:rsidRPr="00FD2873">
        <w:rPr>
          <w:rFonts w:ascii="Times New Roman" w:hAnsi="Times New Roman" w:cs="Times New Roman"/>
          <w:sz w:val="24"/>
          <w:szCs w:val="24"/>
        </w:rPr>
        <w:t>сформированности</w:t>
      </w:r>
      <w:proofErr w:type="spellEnd"/>
      <w:r w:rsidRPr="00FD2873">
        <w:rPr>
          <w:rFonts w:ascii="Times New Roman" w:hAnsi="Times New Roman" w:cs="Times New Roman"/>
          <w:sz w:val="24"/>
          <w:szCs w:val="24"/>
        </w:rPr>
        <w:t xml:space="preserve"> тонких движений пальцев рук.</w:t>
      </w:r>
      <w:r w:rsidR="008C3A4A" w:rsidRPr="00FD2873">
        <w:rPr>
          <w:rFonts w:ascii="Times New Roman" w:hAnsi="Times New Roman" w:cs="Times New Roman"/>
          <w:sz w:val="24"/>
          <w:szCs w:val="24"/>
        </w:rPr>
        <w:t xml:space="preserve"> Развитие тонких движений пальцев рук положительно влияет на функционирование речевых зон коры головного мозга. </w:t>
      </w:r>
      <w:r w:rsidR="00E738A0" w:rsidRPr="00FD2873">
        <w:rPr>
          <w:rFonts w:ascii="Times New Roman" w:hAnsi="Times New Roman" w:cs="Times New Roman"/>
          <w:sz w:val="24"/>
          <w:szCs w:val="24"/>
        </w:rPr>
        <w:t xml:space="preserve"> Как правило, если движения</w:t>
      </w:r>
      <w:r w:rsidRPr="00FD2873">
        <w:rPr>
          <w:rFonts w:ascii="Times New Roman" w:hAnsi="Times New Roman" w:cs="Times New Roman"/>
          <w:sz w:val="24"/>
          <w:szCs w:val="24"/>
        </w:rPr>
        <w:t xml:space="preserve"> пальцев развиты в соответствии с возрастом, то и речевое развитие ребенка в пределах возрастной нормы. Если у ребенка развитие зрительно-моторной координации и тонкой моторики рук не соответствует возрасту, есть патология, то такие дети нуждаются в особенно тщательной подготовке к обучению. У значительного большинства детей с речевыми нарушениями пальцы малоподвижны, движения их не точны, не согласованны. Такие дети не могут длительное время удерживать карандаш или ручку, по мере нарастания утомляемости его движения становятся неточными, крупноразмашистыми, либо слишком мелкими.</w:t>
      </w:r>
    </w:p>
    <w:p w:rsidR="006A45E7" w:rsidRPr="00FD2873" w:rsidRDefault="006A45E7" w:rsidP="005A2697">
      <w:pPr>
        <w:jc w:val="both"/>
        <w:rPr>
          <w:rFonts w:ascii="Times New Roman" w:hAnsi="Times New Roman" w:cs="Times New Roman"/>
          <w:sz w:val="24"/>
          <w:szCs w:val="24"/>
        </w:rPr>
      </w:pPr>
      <w:r w:rsidRPr="00FD2873">
        <w:rPr>
          <w:rFonts w:ascii="Times New Roman" w:hAnsi="Times New Roman" w:cs="Times New Roman"/>
          <w:sz w:val="24"/>
          <w:szCs w:val="24"/>
        </w:rPr>
        <w:t>Поскольку в настоящее время увеличивается число детей с нарушением речевого развития, можно считать проблему развития мелкой мускулатуры рук актуальной.</w:t>
      </w:r>
    </w:p>
    <w:p w:rsidR="006A45E7" w:rsidRPr="00FD2873" w:rsidRDefault="006A45E7" w:rsidP="005A2697">
      <w:pPr>
        <w:jc w:val="both"/>
        <w:rPr>
          <w:rFonts w:ascii="Times New Roman" w:hAnsi="Times New Roman" w:cs="Times New Roman"/>
          <w:sz w:val="24"/>
          <w:szCs w:val="24"/>
        </w:rPr>
      </w:pPr>
      <w:r w:rsidRPr="00FD2873">
        <w:rPr>
          <w:rFonts w:ascii="Times New Roman" w:hAnsi="Times New Roman" w:cs="Times New Roman"/>
          <w:sz w:val="24"/>
          <w:szCs w:val="24"/>
        </w:rPr>
        <w:t xml:space="preserve">Большим </w:t>
      </w:r>
      <w:proofErr w:type="spellStart"/>
      <w:r w:rsidRPr="00FD2873">
        <w:rPr>
          <w:rFonts w:ascii="Times New Roman" w:hAnsi="Times New Roman" w:cs="Times New Roman"/>
          <w:sz w:val="24"/>
          <w:szCs w:val="24"/>
        </w:rPr>
        <w:t>коррекционно</w:t>
      </w:r>
      <w:proofErr w:type="spellEnd"/>
      <w:r w:rsidRPr="00FD2873">
        <w:rPr>
          <w:rFonts w:ascii="Times New Roman" w:hAnsi="Times New Roman" w:cs="Times New Roman"/>
          <w:sz w:val="24"/>
          <w:szCs w:val="24"/>
        </w:rPr>
        <w:t xml:space="preserve"> – развивающим потенциалом с точки зрения тренировки мелких мышц руки обладают традиционные и ставшие привычными в </w:t>
      </w:r>
      <w:proofErr w:type="spellStart"/>
      <w:r w:rsidRPr="00FD2873">
        <w:rPr>
          <w:rFonts w:ascii="Times New Roman" w:hAnsi="Times New Roman" w:cs="Times New Roman"/>
          <w:sz w:val="24"/>
          <w:szCs w:val="24"/>
        </w:rPr>
        <w:t>дошкольно</w:t>
      </w:r>
      <w:proofErr w:type="spellEnd"/>
      <w:r w:rsidRPr="00FD2873">
        <w:rPr>
          <w:rFonts w:ascii="Times New Roman" w:hAnsi="Times New Roman" w:cs="Times New Roman"/>
          <w:sz w:val="24"/>
          <w:szCs w:val="24"/>
        </w:rPr>
        <w:t xml:space="preserve"> – образовательных учреждениях виды деятельности – это игра и продуктивная деятельность детей.</w:t>
      </w:r>
    </w:p>
    <w:p w:rsidR="006A45E7" w:rsidRPr="00FD2873" w:rsidRDefault="006A45E7" w:rsidP="005A2697">
      <w:pPr>
        <w:jc w:val="both"/>
        <w:rPr>
          <w:rFonts w:ascii="Times New Roman" w:hAnsi="Times New Roman" w:cs="Times New Roman"/>
          <w:sz w:val="24"/>
          <w:szCs w:val="24"/>
        </w:rPr>
      </w:pPr>
      <w:r w:rsidRPr="00FD2873">
        <w:rPr>
          <w:rFonts w:ascii="Times New Roman" w:hAnsi="Times New Roman" w:cs="Times New Roman"/>
          <w:sz w:val="24"/>
          <w:szCs w:val="24"/>
        </w:rPr>
        <w:t xml:space="preserve">Продуктивная деятельность, как и любой ручной труд, способствует развитию </w:t>
      </w:r>
      <w:proofErr w:type="spellStart"/>
      <w:r w:rsidRPr="00FD2873">
        <w:rPr>
          <w:rFonts w:ascii="Times New Roman" w:hAnsi="Times New Roman" w:cs="Times New Roman"/>
          <w:sz w:val="24"/>
          <w:szCs w:val="24"/>
        </w:rPr>
        <w:t>сенсомоторики</w:t>
      </w:r>
      <w:proofErr w:type="spellEnd"/>
      <w:r w:rsidRPr="00FD2873">
        <w:rPr>
          <w:rFonts w:ascii="Times New Roman" w:hAnsi="Times New Roman" w:cs="Times New Roman"/>
          <w:sz w:val="24"/>
          <w:szCs w:val="24"/>
        </w:rPr>
        <w:t xml:space="preserve"> - согласованности в работе глаз и рук, совершенствованию координации движений, гибкости, точности в выполнении действий. В процессе изготовления поделок постепенно формируется система специальных умений и навыков. Развитие творческих конструктивных способностей идёт с учётом индивидуальных возможностей каждого ребёнка. Способствует развитию мышления, внимания, зрительного восприятия, воображения детей, мелкой моторики рук и координации движений. Воспитывается усидчивость, самостоятельность, умение доводить начатое дело до конца.</w:t>
      </w:r>
    </w:p>
    <w:p w:rsidR="000100B8" w:rsidRPr="00FD2873" w:rsidRDefault="00C27E8F" w:rsidP="005A2697">
      <w:pPr>
        <w:pStyle w:val="c4"/>
        <w:shd w:val="clear" w:color="auto" w:fill="FFFFFF"/>
        <w:spacing w:before="0" w:beforeAutospacing="0" w:after="0" w:afterAutospacing="0"/>
        <w:jc w:val="both"/>
      </w:pPr>
      <w:r w:rsidRPr="00FD2873">
        <w:t>В нашей группе б</w:t>
      </w:r>
      <w:r w:rsidR="00BE52F1" w:rsidRPr="00FD2873">
        <w:t>ыла поставлена цель: организовать систематическую работу по развитию мелкой моторики у детей посредством лепки, как во время НОД, так и сво</w:t>
      </w:r>
      <w:r w:rsidRPr="00FD2873">
        <w:t xml:space="preserve">бодной деятельности детей.  </w:t>
      </w:r>
      <w:r w:rsidR="00BE52F1" w:rsidRPr="00FD2873">
        <w:t xml:space="preserve">Занятия изобразительной деятельностью (лепкой) </w:t>
      </w:r>
      <w:r w:rsidR="00BE52F1" w:rsidRPr="00FD2873">
        <w:lastRenderedPageBreak/>
        <w:t>осуществляются по подгруппам (пять — шесть челове</w:t>
      </w:r>
      <w:r w:rsidRPr="00FD2873">
        <w:t xml:space="preserve">к) и индивидуально.  </w:t>
      </w:r>
      <w:r w:rsidR="00BE52F1" w:rsidRPr="00FD2873">
        <w:t>Интерес детей к пластилину при умелом руководстве со стороны взрослых дают положительные результаты. Специально организованная изобразительная деятельность имеет значительные возможности не только для</w:t>
      </w:r>
      <w:r w:rsidR="00B737D1" w:rsidRPr="00FD2873">
        <w:t xml:space="preserve"> коррекции имеющихся у детей  нарушений, </w:t>
      </w:r>
      <w:r w:rsidR="00BE52F1" w:rsidRPr="00FD2873">
        <w:t>но и для стимуляции их психического и социального развития. Пластилин, тесто, глина — эти материалы очень податливы в детских руках. Пластилин можно мять, сжимать, рвать, раскатывать, скатывать, сплющивать, такими незатейливыми манипуляциями пальчики рук начинают осязать «</w:t>
      </w:r>
      <w:proofErr w:type="spellStart"/>
      <w:r w:rsidR="00BE52F1" w:rsidRPr="00FD2873">
        <w:t>всеизменяемость</w:t>
      </w:r>
      <w:proofErr w:type="spellEnd"/>
      <w:r w:rsidR="00BE52F1" w:rsidRPr="00FD2873">
        <w:t>» этого материала. «Вот мы скатали шарик, и тут же его расплющили, раскатали между ладошками и вот уже колбаска, сплющив колбаску и перед нами уже плоская фигура</w:t>
      </w:r>
      <w:r w:rsidR="00E738A0" w:rsidRPr="00FD2873">
        <w:t>»</w:t>
      </w:r>
      <w:r w:rsidR="00BE52F1" w:rsidRPr="00FD2873">
        <w:t>. Предмет меняется прямо на глазах ребенка. Все это вовлекает детей в мир сказочного волшебства. Можно рвать</w:t>
      </w:r>
      <w:r w:rsidR="00E738A0" w:rsidRPr="00FD2873">
        <w:t xml:space="preserve">, </w:t>
      </w:r>
      <w:r w:rsidR="00BE52F1" w:rsidRPr="00FD2873">
        <w:t xml:space="preserve"> мять</w:t>
      </w:r>
      <w:r w:rsidR="00E738A0" w:rsidRPr="00FD2873">
        <w:t>,</w:t>
      </w:r>
      <w:r w:rsidR="00BE52F1" w:rsidRPr="00FD2873">
        <w:t xml:space="preserve"> отщипывать, а потом все соединить в один большой кусок. Это так увлекательно для наших детей. И плюс большая польза — пальчики становятся более послушными, ловкими. Но весь этот процесс</w:t>
      </w:r>
      <w:r w:rsidR="00CA22F6" w:rsidRPr="00FD2873">
        <w:t xml:space="preserve"> — происходит не за одну минуту,  н</w:t>
      </w:r>
      <w:r w:rsidR="00BE52F1" w:rsidRPr="00FD2873">
        <w:t xml:space="preserve">е за одно занятие. Предложение заняться лепкой может исходить от ребенка или от воспитателя. Любители лепить сами берут материалы и работают (создание доступной среды в группе). Большое внимание надо уделять </w:t>
      </w:r>
      <w:r w:rsidR="007747C1" w:rsidRPr="00FD2873">
        <w:t xml:space="preserve"> ребятам,   у которых </w:t>
      </w:r>
      <w:r w:rsidR="00BE52F1" w:rsidRPr="00FD2873">
        <w:t xml:space="preserve"> не получаетс</w:t>
      </w:r>
      <w:r w:rsidR="007747C1" w:rsidRPr="00FD2873">
        <w:t>я во время занятий</w:t>
      </w:r>
      <w:r w:rsidR="00E738A0" w:rsidRPr="00FD2873">
        <w:t xml:space="preserve">, либо </w:t>
      </w:r>
      <w:r w:rsidR="00BE52F1" w:rsidRPr="00FD2873">
        <w:t xml:space="preserve"> не любят это дело. Любое проявление инициативы и самостоятельности детей должно использоваться и поощряться. Элементы лепки включаются в другие занятия, например, по развитию речи на основе ознакомления с окружающим миром, в </w:t>
      </w:r>
      <w:r w:rsidR="00B737D1" w:rsidRPr="00FD2873">
        <w:t xml:space="preserve">занятия по ФЭМП.  </w:t>
      </w:r>
      <w:r w:rsidR="00BE52F1" w:rsidRPr="00FD2873">
        <w:t>Дети с ОВЗ в силу своей моторной неловкости не умеют соединять детали и делать объемные фигуры из пластилина, в свободной деятельности им предлагается отщипывать пластилин мелкими кусачками. С этой целью нами был подобран дидактический материал: ряд картинок с незаконченным</w:t>
      </w:r>
      <w:r w:rsidR="000100B8" w:rsidRPr="00FD2873">
        <w:t xml:space="preserve"> рисунком, </w:t>
      </w:r>
      <w:r w:rsidR="00BE52F1" w:rsidRPr="00FD2873">
        <w:t xml:space="preserve"> ребенок уже не просто отщипывает от пластилина мелкие кусочки, а целенаправленно «рисует» пластилином, заполняя недостающие элементы рисунка. </w:t>
      </w:r>
    </w:p>
    <w:p w:rsidR="005A2697" w:rsidRDefault="005A2697" w:rsidP="00BE52F1">
      <w:pPr>
        <w:pStyle w:val="c4"/>
        <w:shd w:val="clear" w:color="auto" w:fill="FFFFFF"/>
        <w:spacing w:before="0" w:beforeAutospacing="0" w:after="0" w:afterAutospacing="0"/>
      </w:pPr>
    </w:p>
    <w:p w:rsidR="000100B8" w:rsidRPr="00FD2873" w:rsidRDefault="00B373BE" w:rsidP="00BE52F1">
      <w:pPr>
        <w:pStyle w:val="c4"/>
        <w:shd w:val="clear" w:color="auto" w:fill="FFFFFF"/>
        <w:spacing w:before="0" w:beforeAutospacing="0" w:after="0" w:afterAutospacing="0"/>
      </w:pPr>
      <w:r w:rsidRPr="00FD2873">
        <w:t xml:space="preserve"> </w:t>
      </w:r>
      <w:r w:rsidRPr="00FD2873">
        <w:rPr>
          <w:noProof/>
        </w:rPr>
        <w:drawing>
          <wp:inline distT="0" distB="0" distL="0" distR="0">
            <wp:extent cx="2718435" cy="1908175"/>
            <wp:effectExtent l="57150" t="57150" r="62865" b="53975"/>
            <wp:docPr id="330" name="Рисунок 330" descr="20171005_16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20171005_163723"/>
                    <pic:cNvPicPr>
                      <a:picLocks noChangeAspect="1" noChangeArrowheads="1"/>
                    </pic:cNvPicPr>
                  </pic:nvPicPr>
                  <pic:blipFill>
                    <a:blip r:embed="rId4" cstate="print">
                      <a:lum contrast="40000"/>
                    </a:blip>
                    <a:srcRect r="14546"/>
                    <a:stretch>
                      <a:fillRect/>
                    </a:stretch>
                  </pic:blipFill>
                  <pic:spPr bwMode="auto">
                    <a:xfrm>
                      <a:off x="0" y="0"/>
                      <a:ext cx="2718435" cy="1908175"/>
                    </a:xfrm>
                    <a:prstGeom prst="rect">
                      <a:avLst/>
                    </a:prstGeom>
                    <a:noFill/>
                    <a:ln w="57150">
                      <a:solidFill>
                        <a:srgbClr val="D99594"/>
                      </a:solidFill>
                      <a:miter lim="800000"/>
                      <a:headEnd/>
                      <a:tailEnd/>
                    </a:ln>
                  </pic:spPr>
                </pic:pic>
              </a:graphicData>
            </a:graphic>
          </wp:inline>
        </w:drawing>
      </w:r>
      <w:r w:rsidR="005A2697">
        <w:t xml:space="preserve">   </w:t>
      </w:r>
      <w:r w:rsidRPr="00FD2873">
        <w:rPr>
          <w:noProof/>
        </w:rPr>
        <w:drawing>
          <wp:inline distT="0" distB="0" distL="0" distR="0">
            <wp:extent cx="2813246" cy="1908000"/>
            <wp:effectExtent l="57150" t="57150" r="63304" b="54150"/>
            <wp:docPr id="416" name="Рисунок 416" descr="20171005_1638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20171005_163805 (1)"/>
                    <pic:cNvPicPr>
                      <a:picLocks noChangeAspect="1" noChangeArrowheads="1"/>
                    </pic:cNvPicPr>
                  </pic:nvPicPr>
                  <pic:blipFill>
                    <a:blip r:embed="rId5" cstate="print">
                      <a:lum contrast="20000"/>
                    </a:blip>
                    <a:srcRect/>
                    <a:stretch>
                      <a:fillRect/>
                    </a:stretch>
                  </pic:blipFill>
                  <pic:spPr bwMode="auto">
                    <a:xfrm>
                      <a:off x="0" y="0"/>
                      <a:ext cx="2813246" cy="1908000"/>
                    </a:xfrm>
                    <a:prstGeom prst="rect">
                      <a:avLst/>
                    </a:prstGeom>
                    <a:noFill/>
                    <a:ln w="57150">
                      <a:solidFill>
                        <a:srgbClr val="D99594"/>
                      </a:solidFill>
                      <a:miter lim="800000"/>
                      <a:headEnd/>
                      <a:tailEnd/>
                    </a:ln>
                  </pic:spPr>
                </pic:pic>
              </a:graphicData>
            </a:graphic>
          </wp:inline>
        </w:drawing>
      </w:r>
    </w:p>
    <w:p w:rsidR="00FD2873" w:rsidRDefault="00FD2873" w:rsidP="00B3400C">
      <w:pPr>
        <w:pStyle w:val="2"/>
        <w:rPr>
          <w:rFonts w:ascii="Times New Roman" w:eastAsia="Times New Roman" w:hAnsi="Times New Roman" w:cs="Times New Roman"/>
          <w:b w:val="0"/>
          <w:bCs w:val="0"/>
          <w:color w:val="auto"/>
          <w:sz w:val="24"/>
          <w:szCs w:val="24"/>
          <w:lang w:eastAsia="ru-RU"/>
        </w:rPr>
      </w:pPr>
    </w:p>
    <w:p w:rsidR="002F25E4" w:rsidRDefault="00BE52F1" w:rsidP="005A2697">
      <w:pPr>
        <w:pStyle w:val="2"/>
        <w:jc w:val="both"/>
        <w:rPr>
          <w:rFonts w:ascii="Times New Roman" w:hAnsi="Times New Roman" w:cs="Times New Roman"/>
          <w:b w:val="0"/>
          <w:color w:val="auto"/>
          <w:sz w:val="24"/>
          <w:szCs w:val="24"/>
        </w:rPr>
      </w:pPr>
      <w:r w:rsidRPr="00FD2873">
        <w:rPr>
          <w:rFonts w:ascii="Times New Roman" w:hAnsi="Times New Roman" w:cs="Times New Roman"/>
          <w:b w:val="0"/>
          <w:color w:val="auto"/>
          <w:sz w:val="24"/>
          <w:szCs w:val="24"/>
        </w:rPr>
        <w:t>На втором этапе обучения детям с ОВЗ мы предлагаем определенную тему, используя объемную и конструктивную лепку. Используем нетрадиционные приемы лепки такие как «</w:t>
      </w:r>
      <w:proofErr w:type="spellStart"/>
      <w:r w:rsidRPr="00FD2873">
        <w:rPr>
          <w:rFonts w:ascii="Times New Roman" w:hAnsi="Times New Roman" w:cs="Times New Roman"/>
          <w:b w:val="0"/>
          <w:color w:val="auto"/>
          <w:sz w:val="24"/>
          <w:szCs w:val="24"/>
        </w:rPr>
        <w:t>пластилинография</w:t>
      </w:r>
      <w:proofErr w:type="spellEnd"/>
      <w:r w:rsidRPr="00FD2873">
        <w:rPr>
          <w:rFonts w:ascii="Times New Roman" w:hAnsi="Times New Roman" w:cs="Times New Roman"/>
          <w:b w:val="0"/>
          <w:color w:val="auto"/>
          <w:sz w:val="24"/>
          <w:szCs w:val="24"/>
        </w:rPr>
        <w:t>» (от «графия»- рисовать, изображать), рельефный способ — представляет собой объёмное лепное изображение на плоскости, модульный способ, напоминает составление объёмной мозаики или конструирование из одинаковых деталей.</w:t>
      </w:r>
      <w:r w:rsidR="000100B8" w:rsidRPr="00FD2873">
        <w:rPr>
          <w:rFonts w:ascii="Times New Roman" w:hAnsi="Times New Roman" w:cs="Times New Roman"/>
          <w:b w:val="0"/>
          <w:color w:val="auto"/>
          <w:sz w:val="24"/>
          <w:szCs w:val="24"/>
        </w:rPr>
        <w:t xml:space="preserve"> </w:t>
      </w:r>
    </w:p>
    <w:p w:rsidR="00FD2873" w:rsidRPr="00FD2873" w:rsidRDefault="00FD2873" w:rsidP="00FD2873"/>
    <w:p w:rsidR="00152748" w:rsidRPr="00FD2873" w:rsidRDefault="00B3400C" w:rsidP="00BE52F1">
      <w:pPr>
        <w:pStyle w:val="c4"/>
        <w:shd w:val="clear" w:color="auto" w:fill="FFFFFF"/>
        <w:spacing w:before="0" w:beforeAutospacing="0" w:after="0" w:afterAutospacing="0"/>
      </w:pPr>
      <w:r w:rsidRPr="00FD2873">
        <w:rPr>
          <w:noProof/>
        </w:rPr>
        <w:drawing>
          <wp:inline distT="0" distB="0" distL="0" distR="0">
            <wp:extent cx="2768535" cy="1620000"/>
            <wp:effectExtent l="57150" t="57150" r="50865" b="56400"/>
            <wp:docPr id="1" name="Рисунок 1" descr="C:\Users\Computer\Downloads\20220831_11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ownloads\20220831_112704.jpg"/>
                    <pic:cNvPicPr>
                      <a:picLocks noChangeAspect="1" noChangeArrowheads="1"/>
                    </pic:cNvPicPr>
                  </pic:nvPicPr>
                  <pic:blipFill>
                    <a:blip r:embed="rId6" cstate="print"/>
                    <a:srcRect r="16967"/>
                    <a:stretch>
                      <a:fillRect/>
                    </a:stretch>
                  </pic:blipFill>
                  <pic:spPr bwMode="auto">
                    <a:xfrm>
                      <a:off x="0" y="0"/>
                      <a:ext cx="2768535" cy="1620000"/>
                    </a:xfrm>
                    <a:prstGeom prst="rect">
                      <a:avLst/>
                    </a:prstGeom>
                    <a:noFill/>
                    <a:ln w="57150">
                      <a:solidFill>
                        <a:srgbClr val="CB6D6B"/>
                      </a:solidFill>
                      <a:miter lim="800000"/>
                      <a:headEnd/>
                      <a:tailEnd/>
                    </a:ln>
                  </pic:spPr>
                </pic:pic>
              </a:graphicData>
            </a:graphic>
          </wp:inline>
        </w:drawing>
      </w:r>
      <w:r w:rsidR="005A2697">
        <w:rPr>
          <w:noProof/>
        </w:rPr>
        <w:t xml:space="preserve"> </w:t>
      </w:r>
      <w:r w:rsidR="005A2697" w:rsidRPr="005A2697">
        <w:rPr>
          <w:noProof/>
        </w:rPr>
        <w:drawing>
          <wp:inline distT="0" distB="0" distL="0" distR="0">
            <wp:extent cx="2763566" cy="1620000"/>
            <wp:effectExtent l="57150" t="57150" r="55834" b="56400"/>
            <wp:docPr id="8" name="Рисунок 2" descr="C:\Users\Computer\Downloads\20221110_093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ownloads\20221110_093614.jpg"/>
                    <pic:cNvPicPr>
                      <a:picLocks noChangeAspect="1" noChangeArrowheads="1"/>
                    </pic:cNvPicPr>
                  </pic:nvPicPr>
                  <pic:blipFill>
                    <a:blip r:embed="rId7" cstate="print"/>
                    <a:srcRect l="12596"/>
                    <a:stretch>
                      <a:fillRect/>
                    </a:stretch>
                  </pic:blipFill>
                  <pic:spPr bwMode="auto">
                    <a:xfrm>
                      <a:off x="0" y="0"/>
                      <a:ext cx="2763566" cy="1620000"/>
                    </a:xfrm>
                    <a:prstGeom prst="rect">
                      <a:avLst/>
                    </a:prstGeom>
                    <a:noFill/>
                    <a:ln w="57150">
                      <a:solidFill>
                        <a:srgbClr val="CB6D6B"/>
                      </a:solidFill>
                      <a:miter lim="800000"/>
                      <a:headEnd/>
                      <a:tailEnd/>
                    </a:ln>
                  </pic:spPr>
                </pic:pic>
              </a:graphicData>
            </a:graphic>
          </wp:inline>
        </w:drawing>
      </w:r>
      <w:r w:rsidR="005A2697">
        <w:rPr>
          <w:noProof/>
        </w:rPr>
        <w:t xml:space="preserve">  </w:t>
      </w:r>
      <w:r w:rsidR="00152748" w:rsidRPr="00FD2873">
        <w:t xml:space="preserve">        </w:t>
      </w:r>
    </w:p>
    <w:p w:rsidR="00152748" w:rsidRPr="00FD2873" w:rsidRDefault="00152748" w:rsidP="00BE52F1">
      <w:pPr>
        <w:pStyle w:val="c4"/>
        <w:shd w:val="clear" w:color="auto" w:fill="FFFFFF"/>
        <w:spacing w:before="0" w:beforeAutospacing="0" w:after="0" w:afterAutospacing="0"/>
      </w:pPr>
      <w:r w:rsidRPr="00FD2873">
        <w:t xml:space="preserve">      </w:t>
      </w:r>
    </w:p>
    <w:p w:rsidR="00152748" w:rsidRPr="00FD2873" w:rsidRDefault="00152748" w:rsidP="00152748">
      <w:pPr>
        <w:pStyle w:val="c4"/>
        <w:shd w:val="clear" w:color="auto" w:fill="FFFFFF"/>
        <w:spacing w:before="0" w:beforeAutospacing="0" w:after="0" w:afterAutospacing="0"/>
      </w:pPr>
      <w:r w:rsidRPr="00FD2873">
        <w:t xml:space="preserve"> </w:t>
      </w:r>
      <w:r w:rsidR="005A2697">
        <w:t xml:space="preserve">                         </w:t>
      </w:r>
      <w:r w:rsidRPr="00FD2873">
        <w:t xml:space="preserve">  </w:t>
      </w:r>
      <w:r w:rsidRPr="00FD2873">
        <w:rPr>
          <w:noProof/>
        </w:rPr>
        <w:drawing>
          <wp:inline distT="0" distB="0" distL="0" distR="0">
            <wp:extent cx="3704779" cy="1800000"/>
            <wp:effectExtent l="57150" t="57150" r="48071" b="47850"/>
            <wp:docPr id="4" name="Рисунок 4" descr="C:\Users\Computer\AppData\Local\Microsoft\Windows\INetCache\Content.Word\20221027_153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AppData\Local\Microsoft\Windows\INetCache\Content.Word\20221027_153631.jpg"/>
                    <pic:cNvPicPr>
                      <a:picLocks noChangeAspect="1" noChangeArrowheads="1"/>
                    </pic:cNvPicPr>
                  </pic:nvPicPr>
                  <pic:blipFill>
                    <a:blip r:embed="rId8" cstate="print"/>
                    <a:srcRect/>
                    <a:stretch>
                      <a:fillRect/>
                    </a:stretch>
                  </pic:blipFill>
                  <pic:spPr bwMode="auto">
                    <a:xfrm>
                      <a:off x="0" y="0"/>
                      <a:ext cx="3704779" cy="1800000"/>
                    </a:xfrm>
                    <a:prstGeom prst="rect">
                      <a:avLst/>
                    </a:prstGeom>
                    <a:noFill/>
                    <a:ln w="57150">
                      <a:solidFill>
                        <a:srgbClr val="CB6D6B"/>
                      </a:solidFill>
                      <a:miter lim="800000"/>
                      <a:headEnd/>
                      <a:tailEnd/>
                    </a:ln>
                  </pic:spPr>
                </pic:pic>
              </a:graphicData>
            </a:graphic>
          </wp:inline>
        </w:drawing>
      </w:r>
    </w:p>
    <w:p w:rsidR="00FD2873" w:rsidRDefault="00FD2873" w:rsidP="00152748">
      <w:pPr>
        <w:pStyle w:val="c4"/>
        <w:shd w:val="clear" w:color="auto" w:fill="FFFFFF"/>
        <w:spacing w:before="0" w:beforeAutospacing="0" w:after="0" w:afterAutospacing="0"/>
      </w:pPr>
    </w:p>
    <w:p w:rsidR="00B3400C" w:rsidRPr="00FD2873" w:rsidRDefault="00B3400C" w:rsidP="005A2697">
      <w:pPr>
        <w:pStyle w:val="c4"/>
        <w:shd w:val="clear" w:color="auto" w:fill="FFFFFF"/>
        <w:spacing w:before="0" w:beforeAutospacing="0" w:after="0" w:afterAutospacing="0"/>
        <w:jc w:val="both"/>
      </w:pPr>
      <w:r w:rsidRPr="00FD2873">
        <w:t>Во время совместной деятельности лепим эпизод, или один о</w:t>
      </w:r>
      <w:r w:rsidR="007747C1" w:rsidRPr="00FD2873">
        <w:t>бъект из сказки. П</w:t>
      </w:r>
      <w:r w:rsidRPr="00FD2873">
        <w:t xml:space="preserve">редлагаем  ребятам пофантазировать,  придумать свой сюжет сказки  с вылепленными героями. </w:t>
      </w:r>
    </w:p>
    <w:p w:rsidR="00152748" w:rsidRPr="00FD2873" w:rsidRDefault="00152748" w:rsidP="00152748">
      <w:pPr>
        <w:pStyle w:val="c4"/>
        <w:shd w:val="clear" w:color="auto" w:fill="FFFFFF"/>
        <w:spacing w:before="0" w:beforeAutospacing="0" w:after="0" w:afterAutospacing="0"/>
      </w:pPr>
    </w:p>
    <w:p w:rsidR="005A2697" w:rsidRDefault="00B3400C" w:rsidP="00BE52F1">
      <w:pPr>
        <w:pStyle w:val="c4"/>
        <w:shd w:val="clear" w:color="auto" w:fill="FFFFFF"/>
        <w:spacing w:before="0" w:beforeAutospacing="0" w:after="0" w:afterAutospacing="0"/>
      </w:pPr>
      <w:r w:rsidRPr="00FD2873">
        <w:rPr>
          <w:noProof/>
        </w:rPr>
        <w:drawing>
          <wp:inline distT="0" distB="0" distL="0" distR="0">
            <wp:extent cx="3582779" cy="2016000"/>
            <wp:effectExtent l="57150" t="57150" r="55771" b="60450"/>
            <wp:docPr id="3" name="Рисунок 3" descr="C:\Users\Computer\Downloads\20221010_155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ownloads\20221010_155947.jpg"/>
                    <pic:cNvPicPr>
                      <a:picLocks noChangeAspect="1" noChangeArrowheads="1"/>
                    </pic:cNvPicPr>
                  </pic:nvPicPr>
                  <pic:blipFill>
                    <a:blip r:embed="rId9" cstate="print"/>
                    <a:srcRect/>
                    <a:stretch>
                      <a:fillRect/>
                    </a:stretch>
                  </pic:blipFill>
                  <pic:spPr bwMode="auto">
                    <a:xfrm>
                      <a:off x="0" y="0"/>
                      <a:ext cx="3582779" cy="2016000"/>
                    </a:xfrm>
                    <a:prstGeom prst="rect">
                      <a:avLst/>
                    </a:prstGeom>
                    <a:noFill/>
                    <a:ln w="57150">
                      <a:solidFill>
                        <a:srgbClr val="CB6D6B"/>
                      </a:solidFill>
                      <a:miter lim="800000"/>
                      <a:headEnd/>
                      <a:tailEnd/>
                    </a:ln>
                  </pic:spPr>
                </pic:pic>
              </a:graphicData>
            </a:graphic>
          </wp:inline>
        </w:drawing>
      </w:r>
      <w:r w:rsidR="00152748" w:rsidRPr="00FD2873">
        <w:t xml:space="preserve"> </w:t>
      </w:r>
    </w:p>
    <w:p w:rsidR="005A2697" w:rsidRDefault="005A2697" w:rsidP="00BE52F1">
      <w:pPr>
        <w:pStyle w:val="c4"/>
        <w:shd w:val="clear" w:color="auto" w:fill="FFFFFF"/>
        <w:spacing w:before="0" w:beforeAutospacing="0" w:after="0" w:afterAutospacing="0"/>
      </w:pPr>
    </w:p>
    <w:p w:rsidR="005A2697" w:rsidRDefault="005A2697" w:rsidP="00BE52F1">
      <w:pPr>
        <w:pStyle w:val="c4"/>
        <w:shd w:val="clear" w:color="auto" w:fill="FFFFFF"/>
        <w:spacing w:before="0" w:beforeAutospacing="0" w:after="0" w:afterAutospacing="0"/>
      </w:pPr>
    </w:p>
    <w:p w:rsidR="00152748" w:rsidRDefault="005A2697" w:rsidP="00BE52F1">
      <w:pPr>
        <w:pStyle w:val="c4"/>
        <w:shd w:val="clear" w:color="auto" w:fill="FFFFFF"/>
        <w:spacing w:before="0" w:beforeAutospacing="0" w:after="0" w:afterAutospacing="0"/>
      </w:pPr>
      <w:r>
        <w:t xml:space="preserve">                                                      </w:t>
      </w:r>
      <w:r w:rsidR="00152748" w:rsidRPr="00FD2873">
        <w:rPr>
          <w:noProof/>
        </w:rPr>
        <w:drawing>
          <wp:inline distT="0" distB="0" distL="0" distR="0">
            <wp:extent cx="3508618" cy="1971675"/>
            <wp:effectExtent l="57150" t="57150" r="53732" b="66675"/>
            <wp:docPr id="10" name="Рисунок 10" descr="C:\Users\Computer\AppData\Local\Microsoft\Windows\INetCache\Content.Word\20221124_16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mputer\AppData\Local\Microsoft\Windows\INetCache\Content.Word\20221124_162634.jpg"/>
                    <pic:cNvPicPr>
                      <a:picLocks noChangeAspect="1" noChangeArrowheads="1"/>
                    </pic:cNvPicPr>
                  </pic:nvPicPr>
                  <pic:blipFill>
                    <a:blip r:embed="rId10" cstate="print">
                      <a:lum contrast="40000"/>
                    </a:blip>
                    <a:srcRect/>
                    <a:stretch>
                      <a:fillRect/>
                    </a:stretch>
                  </pic:blipFill>
                  <pic:spPr bwMode="auto">
                    <a:xfrm>
                      <a:off x="0" y="0"/>
                      <a:ext cx="3508558" cy="1971641"/>
                    </a:xfrm>
                    <a:prstGeom prst="rect">
                      <a:avLst/>
                    </a:prstGeom>
                    <a:noFill/>
                    <a:ln w="57150">
                      <a:solidFill>
                        <a:srgbClr val="CB6D6B"/>
                      </a:solidFill>
                      <a:miter lim="800000"/>
                      <a:headEnd/>
                      <a:tailEnd/>
                    </a:ln>
                  </pic:spPr>
                </pic:pic>
              </a:graphicData>
            </a:graphic>
          </wp:inline>
        </w:drawing>
      </w:r>
    </w:p>
    <w:p w:rsidR="00FD2873" w:rsidRDefault="00FD2873" w:rsidP="00BE52F1">
      <w:pPr>
        <w:pStyle w:val="c4"/>
        <w:shd w:val="clear" w:color="auto" w:fill="FFFFFF"/>
        <w:spacing w:before="0" w:beforeAutospacing="0" w:after="0" w:afterAutospacing="0"/>
      </w:pPr>
    </w:p>
    <w:p w:rsidR="00FD2873" w:rsidRPr="00FD2873" w:rsidRDefault="00FD2873" w:rsidP="00BE52F1">
      <w:pPr>
        <w:pStyle w:val="c4"/>
        <w:shd w:val="clear" w:color="auto" w:fill="FFFFFF"/>
        <w:spacing w:before="0" w:beforeAutospacing="0" w:after="0" w:afterAutospacing="0"/>
      </w:pPr>
    </w:p>
    <w:p w:rsidR="00B3400C" w:rsidRPr="00FD2873" w:rsidRDefault="00152748" w:rsidP="00BE52F1">
      <w:pPr>
        <w:pStyle w:val="c4"/>
        <w:shd w:val="clear" w:color="auto" w:fill="FFFFFF"/>
        <w:spacing w:before="0" w:beforeAutospacing="0" w:after="0" w:afterAutospacing="0"/>
      </w:pPr>
      <w:r w:rsidRPr="00FD2873">
        <w:rPr>
          <w:noProof/>
        </w:rPr>
        <w:drawing>
          <wp:inline distT="0" distB="0" distL="0" distR="0">
            <wp:extent cx="2839655" cy="1584000"/>
            <wp:effectExtent l="57150" t="57150" r="55945" b="54300"/>
            <wp:docPr id="7" name="Рисунок 7" descr="C:\Users\Computer\AppData\Local\Microsoft\Windows\INetCache\Content.Word\20221124_16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puter\AppData\Local\Microsoft\Windows\INetCache\Content.Word\20221124_162453.jpg"/>
                    <pic:cNvPicPr>
                      <a:picLocks noChangeAspect="1" noChangeArrowheads="1"/>
                    </pic:cNvPicPr>
                  </pic:nvPicPr>
                  <pic:blipFill>
                    <a:blip r:embed="rId11" cstate="print"/>
                    <a:srcRect l="9362"/>
                    <a:stretch>
                      <a:fillRect/>
                    </a:stretch>
                  </pic:blipFill>
                  <pic:spPr bwMode="auto">
                    <a:xfrm>
                      <a:off x="0" y="0"/>
                      <a:ext cx="2839655" cy="1584000"/>
                    </a:xfrm>
                    <a:prstGeom prst="rect">
                      <a:avLst/>
                    </a:prstGeom>
                    <a:noFill/>
                    <a:ln w="57150">
                      <a:solidFill>
                        <a:srgbClr val="CB6D6B"/>
                      </a:solidFill>
                      <a:miter lim="800000"/>
                      <a:headEnd/>
                      <a:tailEnd/>
                    </a:ln>
                  </pic:spPr>
                </pic:pic>
              </a:graphicData>
            </a:graphic>
          </wp:inline>
        </w:drawing>
      </w:r>
      <w:r w:rsidR="006961E8" w:rsidRPr="00FD2873">
        <w:t xml:space="preserve">  </w:t>
      </w:r>
      <w:r w:rsidR="006961E8" w:rsidRPr="00FD2873">
        <w:rPr>
          <w:noProof/>
        </w:rPr>
        <w:drawing>
          <wp:inline distT="0" distB="0" distL="0" distR="0">
            <wp:extent cx="2637931" cy="1584000"/>
            <wp:effectExtent l="57150" t="57150" r="48119" b="54300"/>
            <wp:docPr id="5" name="Рисунок 13" descr="C:\Users\Computer\AppData\Local\Microsoft\Windows\INetCache\Content.Word\20221124_163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mputer\AppData\Local\Microsoft\Windows\INetCache\Content.Word\20221124_163229.jpg"/>
                    <pic:cNvPicPr>
                      <a:picLocks noChangeAspect="1" noChangeArrowheads="1"/>
                    </pic:cNvPicPr>
                  </pic:nvPicPr>
                  <pic:blipFill>
                    <a:blip r:embed="rId12" cstate="print"/>
                    <a:srcRect l="13111"/>
                    <a:stretch>
                      <a:fillRect/>
                    </a:stretch>
                  </pic:blipFill>
                  <pic:spPr bwMode="auto">
                    <a:xfrm>
                      <a:off x="0" y="0"/>
                      <a:ext cx="2637931" cy="1584000"/>
                    </a:xfrm>
                    <a:prstGeom prst="rect">
                      <a:avLst/>
                    </a:prstGeom>
                    <a:noFill/>
                    <a:ln w="57150">
                      <a:solidFill>
                        <a:srgbClr val="CB6D6B"/>
                      </a:solidFill>
                      <a:miter lim="800000"/>
                      <a:headEnd/>
                      <a:tailEnd/>
                    </a:ln>
                  </pic:spPr>
                </pic:pic>
              </a:graphicData>
            </a:graphic>
          </wp:inline>
        </w:drawing>
      </w:r>
    </w:p>
    <w:p w:rsidR="007747C1" w:rsidRPr="00FD2873" w:rsidRDefault="000100B8" w:rsidP="00BE52F1">
      <w:pPr>
        <w:pStyle w:val="c4"/>
        <w:shd w:val="clear" w:color="auto" w:fill="FFFFFF"/>
        <w:spacing w:before="0" w:beforeAutospacing="0" w:after="0" w:afterAutospacing="0"/>
      </w:pPr>
      <w:r w:rsidRPr="00FD2873">
        <w:t xml:space="preserve"> </w:t>
      </w:r>
    </w:p>
    <w:p w:rsidR="008C3A4A" w:rsidRPr="00FD2873" w:rsidRDefault="000100B8" w:rsidP="005A2697">
      <w:pPr>
        <w:pStyle w:val="c4"/>
        <w:shd w:val="clear" w:color="auto" w:fill="FFFFFF"/>
        <w:spacing w:before="0" w:beforeAutospacing="0" w:after="0" w:afterAutospacing="0"/>
        <w:jc w:val="both"/>
        <w:rPr>
          <w:rStyle w:val="c0"/>
          <w:color w:val="000000"/>
        </w:rPr>
      </w:pPr>
      <w:r w:rsidRPr="00FD2873">
        <w:t xml:space="preserve">С помощью ИКТ технологий,  вместе с детьми создаем короткие  пластилиновые мультфильмы,  персонажей  озвучивают  сами ребята.  При этом  у дошкольников воспитываются </w:t>
      </w:r>
      <w:r w:rsidR="00C27E8F" w:rsidRPr="00FD2873">
        <w:t xml:space="preserve"> усидчивость, аккуратность, доброжелательность, умение работать в коллективе и индивидуально.</w:t>
      </w:r>
    </w:p>
    <w:p w:rsidR="00BE52F1" w:rsidRPr="00FD2873" w:rsidRDefault="00BE52F1" w:rsidP="005A2697">
      <w:pPr>
        <w:pStyle w:val="c4"/>
        <w:shd w:val="clear" w:color="auto" w:fill="FFFFFF"/>
        <w:spacing w:before="0" w:beforeAutospacing="0" w:after="0" w:afterAutospacing="0"/>
        <w:jc w:val="both"/>
        <w:rPr>
          <w:color w:val="000000"/>
        </w:rPr>
      </w:pPr>
      <w:r w:rsidRPr="00FD2873">
        <w:rPr>
          <w:rStyle w:val="c0"/>
          <w:color w:val="000000"/>
        </w:rPr>
        <w:t>Для подготовки пальцев ежедневно проводятся пальчиковые упражнения и игры. Пальчиковые игры являются одним из самых доступных видов работы по развитию мелкой моторики. Простые движения помогают убрать напряжение не только с самих рук, но и расслабить мышцы всего тела.</w:t>
      </w:r>
    </w:p>
    <w:p w:rsidR="002F25E4" w:rsidRPr="00FD2873" w:rsidRDefault="00BE52F1" w:rsidP="005A2697">
      <w:pPr>
        <w:pStyle w:val="c4"/>
        <w:shd w:val="clear" w:color="auto" w:fill="FFFFFF"/>
        <w:spacing w:before="0" w:beforeAutospacing="0" w:after="0" w:afterAutospacing="0"/>
        <w:jc w:val="both"/>
        <w:rPr>
          <w:color w:val="000000"/>
        </w:rPr>
      </w:pPr>
      <w:r w:rsidRPr="00FD2873">
        <w:rPr>
          <w:rStyle w:val="c0"/>
          <w:color w:val="000000"/>
        </w:rPr>
        <w:t>Для получения максимального «коэффициента полезного действия» игры с пальцами рук и занятия должны быть составлены таким образом, чтобы:</w:t>
      </w:r>
      <w:r w:rsidR="002F25E4" w:rsidRPr="00FD2873">
        <w:rPr>
          <w:color w:val="000000"/>
        </w:rPr>
        <w:t xml:space="preserve">  </w:t>
      </w:r>
    </w:p>
    <w:p w:rsidR="00BE52F1" w:rsidRPr="00FD2873" w:rsidRDefault="002F25E4" w:rsidP="005A2697">
      <w:pPr>
        <w:pStyle w:val="c4"/>
        <w:shd w:val="clear" w:color="auto" w:fill="FFFFFF"/>
        <w:spacing w:before="0" w:beforeAutospacing="0" w:after="0" w:afterAutospacing="0"/>
        <w:jc w:val="both"/>
        <w:rPr>
          <w:color w:val="000000"/>
        </w:rPr>
      </w:pPr>
      <w:r w:rsidRPr="00FD2873">
        <w:rPr>
          <w:color w:val="000000"/>
        </w:rPr>
        <w:t>-</w:t>
      </w:r>
      <w:r w:rsidR="007747C1" w:rsidRPr="00FD2873">
        <w:rPr>
          <w:color w:val="000000"/>
        </w:rPr>
        <w:t xml:space="preserve"> </w:t>
      </w:r>
      <w:r w:rsidRPr="00FD2873">
        <w:rPr>
          <w:color w:val="000000"/>
        </w:rPr>
        <w:t xml:space="preserve"> </w:t>
      </w:r>
      <w:r w:rsidR="00BE52F1" w:rsidRPr="00FD2873">
        <w:rPr>
          <w:rStyle w:val="c0"/>
          <w:color w:val="000000"/>
        </w:rPr>
        <w:t>сочетались сжатие, расслабление, растяжение пальцев;</w:t>
      </w:r>
    </w:p>
    <w:p w:rsidR="00BE52F1" w:rsidRPr="00FD2873" w:rsidRDefault="002F25E4" w:rsidP="005A2697">
      <w:pPr>
        <w:pStyle w:val="c4"/>
        <w:shd w:val="clear" w:color="auto" w:fill="FFFFFF"/>
        <w:spacing w:before="0" w:beforeAutospacing="0" w:after="0" w:afterAutospacing="0"/>
        <w:jc w:val="both"/>
        <w:rPr>
          <w:color w:val="000000"/>
        </w:rPr>
      </w:pPr>
      <w:r w:rsidRPr="00FD2873">
        <w:rPr>
          <w:rStyle w:val="c0"/>
          <w:b/>
          <w:color w:val="000000"/>
        </w:rPr>
        <w:t xml:space="preserve">- </w:t>
      </w:r>
      <w:r w:rsidR="00BE52F1" w:rsidRPr="00FD2873">
        <w:rPr>
          <w:rStyle w:val="c0"/>
          <w:color w:val="000000"/>
        </w:rPr>
        <w:t> использовались изолированные движения каждого из них.</w:t>
      </w:r>
    </w:p>
    <w:p w:rsidR="008C3A4A" w:rsidRPr="00FD2873" w:rsidRDefault="008C3A4A" w:rsidP="005A2697">
      <w:pPr>
        <w:pStyle w:val="c4"/>
        <w:shd w:val="clear" w:color="auto" w:fill="FFFFFF"/>
        <w:spacing w:before="0" w:beforeAutospacing="0" w:after="0" w:afterAutospacing="0"/>
        <w:jc w:val="both"/>
        <w:rPr>
          <w:rStyle w:val="c0"/>
          <w:color w:val="000000"/>
        </w:rPr>
      </w:pPr>
    </w:p>
    <w:p w:rsidR="002F25E4" w:rsidRPr="00FD2873" w:rsidRDefault="002F25E4" w:rsidP="00BE52F1">
      <w:pPr>
        <w:pStyle w:val="c4"/>
        <w:shd w:val="clear" w:color="auto" w:fill="FFFFFF"/>
        <w:spacing w:before="0" w:beforeAutospacing="0" w:after="0" w:afterAutospacing="0"/>
        <w:rPr>
          <w:rStyle w:val="c0"/>
          <w:color w:val="000000"/>
        </w:rPr>
      </w:pPr>
    </w:p>
    <w:p w:rsidR="00FD2873" w:rsidRDefault="00FD2873" w:rsidP="00BE52F1">
      <w:pPr>
        <w:pStyle w:val="c4"/>
        <w:shd w:val="clear" w:color="auto" w:fill="FFFFFF"/>
        <w:spacing w:before="0" w:beforeAutospacing="0" w:after="0" w:afterAutospacing="0"/>
        <w:rPr>
          <w:rStyle w:val="c0"/>
          <w:color w:val="000000"/>
        </w:rPr>
      </w:pPr>
    </w:p>
    <w:p w:rsidR="00FD2873" w:rsidRDefault="00FD2873" w:rsidP="00BE52F1">
      <w:pPr>
        <w:pStyle w:val="c4"/>
        <w:shd w:val="clear" w:color="auto" w:fill="FFFFFF"/>
        <w:spacing w:before="0" w:beforeAutospacing="0" w:after="0" w:afterAutospacing="0"/>
        <w:rPr>
          <w:rStyle w:val="c0"/>
          <w:color w:val="000000"/>
        </w:rPr>
      </w:pPr>
    </w:p>
    <w:p w:rsidR="00FD2873" w:rsidRDefault="00FD2873" w:rsidP="00BE52F1">
      <w:pPr>
        <w:pStyle w:val="c4"/>
        <w:shd w:val="clear" w:color="auto" w:fill="FFFFFF"/>
        <w:spacing w:before="0" w:beforeAutospacing="0" w:after="0" w:afterAutospacing="0"/>
        <w:rPr>
          <w:rStyle w:val="c0"/>
          <w:color w:val="000000"/>
        </w:rPr>
      </w:pPr>
    </w:p>
    <w:p w:rsidR="00FD2873" w:rsidRDefault="00FD2873" w:rsidP="00BE52F1">
      <w:pPr>
        <w:pStyle w:val="c4"/>
        <w:shd w:val="clear" w:color="auto" w:fill="FFFFFF"/>
        <w:spacing w:before="0" w:beforeAutospacing="0" w:after="0" w:afterAutospacing="0"/>
        <w:rPr>
          <w:rStyle w:val="c0"/>
          <w:color w:val="000000"/>
        </w:rPr>
      </w:pPr>
    </w:p>
    <w:p w:rsidR="00FD2873" w:rsidRDefault="00FD2873" w:rsidP="00BE52F1">
      <w:pPr>
        <w:pStyle w:val="c4"/>
        <w:shd w:val="clear" w:color="auto" w:fill="FFFFFF"/>
        <w:spacing w:before="0" w:beforeAutospacing="0" w:after="0" w:afterAutospacing="0"/>
        <w:rPr>
          <w:rStyle w:val="c0"/>
          <w:color w:val="000000"/>
        </w:rPr>
      </w:pPr>
    </w:p>
    <w:p w:rsidR="00FD2873" w:rsidRDefault="00FD2873" w:rsidP="00BE52F1">
      <w:pPr>
        <w:pStyle w:val="c4"/>
        <w:shd w:val="clear" w:color="auto" w:fill="FFFFFF"/>
        <w:spacing w:before="0" w:beforeAutospacing="0" w:after="0" w:afterAutospacing="0"/>
        <w:rPr>
          <w:rStyle w:val="c0"/>
          <w:color w:val="000000"/>
        </w:rPr>
      </w:pPr>
    </w:p>
    <w:p w:rsidR="00FD2873" w:rsidRDefault="00FD2873" w:rsidP="00BE52F1">
      <w:pPr>
        <w:pStyle w:val="c4"/>
        <w:shd w:val="clear" w:color="auto" w:fill="FFFFFF"/>
        <w:spacing w:before="0" w:beforeAutospacing="0" w:after="0" w:afterAutospacing="0"/>
        <w:rPr>
          <w:rStyle w:val="c0"/>
          <w:color w:val="000000"/>
        </w:rPr>
      </w:pPr>
    </w:p>
    <w:p w:rsidR="00BE52F1" w:rsidRPr="00FD2873" w:rsidRDefault="00BE52F1" w:rsidP="005A2697">
      <w:pPr>
        <w:pStyle w:val="c4"/>
        <w:shd w:val="clear" w:color="auto" w:fill="FFFFFF"/>
        <w:spacing w:before="0" w:beforeAutospacing="0" w:after="0" w:afterAutospacing="0"/>
        <w:jc w:val="both"/>
        <w:rPr>
          <w:color w:val="000000"/>
        </w:rPr>
      </w:pPr>
      <w:r w:rsidRPr="00FD2873">
        <w:rPr>
          <w:rStyle w:val="c0"/>
          <w:color w:val="000000"/>
        </w:rPr>
        <w:t>Литература:</w:t>
      </w:r>
    </w:p>
    <w:p w:rsidR="00BE52F1" w:rsidRPr="00FD2873" w:rsidRDefault="00BE52F1" w:rsidP="005A2697">
      <w:pPr>
        <w:pStyle w:val="c4"/>
        <w:shd w:val="clear" w:color="auto" w:fill="FFFFFF"/>
        <w:spacing w:before="0" w:beforeAutospacing="0" w:after="0" w:afterAutospacing="0"/>
        <w:jc w:val="both"/>
        <w:rPr>
          <w:color w:val="000000"/>
        </w:rPr>
      </w:pPr>
      <w:r w:rsidRPr="00FD2873">
        <w:rPr>
          <w:rStyle w:val="c0"/>
          <w:color w:val="000000"/>
        </w:rPr>
        <w:t>1. Давыдова Г. Н. «</w:t>
      </w:r>
      <w:proofErr w:type="spellStart"/>
      <w:r w:rsidRPr="00FD2873">
        <w:rPr>
          <w:rStyle w:val="c0"/>
          <w:color w:val="000000"/>
        </w:rPr>
        <w:t>Пластилинография</w:t>
      </w:r>
      <w:proofErr w:type="spellEnd"/>
      <w:r w:rsidRPr="00FD2873">
        <w:rPr>
          <w:rStyle w:val="c0"/>
          <w:color w:val="000000"/>
        </w:rPr>
        <w:t xml:space="preserve"> для малышей». – Издательство «Скрипторий», 2015</w:t>
      </w:r>
    </w:p>
    <w:p w:rsidR="00BE52F1" w:rsidRPr="00FD2873" w:rsidRDefault="00BE52F1" w:rsidP="005A2697">
      <w:pPr>
        <w:pStyle w:val="c4"/>
        <w:shd w:val="clear" w:color="auto" w:fill="FFFFFF"/>
        <w:spacing w:before="0" w:beforeAutospacing="0" w:after="0" w:afterAutospacing="0"/>
        <w:jc w:val="both"/>
        <w:rPr>
          <w:color w:val="000000"/>
        </w:rPr>
      </w:pPr>
      <w:r w:rsidRPr="00FD2873">
        <w:rPr>
          <w:rStyle w:val="c0"/>
          <w:color w:val="000000"/>
        </w:rPr>
        <w:t>2. Новые способы лепки. Лыкова, И. А. Лепим с мамой, азбука лепки [Текст]: кн. для педагогов дошкольного образования /Издательство «Карапуз», 2009</w:t>
      </w:r>
    </w:p>
    <w:p w:rsidR="00BE52F1" w:rsidRPr="00FD2873" w:rsidRDefault="00BE52F1" w:rsidP="005A2697">
      <w:pPr>
        <w:pStyle w:val="c4"/>
        <w:shd w:val="clear" w:color="auto" w:fill="FFFFFF"/>
        <w:spacing w:before="0" w:beforeAutospacing="0" w:after="0" w:afterAutospacing="0"/>
        <w:jc w:val="both"/>
        <w:rPr>
          <w:color w:val="000000"/>
        </w:rPr>
      </w:pPr>
      <w:r w:rsidRPr="00FD2873">
        <w:rPr>
          <w:rStyle w:val="c0"/>
          <w:color w:val="000000"/>
        </w:rPr>
        <w:t xml:space="preserve">3. </w:t>
      </w:r>
      <w:proofErr w:type="spellStart"/>
      <w:r w:rsidRPr="00FD2873">
        <w:rPr>
          <w:rStyle w:val="c0"/>
          <w:color w:val="000000"/>
        </w:rPr>
        <w:t>Колдина</w:t>
      </w:r>
      <w:proofErr w:type="spellEnd"/>
      <w:r w:rsidRPr="00FD2873">
        <w:rPr>
          <w:rStyle w:val="c0"/>
          <w:color w:val="000000"/>
        </w:rPr>
        <w:t xml:space="preserve"> Д. Н. «Лепка с детьми 4-5 лет. Сценарии занятий. – М.</w:t>
      </w:r>
      <w:proofErr w:type="gramStart"/>
      <w:r w:rsidRPr="00FD2873">
        <w:rPr>
          <w:rStyle w:val="c0"/>
          <w:color w:val="000000"/>
        </w:rPr>
        <w:t xml:space="preserve"> :</w:t>
      </w:r>
      <w:proofErr w:type="gramEnd"/>
      <w:r w:rsidRPr="00FD2873">
        <w:rPr>
          <w:rStyle w:val="c0"/>
          <w:color w:val="000000"/>
        </w:rPr>
        <w:t xml:space="preserve"> МОЗАИКА-СИНТЕЗ, 2015.- 64 с. : </w:t>
      </w:r>
      <w:proofErr w:type="spellStart"/>
      <w:r w:rsidRPr="00FD2873">
        <w:rPr>
          <w:rStyle w:val="c0"/>
          <w:color w:val="000000"/>
        </w:rPr>
        <w:t>цв</w:t>
      </w:r>
      <w:proofErr w:type="spellEnd"/>
      <w:r w:rsidRPr="00FD2873">
        <w:rPr>
          <w:rStyle w:val="c0"/>
          <w:color w:val="000000"/>
        </w:rPr>
        <w:t xml:space="preserve">. </w:t>
      </w:r>
      <w:proofErr w:type="spellStart"/>
      <w:r w:rsidRPr="00FD2873">
        <w:rPr>
          <w:rStyle w:val="c0"/>
          <w:color w:val="000000"/>
        </w:rPr>
        <w:t>вкл</w:t>
      </w:r>
      <w:proofErr w:type="spellEnd"/>
      <w:r w:rsidRPr="00FD2873">
        <w:rPr>
          <w:rStyle w:val="c0"/>
          <w:color w:val="000000"/>
        </w:rPr>
        <w:t>.</w:t>
      </w:r>
    </w:p>
    <w:p w:rsidR="00BE52F1" w:rsidRPr="00FD2873" w:rsidRDefault="00BE52F1" w:rsidP="005A2697">
      <w:pPr>
        <w:pStyle w:val="c4"/>
        <w:shd w:val="clear" w:color="auto" w:fill="FFFFFF"/>
        <w:spacing w:before="0" w:beforeAutospacing="0" w:after="0" w:afterAutospacing="0"/>
        <w:jc w:val="both"/>
        <w:rPr>
          <w:color w:val="000000"/>
        </w:rPr>
      </w:pPr>
      <w:r w:rsidRPr="00FD2873">
        <w:rPr>
          <w:rStyle w:val="c0"/>
          <w:color w:val="000000"/>
        </w:rPr>
        <w:t>4. Давыдова Г. Н. “</w:t>
      </w:r>
      <w:proofErr w:type="spellStart"/>
      <w:r w:rsidRPr="00FD2873">
        <w:rPr>
          <w:rStyle w:val="c0"/>
          <w:color w:val="000000"/>
        </w:rPr>
        <w:t>Пластилинография</w:t>
      </w:r>
      <w:proofErr w:type="spellEnd"/>
      <w:r w:rsidRPr="00FD2873">
        <w:rPr>
          <w:rStyle w:val="c0"/>
          <w:color w:val="000000"/>
        </w:rPr>
        <w:t xml:space="preserve"> – 2”</w:t>
      </w:r>
    </w:p>
    <w:p w:rsidR="00BE52F1" w:rsidRPr="00FD2873" w:rsidRDefault="00BE52F1" w:rsidP="005A2697">
      <w:pPr>
        <w:pStyle w:val="c4"/>
        <w:shd w:val="clear" w:color="auto" w:fill="FFFFFF"/>
        <w:spacing w:before="0" w:beforeAutospacing="0" w:after="0" w:afterAutospacing="0"/>
        <w:jc w:val="both"/>
        <w:rPr>
          <w:color w:val="000000"/>
        </w:rPr>
      </w:pPr>
      <w:r w:rsidRPr="00FD2873">
        <w:rPr>
          <w:rStyle w:val="c0"/>
          <w:color w:val="000000"/>
        </w:rPr>
        <w:t xml:space="preserve">5. Давыдова Г.Н. «Детский дизайн. </w:t>
      </w:r>
      <w:proofErr w:type="spellStart"/>
      <w:r w:rsidRPr="00FD2873">
        <w:rPr>
          <w:rStyle w:val="c0"/>
          <w:color w:val="000000"/>
        </w:rPr>
        <w:t>Пластилинография</w:t>
      </w:r>
      <w:proofErr w:type="spellEnd"/>
      <w:r w:rsidRPr="00FD2873">
        <w:rPr>
          <w:rStyle w:val="c0"/>
          <w:color w:val="000000"/>
        </w:rPr>
        <w:t>» М: Издательство «Скрипторий 2003», 2013.</w:t>
      </w:r>
    </w:p>
    <w:p w:rsidR="00BE52F1" w:rsidRPr="00FD2873" w:rsidRDefault="00BE52F1" w:rsidP="005A2697">
      <w:pPr>
        <w:pStyle w:val="c4"/>
        <w:shd w:val="clear" w:color="auto" w:fill="FFFFFF"/>
        <w:spacing w:before="0" w:beforeAutospacing="0" w:after="0" w:afterAutospacing="0"/>
        <w:jc w:val="both"/>
        <w:rPr>
          <w:color w:val="000000"/>
        </w:rPr>
      </w:pPr>
      <w:r w:rsidRPr="00FD2873">
        <w:rPr>
          <w:rStyle w:val="c0"/>
          <w:color w:val="000000"/>
        </w:rPr>
        <w:t>6. Большакова Е.С. Формирование мелкой моторики рук: Игры и упражнения – М.: ТЦ Сфера, 2005. – 64с.- (Логопед в ДОУ)</w:t>
      </w:r>
    </w:p>
    <w:p w:rsidR="00BE52F1" w:rsidRPr="00FD2873" w:rsidRDefault="00BE52F1" w:rsidP="005A2697">
      <w:pPr>
        <w:pStyle w:val="c4"/>
        <w:shd w:val="clear" w:color="auto" w:fill="FFFFFF"/>
        <w:tabs>
          <w:tab w:val="left" w:pos="3210"/>
        </w:tabs>
        <w:spacing w:before="0" w:beforeAutospacing="0" w:after="0" w:afterAutospacing="0"/>
        <w:jc w:val="both"/>
        <w:rPr>
          <w:color w:val="000000"/>
        </w:rPr>
      </w:pPr>
      <w:r w:rsidRPr="00FD2873">
        <w:rPr>
          <w:rStyle w:val="c0"/>
          <w:color w:val="000000"/>
        </w:rPr>
        <w:t>7. Интернет-ресурсы</w:t>
      </w:r>
      <w:r w:rsidR="005A2697">
        <w:rPr>
          <w:rStyle w:val="c0"/>
          <w:color w:val="000000"/>
        </w:rPr>
        <w:tab/>
      </w:r>
    </w:p>
    <w:sectPr w:rsidR="00BE52F1" w:rsidRPr="00FD2873" w:rsidSect="005A2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806FE5"/>
    <w:rsid w:val="000100B8"/>
    <w:rsid w:val="00152748"/>
    <w:rsid w:val="002F25E4"/>
    <w:rsid w:val="005705A3"/>
    <w:rsid w:val="005A2697"/>
    <w:rsid w:val="006961E8"/>
    <w:rsid w:val="006A45E7"/>
    <w:rsid w:val="007747C1"/>
    <w:rsid w:val="007D2C69"/>
    <w:rsid w:val="00806FE5"/>
    <w:rsid w:val="008C3A4A"/>
    <w:rsid w:val="00971BAB"/>
    <w:rsid w:val="00B3400C"/>
    <w:rsid w:val="00B373BE"/>
    <w:rsid w:val="00B737D1"/>
    <w:rsid w:val="00BE52F1"/>
    <w:rsid w:val="00C27E8F"/>
    <w:rsid w:val="00CA22F6"/>
    <w:rsid w:val="00CF28B8"/>
    <w:rsid w:val="00DE66E5"/>
    <w:rsid w:val="00E738A0"/>
    <w:rsid w:val="00FB4ED2"/>
    <w:rsid w:val="00FD2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B8"/>
  </w:style>
  <w:style w:type="paragraph" w:styleId="2">
    <w:name w:val="heading 2"/>
    <w:basedOn w:val="a"/>
    <w:next w:val="a"/>
    <w:link w:val="20"/>
    <w:uiPriority w:val="9"/>
    <w:unhideWhenUsed/>
    <w:qFormat/>
    <w:rsid w:val="00B340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E5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E52F1"/>
  </w:style>
  <w:style w:type="paragraph" w:styleId="a3">
    <w:name w:val="Balloon Text"/>
    <w:basedOn w:val="a"/>
    <w:link w:val="a4"/>
    <w:uiPriority w:val="99"/>
    <w:semiHidden/>
    <w:unhideWhenUsed/>
    <w:rsid w:val="00B37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3BE"/>
    <w:rPr>
      <w:rFonts w:ascii="Tahoma" w:hAnsi="Tahoma" w:cs="Tahoma"/>
      <w:sz w:val="16"/>
      <w:szCs w:val="16"/>
    </w:rPr>
  </w:style>
  <w:style w:type="character" w:customStyle="1" w:styleId="20">
    <w:name w:val="Заголовок 2 Знак"/>
    <w:basedOn w:val="a0"/>
    <w:link w:val="2"/>
    <w:uiPriority w:val="9"/>
    <w:rsid w:val="00B3400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25577209">
      <w:bodyDiv w:val="1"/>
      <w:marLeft w:val="0"/>
      <w:marRight w:val="0"/>
      <w:marTop w:val="0"/>
      <w:marBottom w:val="0"/>
      <w:divBdr>
        <w:top w:val="none" w:sz="0" w:space="0" w:color="auto"/>
        <w:left w:val="none" w:sz="0" w:space="0" w:color="auto"/>
        <w:bottom w:val="none" w:sz="0" w:space="0" w:color="auto"/>
        <w:right w:val="none" w:sz="0" w:space="0" w:color="auto"/>
      </w:divBdr>
    </w:div>
    <w:div w:id="1033700308">
      <w:bodyDiv w:val="1"/>
      <w:marLeft w:val="0"/>
      <w:marRight w:val="0"/>
      <w:marTop w:val="0"/>
      <w:marBottom w:val="0"/>
      <w:divBdr>
        <w:top w:val="none" w:sz="0" w:space="0" w:color="auto"/>
        <w:left w:val="none" w:sz="0" w:space="0" w:color="auto"/>
        <w:bottom w:val="none" w:sz="0" w:space="0" w:color="auto"/>
        <w:right w:val="none" w:sz="0" w:space="0" w:color="auto"/>
      </w:divBdr>
    </w:div>
    <w:div w:id="18927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1144</Words>
  <Characters>6526</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На втором этапе обучения детям с ОВЗ мы предлагаем определенную тему, используя </vt:lpstr>
    </vt:vector>
  </TitlesOfParts>
  <Company>Microsoft</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cp:revision>
  <dcterms:created xsi:type="dcterms:W3CDTF">2022-11-13T06:10:00Z</dcterms:created>
  <dcterms:modified xsi:type="dcterms:W3CDTF">2022-11-28T03:16:00Z</dcterms:modified>
</cp:coreProperties>
</file>