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F3" w:rsidRPr="00000F86" w:rsidRDefault="00000F86" w:rsidP="00000F86">
      <w:pPr>
        <w:numPr>
          <w:ilvl w:val="0"/>
          <w:numId w:val="0"/>
        </w:numPr>
        <w:ind w:left="360"/>
        <w:rPr>
          <w:rFonts w:eastAsia="Times New Roman"/>
          <w:color w:val="000000"/>
        </w:rPr>
      </w:pPr>
      <w:bookmarkStart w:id="0" w:name="_GoBack"/>
      <w:bookmarkEnd w:id="0"/>
      <w:r>
        <w:t xml:space="preserve">      </w:t>
      </w:r>
      <w:r w:rsidR="00C42E7E" w:rsidRPr="0067681B">
        <w:t xml:space="preserve">Вашему вниманию представляется опыт работы по обучению </w:t>
      </w:r>
      <w:r w:rsidR="009757D1" w:rsidRPr="0067681B">
        <w:t>детей старшего дошкольного возраста</w:t>
      </w:r>
      <w:r w:rsidR="009757D1" w:rsidRPr="009757D1">
        <w:t xml:space="preserve"> </w:t>
      </w:r>
      <w:r w:rsidR="00C42E7E" w:rsidRPr="009757D1">
        <w:t>игре в шашки.</w:t>
      </w:r>
      <w:r>
        <w:rPr>
          <w:rFonts w:eastAsia="Times New Roman"/>
          <w:color w:val="000000"/>
        </w:rPr>
        <w:t xml:space="preserve">        </w:t>
      </w:r>
    </w:p>
    <w:p w:rsidR="00AA38B7" w:rsidRPr="004C56D1" w:rsidRDefault="0022427E" w:rsidP="00000F86">
      <w:pPr>
        <w:numPr>
          <w:ilvl w:val="0"/>
          <w:numId w:val="0"/>
        </w:numPr>
        <w:ind w:left="360"/>
      </w:pPr>
      <w:r w:rsidRPr="004C56D1">
        <w:t>Актуальность обращения к теме обусловлена</w:t>
      </w:r>
      <w:r w:rsidR="00546779" w:rsidRPr="004C56D1">
        <w:t>:</w:t>
      </w:r>
      <w:r w:rsidRPr="004C56D1">
        <w:t xml:space="preserve"> </w:t>
      </w:r>
    </w:p>
    <w:p w:rsidR="004766A5" w:rsidRPr="004C56D1" w:rsidRDefault="00AA38B7" w:rsidP="00000F86">
      <w:pPr>
        <w:numPr>
          <w:ilvl w:val="0"/>
          <w:numId w:val="0"/>
        </w:numPr>
        <w:ind w:left="360"/>
      </w:pPr>
      <w:r w:rsidRPr="004C56D1">
        <w:t xml:space="preserve">Во-первых - </w:t>
      </w:r>
      <w:r w:rsidR="0022427E" w:rsidRPr="004C56D1">
        <w:t xml:space="preserve">требованиями Федерального государственного образовательного стандарта дошкольного образования, где сказано о том, что одним из принципов дошкольного образования является «формирование познавательных интересов» детей через различные виды </w:t>
      </w:r>
      <w:r w:rsidR="009757D1" w:rsidRPr="004C56D1">
        <w:t xml:space="preserve">детской </w:t>
      </w:r>
      <w:r w:rsidR="0022427E" w:rsidRPr="004C56D1">
        <w:t>деятельности.</w:t>
      </w:r>
    </w:p>
    <w:p w:rsidR="00AA38B7" w:rsidRPr="00546779" w:rsidRDefault="004766A5" w:rsidP="00000F86">
      <w:pPr>
        <w:numPr>
          <w:ilvl w:val="0"/>
          <w:numId w:val="0"/>
        </w:numPr>
        <w:ind w:left="360"/>
      </w:pPr>
      <w:r w:rsidRPr="004C56D1">
        <w:rPr>
          <w:rStyle w:val="c1"/>
          <w:color w:val="000000"/>
        </w:rPr>
        <w:t xml:space="preserve"> </w:t>
      </w:r>
      <w:r w:rsidR="00AA38B7" w:rsidRPr="004C56D1">
        <w:rPr>
          <w:rStyle w:val="c1"/>
          <w:color w:val="000000"/>
        </w:rPr>
        <w:t>Во –вторых –запросам родителей</w:t>
      </w:r>
      <w:r w:rsidR="00546779" w:rsidRPr="004C56D1">
        <w:rPr>
          <w:rStyle w:val="c1"/>
          <w:color w:val="000000"/>
        </w:rPr>
        <w:t>.</w:t>
      </w:r>
      <w:r w:rsidR="00AA38B7" w:rsidRPr="004C56D1">
        <w:t xml:space="preserve"> Современные родители хотят видеть своих детей успешными и умными, приобщая дошкольников к компьютеру, видя в этом залог развития ребенка</w:t>
      </w:r>
      <w:r w:rsidR="004C56D1">
        <w:t>.</w:t>
      </w:r>
    </w:p>
    <w:p w:rsidR="00CE380B" w:rsidRPr="00CE380B" w:rsidRDefault="00546779" w:rsidP="00000F86">
      <w:pPr>
        <w:numPr>
          <w:ilvl w:val="0"/>
          <w:numId w:val="0"/>
        </w:numPr>
        <w:ind w:left="360"/>
      </w:pPr>
      <w:r>
        <w:t xml:space="preserve">      </w:t>
      </w:r>
      <w:r w:rsidR="00AA38B7" w:rsidRPr="0067681B">
        <w:t xml:space="preserve">Однако </w:t>
      </w:r>
      <w:r>
        <w:t xml:space="preserve">считаю, что </w:t>
      </w:r>
      <w:r w:rsidR="00AA38B7" w:rsidRPr="0067681B">
        <w:t xml:space="preserve">есть очень древний и эффективный способ </w:t>
      </w:r>
      <w:r w:rsidR="00AA38B7">
        <w:t xml:space="preserve">формирования интеллекта — </w:t>
      </w:r>
      <w:r>
        <w:t xml:space="preserve">это </w:t>
      </w:r>
      <w:r w:rsidR="00AA38B7">
        <w:t>шашки</w:t>
      </w:r>
      <w:r>
        <w:t>.</w:t>
      </w:r>
      <w:r w:rsidR="00AA38B7" w:rsidRPr="00AA38B7">
        <w:t xml:space="preserve"> </w:t>
      </w:r>
    </w:p>
    <w:p w:rsidR="006F06D0" w:rsidRPr="0067681B" w:rsidRDefault="008905E7" w:rsidP="00000F86">
      <w:pPr>
        <w:numPr>
          <w:ilvl w:val="0"/>
          <w:numId w:val="0"/>
        </w:numPr>
        <w:ind w:left="360"/>
      </w:pPr>
      <w:r w:rsidRPr="0067681B">
        <w:t xml:space="preserve">Проектируя  работу по обучению детей </w:t>
      </w:r>
      <w:r w:rsidR="00000F86">
        <w:t>игре в шашки</w:t>
      </w:r>
      <w:r w:rsidRPr="0067681B">
        <w:t>, я столкнулась со следующими  проблемами:</w:t>
      </w:r>
    </w:p>
    <w:p w:rsidR="006F06D0" w:rsidRPr="0067681B" w:rsidRDefault="006F06D0" w:rsidP="00000F86">
      <w:pPr>
        <w:numPr>
          <w:ilvl w:val="0"/>
          <w:numId w:val="0"/>
        </w:numPr>
        <w:ind w:left="360"/>
      </w:pPr>
      <w:r w:rsidRPr="00000F86">
        <w:rPr>
          <w:i/>
        </w:rPr>
        <w:t>Первая проблема</w:t>
      </w:r>
      <w:r w:rsidRPr="00000F86">
        <w:t xml:space="preserve"> заключа</w:t>
      </w:r>
      <w:r w:rsidR="00D142A0" w:rsidRPr="00000F86">
        <w:t xml:space="preserve">лась </w:t>
      </w:r>
      <w:r w:rsidRPr="00000F86">
        <w:t>в том, что родител</w:t>
      </w:r>
      <w:r w:rsidR="00D142A0" w:rsidRPr="00000F86">
        <w:t xml:space="preserve">и </w:t>
      </w:r>
      <w:r w:rsidRPr="00000F86">
        <w:t>недооценива</w:t>
      </w:r>
      <w:r w:rsidR="00D142A0" w:rsidRPr="00000F86">
        <w:t xml:space="preserve">ли </w:t>
      </w:r>
      <w:r w:rsidRPr="00000F86">
        <w:t xml:space="preserve">значимость </w:t>
      </w:r>
      <w:r w:rsidR="00D142A0" w:rsidRPr="00000F86">
        <w:t xml:space="preserve">игры </w:t>
      </w:r>
      <w:r w:rsidRPr="00000F86">
        <w:t xml:space="preserve"> в шашки для интеллектуального развития детей, поэтому </w:t>
      </w:r>
      <w:r w:rsidR="008905E7" w:rsidRPr="00000F86">
        <w:t xml:space="preserve">интерес </w:t>
      </w:r>
      <w:r w:rsidR="00D142A0" w:rsidRPr="00000F86">
        <w:t xml:space="preserve"> </w:t>
      </w:r>
      <w:r w:rsidR="008905E7" w:rsidRPr="00000F86">
        <w:t xml:space="preserve">родителей к игре в шашки </w:t>
      </w:r>
      <w:r w:rsidR="00DF7E00" w:rsidRPr="00000F86">
        <w:t xml:space="preserve">был </w:t>
      </w:r>
      <w:r w:rsidR="008905E7" w:rsidRPr="00000F86">
        <w:t>поверхностный</w:t>
      </w:r>
      <w:r w:rsidRPr="00000F86">
        <w:t>.</w:t>
      </w:r>
    </w:p>
    <w:p w:rsidR="00546779" w:rsidRDefault="006F06D0" w:rsidP="00000F86">
      <w:pPr>
        <w:numPr>
          <w:ilvl w:val="0"/>
          <w:numId w:val="0"/>
        </w:numPr>
        <w:ind w:left="360"/>
      </w:pPr>
      <w:r w:rsidRPr="0067681B">
        <w:rPr>
          <w:i/>
        </w:rPr>
        <w:t xml:space="preserve">Вторая проблема </w:t>
      </w:r>
      <w:r w:rsidRPr="0067681B">
        <w:t>– это некомпетентность родителей</w:t>
      </w:r>
      <w:r w:rsidR="00000F86">
        <w:t xml:space="preserve"> </w:t>
      </w:r>
      <w:r w:rsidRPr="0067681B">
        <w:t xml:space="preserve"> при обучении </w:t>
      </w:r>
      <w:r w:rsidR="00DF7E00" w:rsidRPr="0067681B">
        <w:t xml:space="preserve">своих детей </w:t>
      </w:r>
      <w:r w:rsidRPr="0067681B">
        <w:t xml:space="preserve">игре в шашки. </w:t>
      </w:r>
    </w:p>
    <w:p w:rsidR="00000F86" w:rsidRDefault="00546779" w:rsidP="00000F86">
      <w:pPr>
        <w:numPr>
          <w:ilvl w:val="0"/>
          <w:numId w:val="0"/>
        </w:numPr>
        <w:ind w:left="360"/>
        <w:rPr>
          <w:rFonts w:eastAsia="Times New Roman"/>
        </w:rPr>
      </w:pPr>
      <w:r w:rsidRPr="00000F86">
        <w:t xml:space="preserve">      </w:t>
      </w:r>
      <w:r w:rsidR="00DF7E00" w:rsidRPr="00000F86">
        <w:t>Некомпетентность з</w:t>
      </w:r>
      <w:r w:rsidR="006F06D0" w:rsidRPr="00000F86">
        <w:t>аключа</w:t>
      </w:r>
      <w:r w:rsidR="00DF7E00" w:rsidRPr="00000F86">
        <w:t>лась</w:t>
      </w:r>
      <w:r w:rsidR="006F06D0" w:rsidRPr="00000F86">
        <w:t xml:space="preserve"> в том, что </w:t>
      </w:r>
      <w:r w:rsidR="006F06D0" w:rsidRPr="00000F86">
        <w:rPr>
          <w:rFonts w:eastAsia="Times New Roman"/>
        </w:rPr>
        <w:t>п</w:t>
      </w:r>
      <w:r w:rsidR="008905E7" w:rsidRPr="00000F86">
        <w:rPr>
          <w:rFonts w:eastAsia="Times New Roman"/>
        </w:rPr>
        <w:t xml:space="preserve">равила игры в шашки просты и общедоступны. Поэтому, </w:t>
      </w:r>
      <w:r w:rsidR="00DF7E00" w:rsidRPr="00000F86">
        <w:rPr>
          <w:rFonts w:eastAsia="Times New Roman"/>
        </w:rPr>
        <w:t xml:space="preserve">у многих </w:t>
      </w:r>
      <w:r w:rsidR="008905E7" w:rsidRPr="00000F86">
        <w:rPr>
          <w:rFonts w:eastAsia="Times New Roman"/>
        </w:rPr>
        <w:t xml:space="preserve"> существует об этой игре ошибочное мнение, как о весьма легкой и простой игре. </w:t>
      </w:r>
    </w:p>
    <w:p w:rsidR="00000F86" w:rsidRDefault="008905E7" w:rsidP="00000F86">
      <w:pPr>
        <w:numPr>
          <w:ilvl w:val="0"/>
          <w:numId w:val="0"/>
        </w:numPr>
        <w:ind w:left="360"/>
        <w:rPr>
          <w:rFonts w:eastAsia="Times New Roman"/>
        </w:rPr>
      </w:pPr>
      <w:r w:rsidRPr="00000F86">
        <w:rPr>
          <w:rFonts w:eastAsia="Times New Roman"/>
        </w:rPr>
        <w:t>В действительности же научиться «хорошо» играть в шашки – дело далеко не легкое и не простое, так как игра эта содержит в себ</w:t>
      </w:r>
      <w:r w:rsidR="00000F86" w:rsidRPr="00000F86">
        <w:rPr>
          <w:rFonts w:eastAsia="Times New Roman"/>
        </w:rPr>
        <w:t xml:space="preserve">е </w:t>
      </w:r>
      <w:r w:rsidR="00546779" w:rsidRPr="00000F86">
        <w:rPr>
          <w:rFonts w:eastAsia="Times New Roman"/>
        </w:rPr>
        <w:t xml:space="preserve">много трудностей, тонкостей и </w:t>
      </w:r>
      <w:r w:rsidRPr="00000F86">
        <w:rPr>
          <w:rFonts w:eastAsia="Times New Roman"/>
        </w:rPr>
        <w:t>глубины. </w:t>
      </w:r>
      <w:r w:rsidRPr="00000F86">
        <w:rPr>
          <w:rFonts w:eastAsia="Times New Roman"/>
        </w:rPr>
        <w:br/>
      </w:r>
      <w:r w:rsidR="00546779" w:rsidRPr="00000F86">
        <w:rPr>
          <w:rFonts w:eastAsia="Times New Roman"/>
        </w:rPr>
        <w:t xml:space="preserve">       </w:t>
      </w:r>
      <w:r w:rsidR="00000F86">
        <w:rPr>
          <w:rFonts w:eastAsia="Times New Roman"/>
        </w:rPr>
        <w:t xml:space="preserve">Зачастую педагоги </w:t>
      </w:r>
      <w:r w:rsidRPr="00000F86">
        <w:rPr>
          <w:rFonts w:eastAsia="Times New Roman"/>
        </w:rPr>
        <w:t xml:space="preserve"> и родители учат детей</w:t>
      </w:r>
      <w:r w:rsidR="00000F86">
        <w:rPr>
          <w:rFonts w:eastAsia="Times New Roman"/>
        </w:rPr>
        <w:t xml:space="preserve"> </w:t>
      </w:r>
      <w:r w:rsidRPr="00000F86">
        <w:rPr>
          <w:rFonts w:eastAsia="Times New Roman"/>
        </w:rPr>
        <w:t xml:space="preserve"> играть в шашки, расставляя шашки и</w:t>
      </w:r>
      <w:r w:rsidRPr="0067681B">
        <w:rPr>
          <w:rFonts w:eastAsia="Times New Roman"/>
        </w:rPr>
        <w:t xml:space="preserve"> показывая ходы. </w:t>
      </w:r>
    </w:p>
    <w:p w:rsidR="00000F86" w:rsidRDefault="008905E7" w:rsidP="00000F86">
      <w:pPr>
        <w:numPr>
          <w:ilvl w:val="0"/>
          <w:numId w:val="0"/>
        </w:numPr>
        <w:ind w:left="360"/>
        <w:rPr>
          <w:rFonts w:eastAsia="Times New Roman"/>
        </w:rPr>
      </w:pPr>
      <w:r w:rsidRPr="0067681B">
        <w:rPr>
          <w:rFonts w:eastAsia="Times New Roman"/>
        </w:rPr>
        <w:t>В результате чего дети</w:t>
      </w:r>
      <w:r w:rsidR="006F06D0" w:rsidRPr="0067681B">
        <w:rPr>
          <w:rFonts w:eastAsia="Times New Roman"/>
        </w:rPr>
        <w:t xml:space="preserve"> усваивают основные правила игр,</w:t>
      </w:r>
      <w:r w:rsidRPr="0067681B">
        <w:rPr>
          <w:rFonts w:eastAsia="Times New Roman"/>
        </w:rPr>
        <w:t xml:space="preserve"> но не умеют</w:t>
      </w:r>
      <w:r w:rsidR="00000F86">
        <w:rPr>
          <w:rFonts w:eastAsia="Times New Roman"/>
        </w:rPr>
        <w:t>:</w:t>
      </w:r>
    </w:p>
    <w:p w:rsidR="00000F86" w:rsidRDefault="008905E7" w:rsidP="00000F86">
      <w:pPr>
        <w:numPr>
          <w:ilvl w:val="0"/>
          <w:numId w:val="0"/>
        </w:numPr>
        <w:ind w:left="360"/>
        <w:rPr>
          <w:rFonts w:eastAsia="Times New Roman"/>
        </w:rPr>
      </w:pPr>
      <w:r w:rsidRPr="0067681B">
        <w:rPr>
          <w:rFonts w:eastAsia="Times New Roman"/>
        </w:rPr>
        <w:t xml:space="preserve"> </w:t>
      </w:r>
      <w:r w:rsidR="00000F86">
        <w:rPr>
          <w:rFonts w:eastAsia="Times New Roman"/>
        </w:rPr>
        <w:t>-</w:t>
      </w:r>
      <w:r w:rsidRPr="0067681B">
        <w:rPr>
          <w:rFonts w:eastAsia="Times New Roman"/>
        </w:rPr>
        <w:t xml:space="preserve">продумывать свои действия на несколько ходов вперед, </w:t>
      </w:r>
    </w:p>
    <w:p w:rsidR="00000F86" w:rsidRDefault="00000F86" w:rsidP="00000F86">
      <w:pPr>
        <w:numPr>
          <w:ilvl w:val="0"/>
          <w:numId w:val="0"/>
        </w:numPr>
        <w:ind w:left="360"/>
        <w:rPr>
          <w:rFonts w:eastAsia="Times New Roman"/>
        </w:rPr>
      </w:pPr>
      <w:r>
        <w:rPr>
          <w:rFonts w:eastAsia="Times New Roman"/>
        </w:rPr>
        <w:t>-</w:t>
      </w:r>
      <w:r w:rsidR="008905E7" w:rsidRPr="0067681B">
        <w:rPr>
          <w:rFonts w:eastAsia="Times New Roman"/>
        </w:rPr>
        <w:t>плохо ориентируются на шашечной доске,</w:t>
      </w:r>
    </w:p>
    <w:p w:rsidR="00000F86" w:rsidRDefault="00000F86" w:rsidP="00000F86">
      <w:pPr>
        <w:numPr>
          <w:ilvl w:val="0"/>
          <w:numId w:val="0"/>
        </w:numPr>
        <w:ind w:left="360"/>
        <w:rPr>
          <w:rFonts w:eastAsia="Times New Roman"/>
        </w:rPr>
      </w:pPr>
      <w:r>
        <w:rPr>
          <w:rFonts w:eastAsia="Times New Roman"/>
        </w:rPr>
        <w:t>-</w:t>
      </w:r>
      <w:r w:rsidR="008905E7" w:rsidRPr="0067681B">
        <w:rPr>
          <w:rFonts w:eastAsia="Times New Roman"/>
        </w:rPr>
        <w:t xml:space="preserve"> не умеют читать диаграммы, </w:t>
      </w:r>
    </w:p>
    <w:p w:rsidR="00055F8B" w:rsidRDefault="00000F86" w:rsidP="00000F86">
      <w:pPr>
        <w:numPr>
          <w:ilvl w:val="0"/>
          <w:numId w:val="0"/>
        </w:numPr>
        <w:ind w:left="360"/>
        <w:rPr>
          <w:rFonts w:eastAsia="Times New Roman"/>
        </w:rPr>
      </w:pPr>
      <w:r>
        <w:rPr>
          <w:rFonts w:eastAsia="Times New Roman"/>
        </w:rPr>
        <w:t>-</w:t>
      </w:r>
      <w:r w:rsidR="008905E7" w:rsidRPr="0067681B">
        <w:rPr>
          <w:rFonts w:eastAsia="Times New Roman"/>
        </w:rPr>
        <w:t>просчитывать комбинации партий. </w:t>
      </w:r>
    </w:p>
    <w:p w:rsidR="00000F86" w:rsidRDefault="00000F86" w:rsidP="00000F86">
      <w:pPr>
        <w:numPr>
          <w:ilvl w:val="0"/>
          <w:numId w:val="0"/>
        </w:numPr>
        <w:ind w:left="360"/>
      </w:pPr>
      <w:r w:rsidRPr="00000F86">
        <w:rPr>
          <w:rFonts w:eastAsia="Times New Roman"/>
          <w:i/>
        </w:rPr>
        <w:t>Третья проблема</w:t>
      </w:r>
      <w:r w:rsidRPr="00000F86">
        <w:rPr>
          <w:rFonts w:eastAsia="Times New Roman"/>
        </w:rPr>
        <w:t xml:space="preserve">  </w:t>
      </w:r>
      <w:r>
        <w:rPr>
          <w:rFonts w:eastAsia="Times New Roman"/>
        </w:rPr>
        <w:t xml:space="preserve">заключалась в том, что </w:t>
      </w:r>
      <w:r>
        <w:t>д</w:t>
      </w:r>
      <w:r w:rsidRPr="00CE380B">
        <w:t xml:space="preserve">ети, как </w:t>
      </w:r>
      <w:r w:rsidRPr="00000F86">
        <w:t xml:space="preserve">правило, увлекаются так же быстро, как и теряют потом интерес. </w:t>
      </w:r>
      <w:r>
        <w:t xml:space="preserve">Проявление интереса к игре в шашки у моих воспитанников был незначительный, как и у родителей. </w:t>
      </w:r>
    </w:p>
    <w:p w:rsidR="009B6980" w:rsidRPr="00000F86" w:rsidRDefault="00000F86" w:rsidP="00000F86">
      <w:pPr>
        <w:numPr>
          <w:ilvl w:val="0"/>
          <w:numId w:val="0"/>
        </w:numPr>
        <w:ind w:left="360"/>
        <w:rPr>
          <w:rFonts w:eastAsia="Times New Roman"/>
        </w:rPr>
      </w:pPr>
      <w:r w:rsidRPr="00000F86">
        <w:rPr>
          <w:rFonts w:eastAsia="Times New Roman"/>
          <w:i/>
        </w:rPr>
        <w:t>Последняя проблема</w:t>
      </w:r>
      <w:r>
        <w:rPr>
          <w:rFonts w:eastAsia="Times New Roman"/>
        </w:rPr>
        <w:t xml:space="preserve">  -  это отсутствие </w:t>
      </w:r>
      <w:r w:rsidRPr="00000F86">
        <w:rPr>
          <w:color w:val="333333"/>
          <w:shd w:val="clear" w:color="auto" w:fill="FFFFFF"/>
        </w:rPr>
        <w:t>методической литературы по данной проблеме</w:t>
      </w:r>
      <w:r w:rsidRPr="00000F86">
        <w:rPr>
          <w:rFonts w:eastAsia="Times New Roman"/>
        </w:rPr>
        <w:t>.</w:t>
      </w:r>
      <w:r>
        <w:rPr>
          <w:rFonts w:eastAsia="Times New Roman"/>
        </w:rPr>
        <w:t xml:space="preserve"> С</w:t>
      </w:r>
      <w:r w:rsidR="009B6980" w:rsidRPr="00000F86">
        <w:rPr>
          <w:rFonts w:eastAsia="Times New Roman"/>
        </w:rPr>
        <w:t xml:space="preserve">ама проблема  </w:t>
      </w:r>
      <w:r w:rsidR="004766A5" w:rsidRPr="00000F86">
        <w:rPr>
          <w:rFonts w:eastAsia="Times New Roman"/>
        </w:rPr>
        <w:t>развития и воспитания</w:t>
      </w:r>
      <w:r w:rsidR="009B6980" w:rsidRPr="00000F86">
        <w:rPr>
          <w:rFonts w:eastAsia="Times New Roman"/>
        </w:rPr>
        <w:t xml:space="preserve"> дошкольников</w:t>
      </w:r>
      <w:r w:rsidR="004766A5" w:rsidRPr="00000F86">
        <w:rPr>
          <w:rFonts w:eastAsia="Times New Roman"/>
        </w:rPr>
        <w:t xml:space="preserve"> посредством игры в шашки существует давно, </w:t>
      </w:r>
      <w:r w:rsidRPr="00000F86">
        <w:rPr>
          <w:rFonts w:eastAsia="Times New Roman"/>
        </w:rPr>
        <w:t xml:space="preserve">но при этом </w:t>
      </w:r>
      <w:r w:rsidR="004766A5" w:rsidRPr="00000F86">
        <w:rPr>
          <w:rFonts w:eastAsia="Times New Roman"/>
        </w:rPr>
        <w:t>она до сих пор не исследована</w:t>
      </w:r>
      <w:r w:rsidRPr="00000F86">
        <w:rPr>
          <w:rFonts w:eastAsia="Times New Roman"/>
        </w:rPr>
        <w:t>:  в</w:t>
      </w:r>
      <w:r w:rsidR="004766A5" w:rsidRPr="00000F86">
        <w:rPr>
          <w:rFonts w:eastAsia="Times New Roman"/>
        </w:rPr>
        <w:t>згляды многих специалистов обращены</w:t>
      </w:r>
      <w:r w:rsidR="009B6980" w:rsidRPr="00000F86">
        <w:rPr>
          <w:rFonts w:eastAsia="Times New Roman"/>
        </w:rPr>
        <w:t xml:space="preserve"> в основном </w:t>
      </w:r>
      <w:r w:rsidR="004766A5" w:rsidRPr="00000F86">
        <w:rPr>
          <w:rFonts w:eastAsia="Times New Roman"/>
        </w:rPr>
        <w:t xml:space="preserve"> </w:t>
      </w:r>
      <w:r w:rsidR="004766A5" w:rsidRPr="00000F86">
        <w:rPr>
          <w:rFonts w:eastAsia="Times New Roman"/>
          <w:i/>
        </w:rPr>
        <w:t>на обучени</w:t>
      </w:r>
      <w:r w:rsidR="009B6980" w:rsidRPr="00000F86">
        <w:rPr>
          <w:rFonts w:eastAsia="Times New Roman"/>
          <w:i/>
        </w:rPr>
        <w:t xml:space="preserve">е дошкольников </w:t>
      </w:r>
      <w:r w:rsidR="004766A5" w:rsidRPr="00000F86">
        <w:rPr>
          <w:rFonts w:eastAsia="Times New Roman"/>
          <w:i/>
        </w:rPr>
        <w:t>игре в шашки</w:t>
      </w:r>
      <w:r w:rsidR="009B6980" w:rsidRPr="00000F86">
        <w:rPr>
          <w:rFonts w:eastAsia="Times New Roman"/>
          <w:i/>
        </w:rPr>
        <w:t>.</w:t>
      </w:r>
      <w:r w:rsidR="004766A5" w:rsidRPr="00000F86">
        <w:rPr>
          <w:rFonts w:eastAsia="Times New Roman"/>
        </w:rPr>
        <w:t xml:space="preserve"> </w:t>
      </w:r>
    </w:p>
    <w:p w:rsidR="00AD2788" w:rsidRPr="00000F86" w:rsidRDefault="004766A5" w:rsidP="00000F86">
      <w:pPr>
        <w:numPr>
          <w:ilvl w:val="0"/>
          <w:numId w:val="0"/>
        </w:numPr>
        <w:ind w:left="360"/>
        <w:rPr>
          <w:rFonts w:eastAsia="Times New Roman"/>
          <w:color w:val="000000"/>
        </w:rPr>
      </w:pPr>
      <w:r w:rsidRPr="00000F86">
        <w:rPr>
          <w:rFonts w:eastAsia="Times New Roman"/>
          <w:color w:val="000000"/>
        </w:rPr>
        <w:lastRenderedPageBreak/>
        <w:t xml:space="preserve">А </w:t>
      </w:r>
      <w:r w:rsidR="00000F86" w:rsidRPr="00000F86">
        <w:rPr>
          <w:rFonts w:eastAsia="Times New Roman"/>
          <w:color w:val="000000"/>
        </w:rPr>
        <w:t>п</w:t>
      </w:r>
      <w:r w:rsidRPr="00000F86">
        <w:rPr>
          <w:rFonts w:eastAsia="Times New Roman"/>
          <w:color w:val="000000"/>
        </w:rPr>
        <w:t xml:space="preserve">роблеме </w:t>
      </w:r>
      <w:r w:rsidRPr="00000F86">
        <w:rPr>
          <w:rFonts w:eastAsia="Times New Roman"/>
          <w:i/>
        </w:rPr>
        <w:t>использования шашечных</w:t>
      </w:r>
      <w:r w:rsidR="00000F86">
        <w:rPr>
          <w:rFonts w:eastAsia="Times New Roman"/>
          <w:i/>
        </w:rPr>
        <w:t xml:space="preserve"> дидактических </w:t>
      </w:r>
      <w:r w:rsidRPr="00000F86">
        <w:rPr>
          <w:rFonts w:eastAsia="Times New Roman"/>
          <w:i/>
        </w:rPr>
        <w:t xml:space="preserve"> игр</w:t>
      </w:r>
      <w:r w:rsidR="00000F86" w:rsidRPr="00000F86">
        <w:rPr>
          <w:rFonts w:eastAsia="Times New Roman"/>
          <w:i/>
        </w:rPr>
        <w:t>, как подготовки дошкольников к обучению игре в шашки</w:t>
      </w:r>
      <w:r w:rsidRPr="00000F86">
        <w:rPr>
          <w:rFonts w:eastAsia="Times New Roman"/>
          <w:i/>
          <w:color w:val="000000"/>
        </w:rPr>
        <w:t xml:space="preserve"> </w:t>
      </w:r>
      <w:r w:rsidRPr="00000F86">
        <w:rPr>
          <w:rFonts w:eastAsia="Times New Roman"/>
          <w:color w:val="000000"/>
        </w:rPr>
        <w:t>уделяется незначительное внимание.</w:t>
      </w:r>
    </w:p>
    <w:p w:rsidR="00000F86" w:rsidRDefault="00546779" w:rsidP="00000F86">
      <w:pPr>
        <w:numPr>
          <w:ilvl w:val="0"/>
          <w:numId w:val="0"/>
        </w:numPr>
        <w:ind w:left="360"/>
      </w:pPr>
      <w:r>
        <w:t xml:space="preserve">   </w:t>
      </w:r>
      <w:r w:rsidR="00000F86">
        <w:t xml:space="preserve"> Поэтому,  </w:t>
      </w:r>
      <w:r>
        <w:t xml:space="preserve">  </w:t>
      </w:r>
      <w:r w:rsidR="00000F86">
        <w:t>д</w:t>
      </w:r>
      <w:r w:rsidR="00055F8B" w:rsidRPr="00000F86">
        <w:t>ля планомерной и последовательной работы с детьми по основам шашечного искусства мною был разработан проект  «Умные шашки»</w:t>
      </w:r>
      <w:r w:rsidR="00000F86">
        <w:t>,</w:t>
      </w:r>
      <w:r w:rsidR="002360BD" w:rsidRPr="00000F86">
        <w:rPr>
          <w:color w:val="000000"/>
          <w:shd w:val="clear" w:color="auto" w:fill="FFFFFF"/>
        </w:rPr>
        <w:t xml:space="preserve"> </w:t>
      </w:r>
      <w:r w:rsidR="00000F86" w:rsidRPr="00000F86">
        <w:rPr>
          <w:color w:val="000000"/>
          <w:shd w:val="clear" w:color="auto" w:fill="FFFFFF"/>
        </w:rPr>
        <w:t xml:space="preserve">целью которого  стала </w:t>
      </w:r>
      <w:r w:rsidR="00000F86">
        <w:rPr>
          <w:color w:val="000000"/>
          <w:shd w:val="clear" w:color="auto" w:fill="FFFFFF"/>
        </w:rPr>
        <w:t xml:space="preserve"> </w:t>
      </w:r>
      <w:r w:rsidR="00000F86" w:rsidRPr="0067681B">
        <w:t>формирова</w:t>
      </w:r>
      <w:r w:rsidR="00000F86">
        <w:t>ние</w:t>
      </w:r>
      <w:r w:rsidR="00000F86" w:rsidRPr="0067681B">
        <w:t xml:space="preserve"> систем</w:t>
      </w:r>
      <w:r w:rsidR="00000F86">
        <w:t>ы</w:t>
      </w:r>
      <w:r w:rsidR="00000F86" w:rsidRPr="0067681B">
        <w:t xml:space="preserve"> работы по обучению </w:t>
      </w:r>
      <w:r w:rsidR="00000F86">
        <w:t xml:space="preserve">детей дошкольного возраста </w:t>
      </w:r>
      <w:r w:rsidR="00000F86" w:rsidRPr="0067681B">
        <w:t>игре в шашки</w:t>
      </w:r>
      <w:r w:rsidR="00000F86">
        <w:t xml:space="preserve"> </w:t>
      </w:r>
      <w:r w:rsidR="00000F86">
        <w:rPr>
          <w:color w:val="000000"/>
          <w:shd w:val="clear" w:color="auto" w:fill="FFFFFF"/>
        </w:rPr>
        <w:t xml:space="preserve">с </w:t>
      </w:r>
      <w:r w:rsidR="00000F86" w:rsidRPr="00000F86">
        <w:rPr>
          <w:i/>
          <w:color w:val="000000"/>
          <w:shd w:val="clear" w:color="auto" w:fill="FFFFFF"/>
        </w:rPr>
        <w:t>использованием шашечных дидактических игр.</w:t>
      </w:r>
    </w:p>
    <w:p w:rsidR="006A07C7" w:rsidRDefault="00055F8B" w:rsidP="00000F86">
      <w:pPr>
        <w:numPr>
          <w:ilvl w:val="0"/>
          <w:numId w:val="0"/>
        </w:numPr>
        <w:ind w:left="360"/>
      </w:pPr>
      <w:r w:rsidRPr="0067681B">
        <w:t>Реализация данного проекта рассчитано на 2 года обучения.</w:t>
      </w:r>
      <w:r w:rsidR="008905E7" w:rsidRPr="0067681B">
        <w:rPr>
          <w:rFonts w:eastAsia="Times New Roman"/>
          <w:color w:val="000000"/>
        </w:rPr>
        <w:br/>
      </w:r>
      <w:r w:rsidR="00000F86">
        <w:t xml:space="preserve">    Для реализации данной цели </w:t>
      </w:r>
      <w:r w:rsidR="006F06D0" w:rsidRPr="0067681B">
        <w:t xml:space="preserve">определила для себя </w:t>
      </w:r>
      <w:r w:rsidR="00000F86">
        <w:t>следующие задачи:</w:t>
      </w:r>
    </w:p>
    <w:p w:rsidR="00000F86" w:rsidRPr="00000F86" w:rsidRDefault="00000F86" w:rsidP="00000F86">
      <w:pPr>
        <w:numPr>
          <w:ilvl w:val="0"/>
          <w:numId w:val="0"/>
        </w:numPr>
        <w:shd w:val="clear" w:color="auto" w:fill="FFFFFF"/>
        <w:spacing w:after="0" w:line="272" w:lineRule="atLeast"/>
        <w:ind w:left="360"/>
        <w:contextualSpacing w:val="0"/>
        <w:jc w:val="left"/>
        <w:rPr>
          <w:rFonts w:eastAsia="Times New Roman"/>
          <w:color w:val="141414"/>
        </w:rPr>
      </w:pPr>
      <w:r>
        <w:rPr>
          <w:rFonts w:eastAsia="Times New Roman"/>
          <w:color w:val="141414"/>
        </w:rPr>
        <w:t xml:space="preserve">- </w:t>
      </w:r>
      <w:r w:rsidRPr="00000F86">
        <w:rPr>
          <w:rFonts w:eastAsia="Times New Roman"/>
          <w:color w:val="141414"/>
        </w:rPr>
        <w:t>Формирова</w:t>
      </w:r>
      <w:r>
        <w:rPr>
          <w:rFonts w:eastAsia="Times New Roman"/>
          <w:color w:val="141414"/>
        </w:rPr>
        <w:t xml:space="preserve">ть </w:t>
      </w:r>
      <w:r w:rsidRPr="00000F86">
        <w:rPr>
          <w:rFonts w:eastAsia="Times New Roman"/>
          <w:color w:val="141414"/>
        </w:rPr>
        <w:t xml:space="preserve">у детей и родителей </w:t>
      </w:r>
      <w:r w:rsidR="00994E46">
        <w:rPr>
          <w:rFonts w:eastAsia="Times New Roman"/>
          <w:color w:val="141414"/>
        </w:rPr>
        <w:t>интерес</w:t>
      </w:r>
      <w:r>
        <w:rPr>
          <w:rFonts w:eastAsia="Times New Roman"/>
          <w:color w:val="141414"/>
        </w:rPr>
        <w:t xml:space="preserve"> к </w:t>
      </w:r>
      <w:r w:rsidRPr="00000F86">
        <w:rPr>
          <w:rFonts w:eastAsia="Times New Roman"/>
          <w:color w:val="141414"/>
        </w:rPr>
        <w:t>настольн</w:t>
      </w:r>
      <w:r w:rsidR="00AA6188">
        <w:rPr>
          <w:rFonts w:eastAsia="Times New Roman"/>
          <w:color w:val="141414"/>
        </w:rPr>
        <w:t xml:space="preserve">ой </w:t>
      </w:r>
      <w:r w:rsidRPr="00000F86">
        <w:rPr>
          <w:rFonts w:eastAsia="Times New Roman"/>
          <w:color w:val="141414"/>
        </w:rPr>
        <w:t xml:space="preserve"> игр</w:t>
      </w:r>
      <w:r w:rsidR="00AA6188">
        <w:rPr>
          <w:rFonts w:eastAsia="Times New Roman"/>
          <w:color w:val="141414"/>
        </w:rPr>
        <w:t xml:space="preserve">е </w:t>
      </w:r>
      <w:r w:rsidRPr="00000F86">
        <w:rPr>
          <w:rFonts w:eastAsia="Times New Roman"/>
          <w:color w:val="141414"/>
        </w:rPr>
        <w:t>шашки.</w:t>
      </w:r>
    </w:p>
    <w:p w:rsidR="00000F86" w:rsidRDefault="00000F86" w:rsidP="00994E46">
      <w:pPr>
        <w:numPr>
          <w:ilvl w:val="0"/>
          <w:numId w:val="0"/>
        </w:numPr>
        <w:ind w:left="360"/>
      </w:pPr>
      <w:r w:rsidRPr="00000F86">
        <w:t xml:space="preserve">- </w:t>
      </w:r>
      <w:r>
        <w:t xml:space="preserve">Учить детей </w:t>
      </w:r>
      <w:r w:rsidRPr="00000F86">
        <w:t>ориентироваться на шашечной доске</w:t>
      </w:r>
      <w:r>
        <w:t>;</w:t>
      </w:r>
      <w:r w:rsidRPr="00000F86">
        <w:t xml:space="preserve"> </w:t>
      </w:r>
      <w:r>
        <w:t>о</w:t>
      </w:r>
      <w:r w:rsidRPr="00000F86">
        <w:t>бучать детей  играть в шашки, соблюдая правила  и  ход  игры</w:t>
      </w:r>
      <w:r>
        <w:t>.</w:t>
      </w:r>
    </w:p>
    <w:p w:rsidR="00ED7B02" w:rsidRPr="00994E46" w:rsidRDefault="00000F86" w:rsidP="00994E46">
      <w:pPr>
        <w:numPr>
          <w:ilvl w:val="0"/>
          <w:numId w:val="0"/>
        </w:numPr>
        <w:ind w:left="360"/>
        <w:rPr>
          <w:highlight w:val="yellow"/>
        </w:rPr>
      </w:pPr>
      <w:r>
        <w:t>-Формировать традиции семьи и ДОУ.</w:t>
      </w:r>
    </w:p>
    <w:p w:rsidR="007B3DE2" w:rsidRPr="0067681B" w:rsidRDefault="00000F86" w:rsidP="00000F86">
      <w:pPr>
        <w:numPr>
          <w:ilvl w:val="0"/>
          <w:numId w:val="0"/>
        </w:numPr>
        <w:ind w:left="360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="007B3DE2" w:rsidRPr="0067681B">
        <w:rPr>
          <w:shd w:val="clear" w:color="auto" w:fill="FFFFFF"/>
        </w:rPr>
        <w:t>Хочется отметить, что технологию обучени</w:t>
      </w:r>
      <w:r>
        <w:rPr>
          <w:shd w:val="clear" w:color="auto" w:fill="FFFFFF"/>
        </w:rPr>
        <w:t>я</w:t>
      </w:r>
      <w:r w:rsidR="007B3DE2" w:rsidRPr="0067681B">
        <w:rPr>
          <w:shd w:val="clear" w:color="auto" w:fill="FFFFFF"/>
        </w:rPr>
        <w:t xml:space="preserve"> дет</w:t>
      </w:r>
      <w:r w:rsidR="008604C9" w:rsidRPr="0067681B">
        <w:rPr>
          <w:shd w:val="clear" w:color="auto" w:fill="FFFFFF"/>
        </w:rPr>
        <w:t>е</w:t>
      </w:r>
      <w:r w:rsidR="007B3DE2" w:rsidRPr="0067681B">
        <w:rPr>
          <w:shd w:val="clear" w:color="auto" w:fill="FFFFFF"/>
        </w:rPr>
        <w:t>й</w:t>
      </w:r>
      <w:r>
        <w:rPr>
          <w:shd w:val="clear" w:color="auto" w:fill="FFFFFF"/>
        </w:rPr>
        <w:t xml:space="preserve"> дошкольного возраста </w:t>
      </w:r>
      <w:r w:rsidR="007B3DE2" w:rsidRPr="0067681B">
        <w:rPr>
          <w:shd w:val="clear" w:color="auto" w:fill="FFFFFF"/>
        </w:rPr>
        <w:t xml:space="preserve"> игре шашкам можно использов</w:t>
      </w:r>
      <w:r w:rsidR="008604C9" w:rsidRPr="0067681B">
        <w:rPr>
          <w:shd w:val="clear" w:color="auto" w:fill="FFFFFF"/>
        </w:rPr>
        <w:t>а</w:t>
      </w:r>
      <w:r w:rsidR="007B3DE2" w:rsidRPr="0067681B">
        <w:rPr>
          <w:shd w:val="clear" w:color="auto" w:fill="FFFFFF"/>
        </w:rPr>
        <w:t>ть</w:t>
      </w:r>
      <w:r w:rsidR="00983148" w:rsidRPr="0067681B">
        <w:rPr>
          <w:shd w:val="clear" w:color="auto" w:fill="FFFFFF"/>
        </w:rPr>
        <w:t>,</w:t>
      </w:r>
      <w:r w:rsidR="007B3DE2" w:rsidRPr="0067681B">
        <w:rPr>
          <w:shd w:val="clear" w:color="auto" w:fill="FFFFFF"/>
        </w:rPr>
        <w:t xml:space="preserve"> </w:t>
      </w:r>
      <w:r w:rsidR="00983148" w:rsidRPr="0067681B">
        <w:rPr>
          <w:shd w:val="clear" w:color="auto" w:fill="FFFFFF"/>
        </w:rPr>
        <w:t xml:space="preserve">реализовывая задачи </w:t>
      </w:r>
      <w:r w:rsidR="008604C9" w:rsidRPr="0067681B">
        <w:rPr>
          <w:shd w:val="clear" w:color="auto" w:fill="FFFFFF"/>
        </w:rPr>
        <w:t>других образовательных област</w:t>
      </w:r>
      <w:r w:rsidR="00E6304D" w:rsidRPr="0067681B">
        <w:rPr>
          <w:shd w:val="clear" w:color="auto" w:fill="FFFFFF"/>
        </w:rPr>
        <w:t>ей</w:t>
      </w:r>
      <w:r w:rsidR="008604C9" w:rsidRPr="0067681B">
        <w:rPr>
          <w:shd w:val="clear" w:color="auto" w:fill="FFFFFF"/>
        </w:rPr>
        <w:t xml:space="preserve"> образовательной программы дошкольного образования</w:t>
      </w:r>
      <w:r>
        <w:rPr>
          <w:shd w:val="clear" w:color="auto" w:fill="FFFFFF"/>
        </w:rPr>
        <w:t>.</w:t>
      </w:r>
    </w:p>
    <w:p w:rsidR="008604C9" w:rsidRPr="004C56D1" w:rsidRDefault="008604C9" w:rsidP="00000F86">
      <w:pPr>
        <w:numPr>
          <w:ilvl w:val="0"/>
          <w:numId w:val="0"/>
        </w:numPr>
        <w:ind w:left="360"/>
      </w:pPr>
      <w:r w:rsidRPr="004C56D1">
        <w:rPr>
          <w:shd w:val="clear" w:color="auto" w:fill="FFFFFF"/>
        </w:rPr>
        <w:t xml:space="preserve">Поэтому </w:t>
      </w:r>
      <w:r w:rsidR="00983148" w:rsidRPr="004C56D1">
        <w:rPr>
          <w:shd w:val="clear" w:color="auto" w:fill="FFFFFF"/>
        </w:rPr>
        <w:t>мое пособие универсальное, называется оно «Умные шашки».</w:t>
      </w:r>
    </w:p>
    <w:p w:rsidR="00E6304D" w:rsidRPr="004C56D1" w:rsidRDefault="00BB2DA8" w:rsidP="00000F86">
      <w:pPr>
        <w:numPr>
          <w:ilvl w:val="0"/>
          <w:numId w:val="0"/>
        </w:numPr>
        <w:ind w:left="360"/>
      </w:pPr>
      <w:r w:rsidRPr="004C56D1">
        <w:t>Рас</w:t>
      </w:r>
      <w:r w:rsidR="00983148" w:rsidRPr="004C56D1">
        <w:t>с</w:t>
      </w:r>
      <w:r w:rsidRPr="004C56D1">
        <w:t xml:space="preserve">читано </w:t>
      </w:r>
      <w:r w:rsidR="00983148" w:rsidRPr="004C56D1">
        <w:t xml:space="preserve">данное пособие </w:t>
      </w:r>
      <w:r w:rsidRPr="004C56D1">
        <w:t>для детей в возрасте от 4 до 7 лет.</w:t>
      </w:r>
    </w:p>
    <w:p w:rsidR="00000F86" w:rsidRPr="004C56D1" w:rsidRDefault="005E4760" w:rsidP="00000F86">
      <w:pPr>
        <w:numPr>
          <w:ilvl w:val="0"/>
          <w:numId w:val="0"/>
        </w:numPr>
        <w:ind w:left="360"/>
      </w:pPr>
      <w:r w:rsidRPr="004C56D1">
        <w:t xml:space="preserve">  Мое методическое пособие</w:t>
      </w:r>
      <w:r w:rsidR="00752987" w:rsidRPr="004C56D1">
        <w:t xml:space="preserve"> представляет соб</w:t>
      </w:r>
      <w:r w:rsidR="00CA46B6" w:rsidRPr="004C56D1">
        <w:t>ой и</w:t>
      </w:r>
      <w:r w:rsidRPr="004C56D1">
        <w:t>гровое поле,</w:t>
      </w:r>
      <w:r w:rsidR="00CA46B6" w:rsidRPr="004C56D1">
        <w:t xml:space="preserve"> мини набор шашек</w:t>
      </w:r>
      <w:r w:rsidRPr="004C56D1">
        <w:t xml:space="preserve"> и набор сменных картинок</w:t>
      </w:r>
      <w:r w:rsidR="00752987" w:rsidRPr="004C56D1">
        <w:t>.</w:t>
      </w:r>
      <w:r w:rsidR="00CA46B6" w:rsidRPr="004C56D1">
        <w:t xml:space="preserve"> </w:t>
      </w:r>
    </w:p>
    <w:p w:rsidR="00000F86" w:rsidRPr="004C56D1" w:rsidRDefault="00000F86" w:rsidP="00000F86">
      <w:pPr>
        <w:numPr>
          <w:ilvl w:val="0"/>
          <w:numId w:val="0"/>
        </w:numPr>
        <w:ind w:left="360"/>
      </w:pPr>
    </w:p>
    <w:p w:rsidR="00000F86" w:rsidRPr="004C56D1" w:rsidRDefault="00000F86" w:rsidP="00000F86">
      <w:pPr>
        <w:numPr>
          <w:ilvl w:val="0"/>
          <w:numId w:val="0"/>
        </w:numPr>
        <w:ind w:left="360"/>
      </w:pPr>
    </w:p>
    <w:p w:rsidR="00752987" w:rsidRPr="004C56D1" w:rsidRDefault="00BB2DA8" w:rsidP="00000F86">
      <w:pPr>
        <w:numPr>
          <w:ilvl w:val="0"/>
          <w:numId w:val="0"/>
        </w:numPr>
        <w:ind w:left="360"/>
      </w:pPr>
      <w:r w:rsidRPr="004C56D1">
        <w:t>Первостепенная</w:t>
      </w:r>
      <w:r w:rsidR="00CA46B6" w:rsidRPr="004C56D1">
        <w:t xml:space="preserve"> задача научить вас правильно ходить по полю. Если дети маленькие, то вы можете предложить</w:t>
      </w:r>
      <w:r w:rsidR="005E4760" w:rsidRPr="004C56D1">
        <w:t xml:space="preserve"> детям вот такие шашки (Котята)</w:t>
      </w:r>
      <w:r w:rsidR="00F9046C" w:rsidRPr="004C56D1">
        <w:t xml:space="preserve">, но так как вы уже взрослые детки </w:t>
      </w:r>
      <w:r w:rsidR="00D14B02" w:rsidRPr="004C56D1">
        <w:t xml:space="preserve">я предлагаю сыграть вам в мини турнир. </w:t>
      </w:r>
    </w:p>
    <w:p w:rsidR="00D14B02" w:rsidRPr="004C56D1" w:rsidRDefault="00D14B02" w:rsidP="00000F86">
      <w:pPr>
        <w:numPr>
          <w:ilvl w:val="0"/>
          <w:numId w:val="0"/>
        </w:numPr>
      </w:pPr>
    </w:p>
    <w:p w:rsidR="00D14B02" w:rsidRPr="004C56D1" w:rsidRDefault="00D14B02" w:rsidP="00000F86">
      <w:pPr>
        <w:numPr>
          <w:ilvl w:val="0"/>
          <w:numId w:val="0"/>
        </w:numPr>
        <w:ind w:left="360"/>
      </w:pPr>
      <w:r w:rsidRPr="004C56D1">
        <w:t xml:space="preserve">-сейчас мы поработаем над </w:t>
      </w:r>
      <w:r w:rsidR="00791A19" w:rsidRPr="004C56D1">
        <w:t xml:space="preserve">вашей </w:t>
      </w:r>
      <w:r w:rsidRPr="004C56D1">
        <w:t>интонацией</w:t>
      </w:r>
      <w:r w:rsidR="00791A19" w:rsidRPr="004C56D1">
        <w:t>. Для этого</w:t>
      </w:r>
      <w:r w:rsidRPr="004C56D1">
        <w:t xml:space="preserve"> </w:t>
      </w:r>
      <w:r w:rsidR="00791A19" w:rsidRPr="004C56D1">
        <w:t xml:space="preserve">нам понадобится набор карточек со смайликами и игровое поле с картинками. </w:t>
      </w:r>
      <w:r w:rsidR="00BB2DA8" w:rsidRPr="004C56D1">
        <w:t>Ваша задача, д</w:t>
      </w:r>
      <w:r w:rsidR="00791A19" w:rsidRPr="004C56D1">
        <w:t xml:space="preserve">елая ход, произнести, то что изображено, а с какой интонацией произнести вам подскажет смайлик. </w:t>
      </w:r>
    </w:p>
    <w:p w:rsidR="00791A19" w:rsidRPr="004C56D1" w:rsidRDefault="00A31D8C" w:rsidP="00000F86">
      <w:pPr>
        <w:numPr>
          <w:ilvl w:val="0"/>
          <w:numId w:val="0"/>
        </w:numPr>
        <w:ind w:left="360"/>
      </w:pPr>
      <w:r w:rsidRPr="004C56D1">
        <w:t xml:space="preserve"> Так же </w:t>
      </w:r>
      <w:r w:rsidR="00201683" w:rsidRPr="004C56D1">
        <w:t>можно заменить смайлики, картинками с изображением животных и тогда ваши шашки заговорят голосом лисички, волка или медведя.</w:t>
      </w:r>
    </w:p>
    <w:p w:rsidR="00201683" w:rsidRPr="0067681B" w:rsidRDefault="00201683" w:rsidP="00000F86">
      <w:pPr>
        <w:numPr>
          <w:ilvl w:val="0"/>
          <w:numId w:val="0"/>
        </w:numPr>
        <w:ind w:left="360"/>
      </w:pPr>
      <w:r w:rsidRPr="004C56D1">
        <w:t>А используя набор разноцветных шариков, можно закрепить знание цветов.</w:t>
      </w:r>
    </w:p>
    <w:p w:rsidR="00000F86" w:rsidRDefault="00000F86" w:rsidP="00000F86">
      <w:pPr>
        <w:numPr>
          <w:ilvl w:val="0"/>
          <w:numId w:val="0"/>
        </w:numPr>
        <w:ind w:left="360"/>
      </w:pPr>
    </w:p>
    <w:p w:rsidR="00000F86" w:rsidRDefault="00000F86" w:rsidP="00000F86">
      <w:pPr>
        <w:numPr>
          <w:ilvl w:val="0"/>
          <w:numId w:val="0"/>
        </w:numPr>
        <w:ind w:left="360"/>
      </w:pPr>
    </w:p>
    <w:p w:rsidR="0067681B" w:rsidRPr="0067681B" w:rsidRDefault="0067681B" w:rsidP="00000F86">
      <w:pPr>
        <w:numPr>
          <w:ilvl w:val="0"/>
          <w:numId w:val="0"/>
        </w:numPr>
        <w:ind w:left="360"/>
      </w:pPr>
      <w:r w:rsidRPr="0067681B">
        <w:t>В конце реализации программы родители и дети изъявили желание провести шашечный турнир. Родители обратили внимание на умение детей переносить ситуацию проигрыша с пониманием.</w:t>
      </w:r>
    </w:p>
    <w:p w:rsidR="0067681B" w:rsidRPr="0067681B" w:rsidRDefault="0067681B" w:rsidP="00000F86">
      <w:pPr>
        <w:numPr>
          <w:ilvl w:val="0"/>
          <w:numId w:val="0"/>
        </w:numPr>
        <w:ind w:left="360"/>
      </w:pPr>
      <w:r w:rsidRPr="0067681B">
        <w:t>Особо стоит отметить организацию шашечных турниров для дошкольников. Состязания превращаются в настоящий праздник спорта, дающий ребятам стимул развиваться дальше, ведь интеллектуальные игры требуют регулярных настойчивых тренировок.</w:t>
      </w:r>
    </w:p>
    <w:p w:rsidR="0067681B" w:rsidRPr="0067681B" w:rsidRDefault="0067681B" w:rsidP="00000F86">
      <w:pPr>
        <w:numPr>
          <w:ilvl w:val="0"/>
          <w:numId w:val="0"/>
        </w:numPr>
        <w:ind w:left="360"/>
      </w:pPr>
      <w:r w:rsidRPr="0067681B">
        <w:lastRenderedPageBreak/>
        <w:t>Благодаря играм в шашки дети учатся быть терпеливыми, настойчивыми в достижении поставленной цели, вырабатывают в себе работоспособность, умение решать логические задачи, тренируют память, учатся самодисциплине. Умные, талантливые и сильные духом дети - это залог будущего процветания нашей страны.</w:t>
      </w:r>
    </w:p>
    <w:p w:rsidR="0067681B" w:rsidRPr="0067681B" w:rsidRDefault="0067681B" w:rsidP="00000F86">
      <w:pPr>
        <w:numPr>
          <w:ilvl w:val="0"/>
          <w:numId w:val="0"/>
        </w:numPr>
        <w:ind w:left="360"/>
      </w:pPr>
    </w:p>
    <w:p w:rsidR="0067681B" w:rsidRDefault="0067681B" w:rsidP="00000F86">
      <w:pPr>
        <w:numPr>
          <w:ilvl w:val="0"/>
          <w:numId w:val="0"/>
        </w:numPr>
        <w:ind w:left="360"/>
      </w:pPr>
    </w:p>
    <w:p w:rsidR="0067681B" w:rsidRDefault="0067681B" w:rsidP="00000F86">
      <w:pPr>
        <w:numPr>
          <w:ilvl w:val="0"/>
          <w:numId w:val="0"/>
        </w:numPr>
        <w:ind w:left="360"/>
      </w:pPr>
    </w:p>
    <w:p w:rsidR="0067681B" w:rsidRDefault="0067681B" w:rsidP="00000F86">
      <w:pPr>
        <w:numPr>
          <w:ilvl w:val="0"/>
          <w:numId w:val="0"/>
        </w:numPr>
        <w:ind w:left="360"/>
      </w:pPr>
    </w:p>
    <w:p w:rsidR="0067681B" w:rsidRDefault="0067681B" w:rsidP="00000F86">
      <w:pPr>
        <w:numPr>
          <w:ilvl w:val="0"/>
          <w:numId w:val="0"/>
        </w:numPr>
        <w:ind w:left="360"/>
      </w:pPr>
    </w:p>
    <w:p w:rsidR="0067681B" w:rsidRPr="0067681B" w:rsidRDefault="0067681B" w:rsidP="00000F86">
      <w:pPr>
        <w:numPr>
          <w:ilvl w:val="0"/>
          <w:numId w:val="0"/>
        </w:numPr>
        <w:ind w:left="360"/>
      </w:pPr>
    </w:p>
    <w:p w:rsidR="0067681B" w:rsidRPr="0067681B" w:rsidRDefault="0067681B" w:rsidP="00000F86">
      <w:pPr>
        <w:numPr>
          <w:ilvl w:val="0"/>
          <w:numId w:val="0"/>
        </w:numPr>
        <w:ind w:left="360"/>
      </w:pPr>
      <w:r w:rsidRPr="0067681B">
        <w:t>Список использованной литературы:</w:t>
      </w:r>
    </w:p>
    <w:p w:rsidR="0067681B" w:rsidRPr="0067681B" w:rsidRDefault="0067681B" w:rsidP="00000F86">
      <w:pPr>
        <w:numPr>
          <w:ilvl w:val="0"/>
          <w:numId w:val="0"/>
        </w:numPr>
        <w:ind w:left="360"/>
      </w:pPr>
      <w:r w:rsidRPr="0067681B">
        <w:t>Виндерман А.И., Герцензон Б.М. Шашки для всех. – М.: Физкультура и спорт, 1983.</w:t>
      </w:r>
    </w:p>
    <w:p w:rsidR="0067681B" w:rsidRPr="0067681B" w:rsidRDefault="0067681B" w:rsidP="00000F86">
      <w:pPr>
        <w:numPr>
          <w:ilvl w:val="0"/>
          <w:numId w:val="0"/>
        </w:numPr>
        <w:ind w:left="360"/>
      </w:pPr>
      <w:r w:rsidRPr="0067681B">
        <w:t>Герцензон Б.М., Напреенков А.А. Учебник шашечной игры. – СПб.: Литера, 1997.</w:t>
      </w:r>
    </w:p>
    <w:p w:rsidR="0067681B" w:rsidRPr="0067681B" w:rsidRDefault="0067681B" w:rsidP="00000F86">
      <w:pPr>
        <w:numPr>
          <w:ilvl w:val="0"/>
          <w:numId w:val="0"/>
        </w:numPr>
        <w:ind w:left="360"/>
      </w:pPr>
      <w:r w:rsidRPr="0067681B">
        <w:t>Герцензон Б.М., Напреенков А.А., Филиппов К.  О шашках в шутку и всерьез. – Ростов-на-Дому, Ростовское книжное издательств, 1991.</w:t>
      </w:r>
    </w:p>
    <w:p w:rsidR="0067681B" w:rsidRPr="0067681B" w:rsidRDefault="0067681B" w:rsidP="00000F86">
      <w:pPr>
        <w:numPr>
          <w:ilvl w:val="0"/>
          <w:numId w:val="0"/>
        </w:numPr>
        <w:ind w:left="360"/>
      </w:pPr>
      <w:r w:rsidRPr="0067681B">
        <w:t>Герцензон Б.М., Рамм Л.М. Учитесь играть в шашки. – Л.: Ленинградский Дворец пионеров, 1964</w:t>
      </w:r>
    </w:p>
    <w:p w:rsidR="0067681B" w:rsidRPr="0067681B" w:rsidRDefault="0067681B" w:rsidP="00000F86">
      <w:pPr>
        <w:numPr>
          <w:ilvl w:val="0"/>
          <w:numId w:val="0"/>
        </w:numPr>
        <w:ind w:left="360"/>
      </w:pPr>
      <w:r w:rsidRPr="0067681B">
        <w:t>Городецкий В.Б. Книга о шашках. – М.: Детская литература, 1989.</w:t>
      </w:r>
    </w:p>
    <w:p w:rsidR="0067681B" w:rsidRPr="0067681B" w:rsidRDefault="0067681B" w:rsidP="00000F86">
      <w:pPr>
        <w:numPr>
          <w:ilvl w:val="0"/>
          <w:numId w:val="0"/>
        </w:numPr>
        <w:ind w:left="360"/>
      </w:pPr>
      <w:r w:rsidRPr="0067681B">
        <w:t>Лангин В.О., Герцензон Б.М. Школа шашек для первоклашек. – СПб.: Информационно-издательское агенство «ЛИК», 1996.</w:t>
      </w:r>
    </w:p>
    <w:sectPr w:rsidR="0067681B" w:rsidRPr="0067681B" w:rsidSect="00000F86">
      <w:pgSz w:w="11906" w:h="16838"/>
      <w:pgMar w:top="630" w:right="850" w:bottom="70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A0" w:rsidRDefault="003170A0" w:rsidP="00000F86">
      <w:r>
        <w:separator/>
      </w:r>
    </w:p>
  </w:endnote>
  <w:endnote w:type="continuationSeparator" w:id="0">
    <w:p w:rsidR="003170A0" w:rsidRDefault="003170A0" w:rsidP="0000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A0" w:rsidRDefault="003170A0" w:rsidP="00000F86">
      <w:r>
        <w:separator/>
      </w:r>
    </w:p>
  </w:footnote>
  <w:footnote w:type="continuationSeparator" w:id="0">
    <w:p w:rsidR="003170A0" w:rsidRDefault="003170A0" w:rsidP="0000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E09"/>
    <w:multiLevelType w:val="hybridMultilevel"/>
    <w:tmpl w:val="7444D51E"/>
    <w:lvl w:ilvl="0" w:tplc="3BC088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9C6F0D"/>
    <w:multiLevelType w:val="hybridMultilevel"/>
    <w:tmpl w:val="3392F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3554"/>
    <w:multiLevelType w:val="hybridMultilevel"/>
    <w:tmpl w:val="493E5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77CD0"/>
    <w:multiLevelType w:val="hybridMultilevel"/>
    <w:tmpl w:val="2C0E8BE6"/>
    <w:lvl w:ilvl="0" w:tplc="74044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E68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6B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AA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89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C4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EF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00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0D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130E79"/>
    <w:multiLevelType w:val="hybridMultilevel"/>
    <w:tmpl w:val="BA20E2A4"/>
    <w:lvl w:ilvl="0" w:tplc="0419000B">
      <w:start w:val="1"/>
      <w:numFmt w:val="bullet"/>
      <w:lvlText w:val=""/>
      <w:lvlJc w:val="left"/>
      <w:pPr>
        <w:ind w:left="14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5" w15:restartNumberingAfterBreak="0">
    <w:nsid w:val="208A09CC"/>
    <w:multiLevelType w:val="hybridMultilevel"/>
    <w:tmpl w:val="F2E4C3C2"/>
    <w:lvl w:ilvl="0" w:tplc="9F306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2D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AD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CC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0E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160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88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62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84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0F7F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2B5386"/>
    <w:multiLevelType w:val="hybridMultilevel"/>
    <w:tmpl w:val="332ED5D4"/>
    <w:lvl w:ilvl="0" w:tplc="3BC08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421C11"/>
    <w:multiLevelType w:val="hybridMultilevel"/>
    <w:tmpl w:val="F81A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94091"/>
    <w:multiLevelType w:val="hybridMultilevel"/>
    <w:tmpl w:val="C5D2A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F1868"/>
    <w:multiLevelType w:val="hybridMultilevel"/>
    <w:tmpl w:val="FDB6C758"/>
    <w:lvl w:ilvl="0" w:tplc="107E1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44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4E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63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09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81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48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E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64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3F7B04"/>
    <w:multiLevelType w:val="hybridMultilevel"/>
    <w:tmpl w:val="3C4EE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615F5"/>
    <w:multiLevelType w:val="multilevel"/>
    <w:tmpl w:val="061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7D436A"/>
    <w:multiLevelType w:val="hybridMultilevel"/>
    <w:tmpl w:val="18725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A6F53"/>
    <w:multiLevelType w:val="hybridMultilevel"/>
    <w:tmpl w:val="0B7E4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F007A"/>
    <w:multiLevelType w:val="hybridMultilevel"/>
    <w:tmpl w:val="B62AED6A"/>
    <w:lvl w:ilvl="0" w:tplc="8E283CB0">
      <w:start w:val="1"/>
      <w:numFmt w:val="bullet"/>
      <w:pStyle w:val="a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04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44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E4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61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AC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AB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27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49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2A43AD"/>
    <w:multiLevelType w:val="hybridMultilevel"/>
    <w:tmpl w:val="FFC24230"/>
    <w:lvl w:ilvl="0" w:tplc="3BC088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7F31F76"/>
    <w:multiLevelType w:val="hybridMultilevel"/>
    <w:tmpl w:val="EDFC6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E501B6"/>
    <w:multiLevelType w:val="hybridMultilevel"/>
    <w:tmpl w:val="A432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C614D"/>
    <w:multiLevelType w:val="hybridMultilevel"/>
    <w:tmpl w:val="0C4A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651B9"/>
    <w:multiLevelType w:val="multilevel"/>
    <w:tmpl w:val="C852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17"/>
  </w:num>
  <w:num w:numId="5">
    <w:abstractNumId w:val="11"/>
  </w:num>
  <w:num w:numId="6">
    <w:abstractNumId w:val="13"/>
  </w:num>
  <w:num w:numId="7">
    <w:abstractNumId w:val="6"/>
  </w:num>
  <w:num w:numId="8">
    <w:abstractNumId w:val="14"/>
  </w:num>
  <w:num w:numId="9">
    <w:abstractNumId w:val="1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  <w:num w:numId="15">
    <w:abstractNumId w:val="16"/>
  </w:num>
  <w:num w:numId="16">
    <w:abstractNumId w:val="9"/>
  </w:num>
  <w:num w:numId="17">
    <w:abstractNumId w:val="5"/>
  </w:num>
  <w:num w:numId="18">
    <w:abstractNumId w:val="15"/>
  </w:num>
  <w:num w:numId="19">
    <w:abstractNumId w:val="20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FCE"/>
    <w:rsid w:val="00000F86"/>
    <w:rsid w:val="00014527"/>
    <w:rsid w:val="00017BFE"/>
    <w:rsid w:val="00055F8B"/>
    <w:rsid w:val="00056D7D"/>
    <w:rsid w:val="000A3EDE"/>
    <w:rsid w:val="000E4BBB"/>
    <w:rsid w:val="00116E47"/>
    <w:rsid w:val="001559E2"/>
    <w:rsid w:val="00160B4D"/>
    <w:rsid w:val="0017299E"/>
    <w:rsid w:val="00194E59"/>
    <w:rsid w:val="001E57EC"/>
    <w:rsid w:val="001F06DF"/>
    <w:rsid w:val="00201683"/>
    <w:rsid w:val="0022427E"/>
    <w:rsid w:val="002360BD"/>
    <w:rsid w:val="00251242"/>
    <w:rsid w:val="00265BA7"/>
    <w:rsid w:val="002B2EBF"/>
    <w:rsid w:val="0030219E"/>
    <w:rsid w:val="003170A0"/>
    <w:rsid w:val="00324BFB"/>
    <w:rsid w:val="00372630"/>
    <w:rsid w:val="003A18CB"/>
    <w:rsid w:val="003B7EC0"/>
    <w:rsid w:val="003F3146"/>
    <w:rsid w:val="00400B8B"/>
    <w:rsid w:val="00473F3A"/>
    <w:rsid w:val="004766A5"/>
    <w:rsid w:val="00486ACC"/>
    <w:rsid w:val="004C4199"/>
    <w:rsid w:val="004C56D1"/>
    <w:rsid w:val="004C7F99"/>
    <w:rsid w:val="004F1745"/>
    <w:rsid w:val="00546779"/>
    <w:rsid w:val="00547767"/>
    <w:rsid w:val="00576684"/>
    <w:rsid w:val="005A4579"/>
    <w:rsid w:val="005D519B"/>
    <w:rsid w:val="005E4760"/>
    <w:rsid w:val="00642A88"/>
    <w:rsid w:val="0067681B"/>
    <w:rsid w:val="006A07C7"/>
    <w:rsid w:val="006A1D37"/>
    <w:rsid w:val="006A4C2C"/>
    <w:rsid w:val="006B057F"/>
    <w:rsid w:val="006D4210"/>
    <w:rsid w:val="006F06D0"/>
    <w:rsid w:val="00751623"/>
    <w:rsid w:val="00752987"/>
    <w:rsid w:val="00783AF2"/>
    <w:rsid w:val="00791A19"/>
    <w:rsid w:val="007970CD"/>
    <w:rsid w:val="007A4EF3"/>
    <w:rsid w:val="007B3DE2"/>
    <w:rsid w:val="00820A52"/>
    <w:rsid w:val="008604C9"/>
    <w:rsid w:val="00873E42"/>
    <w:rsid w:val="00883203"/>
    <w:rsid w:val="008833C0"/>
    <w:rsid w:val="008905E7"/>
    <w:rsid w:val="008B69A9"/>
    <w:rsid w:val="008E04C1"/>
    <w:rsid w:val="00944B0A"/>
    <w:rsid w:val="009515EB"/>
    <w:rsid w:val="009757D1"/>
    <w:rsid w:val="00983148"/>
    <w:rsid w:val="00983C74"/>
    <w:rsid w:val="00991451"/>
    <w:rsid w:val="00994E46"/>
    <w:rsid w:val="009B44EC"/>
    <w:rsid w:val="009B6980"/>
    <w:rsid w:val="009F7A24"/>
    <w:rsid w:val="00A31D8C"/>
    <w:rsid w:val="00A652FF"/>
    <w:rsid w:val="00A65B22"/>
    <w:rsid w:val="00A72FCE"/>
    <w:rsid w:val="00AA38B7"/>
    <w:rsid w:val="00AA6188"/>
    <w:rsid w:val="00AD2788"/>
    <w:rsid w:val="00B40E1D"/>
    <w:rsid w:val="00B41AD6"/>
    <w:rsid w:val="00B51526"/>
    <w:rsid w:val="00B55E2D"/>
    <w:rsid w:val="00BB2DA8"/>
    <w:rsid w:val="00BC6644"/>
    <w:rsid w:val="00BD4A0D"/>
    <w:rsid w:val="00BE3157"/>
    <w:rsid w:val="00C041EC"/>
    <w:rsid w:val="00C342EC"/>
    <w:rsid w:val="00C42E7E"/>
    <w:rsid w:val="00CA3D9B"/>
    <w:rsid w:val="00CA46B6"/>
    <w:rsid w:val="00CA6DF1"/>
    <w:rsid w:val="00CC790C"/>
    <w:rsid w:val="00CD1DF1"/>
    <w:rsid w:val="00CE380B"/>
    <w:rsid w:val="00CE51C4"/>
    <w:rsid w:val="00D0466C"/>
    <w:rsid w:val="00D04829"/>
    <w:rsid w:val="00D142A0"/>
    <w:rsid w:val="00D14B02"/>
    <w:rsid w:val="00D369D4"/>
    <w:rsid w:val="00D37BAD"/>
    <w:rsid w:val="00D5359C"/>
    <w:rsid w:val="00D71F2C"/>
    <w:rsid w:val="00DA1312"/>
    <w:rsid w:val="00DA5BD8"/>
    <w:rsid w:val="00DB47AC"/>
    <w:rsid w:val="00DC1AD6"/>
    <w:rsid w:val="00DD6CCE"/>
    <w:rsid w:val="00DF7E00"/>
    <w:rsid w:val="00E04DBC"/>
    <w:rsid w:val="00E32D74"/>
    <w:rsid w:val="00E44AE9"/>
    <w:rsid w:val="00E4605F"/>
    <w:rsid w:val="00E6304D"/>
    <w:rsid w:val="00EA132E"/>
    <w:rsid w:val="00ED7B02"/>
    <w:rsid w:val="00EE17DA"/>
    <w:rsid w:val="00EF28AD"/>
    <w:rsid w:val="00F02232"/>
    <w:rsid w:val="00F10087"/>
    <w:rsid w:val="00F2379A"/>
    <w:rsid w:val="00F62C86"/>
    <w:rsid w:val="00F66E04"/>
    <w:rsid w:val="00F9046C"/>
    <w:rsid w:val="00FA74CD"/>
    <w:rsid w:val="00FB6A08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0AD8"/>
  <w15:docId w15:val="{D1EA44EC-A24E-4CBE-94F2-00ACE9CC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86"/>
    <w:pPr>
      <w:numPr>
        <w:numId w:val="18"/>
      </w:numPr>
      <w:contextualSpacing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FCE"/>
  </w:style>
  <w:style w:type="paragraph" w:styleId="a4">
    <w:name w:val="Balloon Text"/>
    <w:basedOn w:val="a"/>
    <w:link w:val="a5"/>
    <w:uiPriority w:val="99"/>
    <w:semiHidden/>
    <w:unhideWhenUsed/>
    <w:rsid w:val="00F6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C8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62C8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7">
    <w:name w:val="Emphasis"/>
    <w:basedOn w:val="a0"/>
    <w:uiPriority w:val="20"/>
    <w:qFormat/>
    <w:rsid w:val="00F62C86"/>
    <w:rPr>
      <w:i/>
      <w:iCs/>
    </w:rPr>
  </w:style>
  <w:style w:type="character" w:styleId="a8">
    <w:name w:val="Strong"/>
    <w:basedOn w:val="a0"/>
    <w:uiPriority w:val="22"/>
    <w:qFormat/>
    <w:rsid w:val="00F62C86"/>
    <w:rPr>
      <w:b/>
      <w:bCs/>
    </w:rPr>
  </w:style>
  <w:style w:type="table" w:styleId="a9">
    <w:name w:val="Table Grid"/>
    <w:basedOn w:val="a1"/>
    <w:uiPriority w:val="59"/>
    <w:rsid w:val="00B55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BB2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2DA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B2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2DA8"/>
    <w:rPr>
      <w:rFonts w:eastAsiaTheme="minorEastAsia"/>
      <w:lang w:eastAsia="ru-RU"/>
    </w:rPr>
  </w:style>
  <w:style w:type="paragraph" w:customStyle="1" w:styleId="c0">
    <w:name w:val="c0"/>
    <w:basedOn w:val="a"/>
    <w:rsid w:val="005A457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5A4579"/>
  </w:style>
  <w:style w:type="character" w:customStyle="1" w:styleId="c5">
    <w:name w:val="c5"/>
    <w:basedOn w:val="a0"/>
    <w:rsid w:val="005A4579"/>
  </w:style>
  <w:style w:type="paragraph" w:customStyle="1" w:styleId="c33">
    <w:name w:val="c33"/>
    <w:basedOn w:val="a"/>
    <w:rsid w:val="005A457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12">
    <w:name w:val="c12"/>
    <w:basedOn w:val="a"/>
    <w:rsid w:val="005A457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5A4579"/>
  </w:style>
  <w:style w:type="character" w:customStyle="1" w:styleId="c13">
    <w:name w:val="c13"/>
    <w:basedOn w:val="a0"/>
    <w:rsid w:val="005A4579"/>
  </w:style>
  <w:style w:type="character" w:customStyle="1" w:styleId="c14">
    <w:name w:val="c14"/>
    <w:basedOn w:val="a0"/>
    <w:rsid w:val="005A4579"/>
  </w:style>
  <w:style w:type="character" w:styleId="ae">
    <w:name w:val="Hyperlink"/>
    <w:basedOn w:val="a0"/>
    <w:uiPriority w:val="99"/>
    <w:semiHidden/>
    <w:unhideWhenUsed/>
    <w:rsid w:val="00000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4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4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49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0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1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7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2019-04-28T10:50:00Z</dcterms:created>
  <dcterms:modified xsi:type="dcterms:W3CDTF">2022-09-15T17:32:00Z</dcterms:modified>
</cp:coreProperties>
</file>