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BFA" w:rsidRDefault="00CE7BE3" w:rsidP="00BD3ED8">
      <w:pPr>
        <w:spacing w:after="0" w:line="240" w:lineRule="auto"/>
        <w:ind w:left="-284"/>
        <w:jc w:val="center"/>
      </w:pPr>
      <w:r>
        <w:t xml:space="preserve"> </w:t>
      </w:r>
      <w:r w:rsidRPr="00CE7BE3">
        <w:rPr>
          <w:rFonts w:ascii="Times New Roman" w:eastAsia="Times New Roman" w:hAnsi="Times New Roman" w:cs="Times New Roman"/>
          <w:b/>
          <w:sz w:val="28"/>
          <w:szCs w:val="28"/>
          <w:lang w:eastAsia="ru-RU"/>
        </w:rPr>
        <w:t xml:space="preserve"> </w:t>
      </w:r>
    </w:p>
    <w:p w:rsidR="00BD3ED8" w:rsidRDefault="00BD3ED8" w:rsidP="00CE7BE3">
      <w:pPr>
        <w:shd w:val="clear" w:color="auto" w:fill="FFFFFF"/>
        <w:spacing w:after="0" w:line="240" w:lineRule="auto"/>
      </w:pPr>
      <w:r>
        <w:t xml:space="preserve">                                                     </w:t>
      </w:r>
    </w:p>
    <w:p w:rsidR="00BD3ED8" w:rsidRDefault="00BD3ED8" w:rsidP="00CE7BE3">
      <w:pPr>
        <w:shd w:val="clear" w:color="auto" w:fill="FFFFFF"/>
        <w:spacing w:after="0" w:line="240" w:lineRule="auto"/>
      </w:pPr>
      <w:r>
        <w:t xml:space="preserve">                                                        </w:t>
      </w:r>
    </w:p>
    <w:p w:rsidR="00BD3ED8" w:rsidRDefault="00BD3ED8" w:rsidP="00CE7BE3">
      <w:pPr>
        <w:shd w:val="clear" w:color="auto" w:fill="FFFFFF"/>
        <w:spacing w:after="0" w:line="240" w:lineRule="auto"/>
      </w:pPr>
    </w:p>
    <w:p w:rsidR="00BD3ED8" w:rsidRDefault="00BD3ED8" w:rsidP="00CE7BE3">
      <w:pPr>
        <w:shd w:val="clear" w:color="auto" w:fill="FFFFFF"/>
        <w:spacing w:after="0" w:line="240" w:lineRule="auto"/>
      </w:pPr>
    </w:p>
    <w:p w:rsidR="00BD3ED8" w:rsidRDefault="00BD3ED8" w:rsidP="00CE7BE3">
      <w:pPr>
        <w:shd w:val="clear" w:color="auto" w:fill="FFFFFF"/>
        <w:spacing w:after="0" w:line="240" w:lineRule="auto"/>
      </w:pPr>
    </w:p>
    <w:p w:rsidR="00BD3ED8" w:rsidRDefault="00BD3ED8" w:rsidP="00CE7BE3">
      <w:pPr>
        <w:shd w:val="clear" w:color="auto" w:fill="FFFFFF"/>
        <w:spacing w:after="0" w:line="240" w:lineRule="auto"/>
      </w:pPr>
    </w:p>
    <w:p w:rsidR="00CE7BE3" w:rsidRPr="00896528" w:rsidRDefault="00BD3ED8" w:rsidP="00CE7BE3">
      <w:pPr>
        <w:shd w:val="clear" w:color="auto" w:fill="FFFFFF"/>
        <w:spacing w:after="0" w:line="240" w:lineRule="auto"/>
        <w:rPr>
          <w:rFonts w:ascii="Times New Roman" w:hAnsi="Times New Roman" w:cs="Times New Roman"/>
          <w:b/>
          <w:sz w:val="24"/>
          <w:szCs w:val="24"/>
        </w:rPr>
      </w:pPr>
      <w:r w:rsidRPr="00896528">
        <w:rPr>
          <w:rFonts w:ascii="Times New Roman" w:hAnsi="Times New Roman" w:cs="Times New Roman"/>
          <w:sz w:val="24"/>
          <w:szCs w:val="24"/>
        </w:rPr>
        <w:t xml:space="preserve">                                                      </w:t>
      </w:r>
      <w:r w:rsidRPr="00896528">
        <w:rPr>
          <w:rFonts w:ascii="Times New Roman" w:hAnsi="Times New Roman" w:cs="Times New Roman"/>
          <w:b/>
          <w:sz w:val="24"/>
          <w:szCs w:val="24"/>
        </w:rPr>
        <w:t xml:space="preserve">  Методическая разработка</w:t>
      </w:r>
    </w:p>
    <w:p w:rsidR="00CE7BE3" w:rsidRPr="00896528" w:rsidRDefault="00CE7BE3" w:rsidP="00CE7BE3">
      <w:pPr>
        <w:shd w:val="clear" w:color="auto" w:fill="FFFFFF"/>
        <w:spacing w:after="0" w:line="240" w:lineRule="auto"/>
        <w:rPr>
          <w:rFonts w:ascii="Times New Roman" w:hAnsi="Times New Roman" w:cs="Times New Roman"/>
          <w:b/>
          <w:sz w:val="24"/>
          <w:szCs w:val="24"/>
        </w:rPr>
      </w:pPr>
    </w:p>
    <w:p w:rsidR="00CE7BE3" w:rsidRPr="00896528" w:rsidRDefault="00CE7BE3" w:rsidP="00CE7BE3">
      <w:pPr>
        <w:shd w:val="clear" w:color="auto" w:fill="FFFFFF"/>
        <w:spacing w:after="0" w:line="240" w:lineRule="auto"/>
        <w:rPr>
          <w:rFonts w:ascii="Times New Roman" w:hAnsi="Times New Roman" w:cs="Times New Roman"/>
          <w:b/>
          <w:sz w:val="24"/>
          <w:szCs w:val="24"/>
        </w:rPr>
      </w:pPr>
    </w:p>
    <w:p w:rsidR="00CE7BE3" w:rsidRPr="00896528" w:rsidRDefault="00CE7BE3" w:rsidP="00CE7BE3">
      <w:pPr>
        <w:shd w:val="clear" w:color="auto" w:fill="FFFFFF"/>
        <w:spacing w:after="0" w:line="240" w:lineRule="auto"/>
        <w:rPr>
          <w:rFonts w:ascii="Times New Roman" w:hAnsi="Times New Roman" w:cs="Times New Roman"/>
          <w:b/>
          <w:sz w:val="24"/>
          <w:szCs w:val="24"/>
        </w:rPr>
      </w:pPr>
      <w:r w:rsidRPr="00896528">
        <w:rPr>
          <w:rFonts w:ascii="Times New Roman" w:hAnsi="Times New Roman" w:cs="Times New Roman"/>
          <w:b/>
          <w:sz w:val="24"/>
          <w:szCs w:val="24"/>
        </w:rPr>
        <w:t xml:space="preserve">                            Многофункциональное дидактическое пособие </w:t>
      </w: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r w:rsidRPr="00896528">
        <w:rPr>
          <w:rFonts w:ascii="Times New Roman" w:hAnsi="Times New Roman" w:cs="Times New Roman"/>
          <w:b/>
          <w:sz w:val="24"/>
          <w:szCs w:val="24"/>
        </w:rPr>
        <w:t xml:space="preserve">  «Сказочное панно»</w:t>
      </w:r>
    </w:p>
    <w:p w:rsidR="00CE7BE3" w:rsidRPr="00896528" w:rsidRDefault="0007420F" w:rsidP="0007420F">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bookmarkStart w:id="0" w:name="_GoBack"/>
      <w:bookmarkEnd w:id="0"/>
      <w:r w:rsidR="00CE7BE3" w:rsidRPr="00896528">
        <w:rPr>
          <w:rFonts w:ascii="Times New Roman" w:hAnsi="Times New Roman" w:cs="Times New Roman"/>
          <w:b/>
          <w:sz w:val="24"/>
          <w:szCs w:val="24"/>
        </w:rPr>
        <w:t>для детей раннего и младшего дошкольного возраста</w:t>
      </w: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sz w:val="24"/>
          <w:szCs w:val="24"/>
        </w:rPr>
      </w:pPr>
      <w:r w:rsidRPr="00896528">
        <w:rPr>
          <w:rFonts w:ascii="Times New Roman" w:hAnsi="Times New Roman" w:cs="Times New Roman"/>
          <w:sz w:val="24"/>
          <w:szCs w:val="24"/>
        </w:rPr>
        <w:t xml:space="preserve">                                                                         Назарко Ирина Михайловна</w:t>
      </w:r>
    </w:p>
    <w:p w:rsidR="00CE7BE3" w:rsidRPr="00896528" w:rsidRDefault="00CE7BE3" w:rsidP="00CE7BE3">
      <w:pPr>
        <w:shd w:val="clear" w:color="auto" w:fill="FFFFFF"/>
        <w:spacing w:after="0" w:line="240" w:lineRule="auto"/>
        <w:jc w:val="center"/>
        <w:rPr>
          <w:rFonts w:ascii="Times New Roman" w:hAnsi="Times New Roman" w:cs="Times New Roman"/>
          <w:sz w:val="24"/>
          <w:szCs w:val="24"/>
        </w:rPr>
      </w:pPr>
      <w:r w:rsidRPr="00896528">
        <w:rPr>
          <w:rFonts w:ascii="Times New Roman" w:hAnsi="Times New Roman" w:cs="Times New Roman"/>
          <w:sz w:val="24"/>
          <w:szCs w:val="24"/>
        </w:rPr>
        <w:t xml:space="preserve">                                               Воспитатель</w:t>
      </w: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56691D" w:rsidRPr="00896528" w:rsidRDefault="0056691D" w:rsidP="00CE7BE3">
      <w:pPr>
        <w:shd w:val="clear" w:color="auto" w:fill="FFFFFF"/>
        <w:spacing w:after="0" w:line="240" w:lineRule="auto"/>
        <w:rPr>
          <w:rFonts w:ascii="Times New Roman" w:hAnsi="Times New Roman" w:cs="Times New Roman"/>
          <w:sz w:val="24"/>
          <w:szCs w:val="24"/>
        </w:rPr>
      </w:pPr>
    </w:p>
    <w:p w:rsidR="0007420F" w:rsidRDefault="0056691D" w:rsidP="00CE7BE3">
      <w:pPr>
        <w:shd w:val="clear" w:color="auto" w:fill="FFFFFF"/>
        <w:spacing w:after="0" w:line="240" w:lineRule="auto"/>
        <w:rPr>
          <w:rFonts w:ascii="Times New Roman" w:hAnsi="Times New Roman" w:cs="Times New Roman"/>
          <w:sz w:val="24"/>
          <w:szCs w:val="24"/>
        </w:rPr>
      </w:pPr>
      <w:r w:rsidRPr="00896528">
        <w:rPr>
          <w:rFonts w:ascii="Times New Roman" w:hAnsi="Times New Roman" w:cs="Times New Roman"/>
          <w:sz w:val="24"/>
          <w:szCs w:val="24"/>
        </w:rPr>
        <w:t xml:space="preserve">                                                            </w:t>
      </w:r>
      <w:r w:rsidR="00BD3ED8" w:rsidRPr="00896528">
        <w:rPr>
          <w:rFonts w:ascii="Times New Roman" w:hAnsi="Times New Roman" w:cs="Times New Roman"/>
          <w:sz w:val="24"/>
          <w:szCs w:val="24"/>
        </w:rPr>
        <w:t xml:space="preserve"> </w:t>
      </w: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07420F" w:rsidRDefault="0007420F" w:rsidP="00CE7BE3">
      <w:pPr>
        <w:shd w:val="clear" w:color="auto" w:fill="FFFFFF"/>
        <w:spacing w:after="0" w:line="240" w:lineRule="auto"/>
        <w:rPr>
          <w:rFonts w:ascii="Times New Roman" w:hAnsi="Times New Roman" w:cs="Times New Roman"/>
          <w:sz w:val="24"/>
          <w:szCs w:val="24"/>
        </w:rPr>
      </w:pPr>
    </w:p>
    <w:p w:rsidR="00CE7BE3" w:rsidRPr="00896528" w:rsidRDefault="0007420F" w:rsidP="00CE7BE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D3ED8" w:rsidRPr="00896528">
        <w:rPr>
          <w:rFonts w:ascii="Times New Roman" w:hAnsi="Times New Roman" w:cs="Times New Roman"/>
          <w:sz w:val="24"/>
          <w:szCs w:val="24"/>
        </w:rPr>
        <w:t>2022 г.</w:t>
      </w:r>
    </w:p>
    <w:p w:rsidR="00BD3ED8" w:rsidRPr="00896528" w:rsidRDefault="00BD3ED8" w:rsidP="00CE7BE3">
      <w:pPr>
        <w:spacing w:after="0" w:line="360" w:lineRule="auto"/>
        <w:ind w:left="-567"/>
        <w:jc w:val="center"/>
        <w:rPr>
          <w:rFonts w:ascii="Times New Roman" w:eastAsia="Times New Roman" w:hAnsi="Times New Roman" w:cs="Times New Roman"/>
          <w:b/>
          <w:sz w:val="24"/>
          <w:szCs w:val="24"/>
          <w:lang w:eastAsia="ru-RU"/>
        </w:rPr>
      </w:pPr>
    </w:p>
    <w:p w:rsidR="0007420F" w:rsidRDefault="0007420F" w:rsidP="0007420F">
      <w:pPr>
        <w:spacing w:after="0" w:line="360" w:lineRule="auto"/>
        <w:rPr>
          <w:rFonts w:ascii="Times New Roman" w:eastAsia="Times New Roman" w:hAnsi="Times New Roman" w:cs="Times New Roman"/>
          <w:b/>
          <w:sz w:val="24"/>
          <w:szCs w:val="24"/>
          <w:lang w:eastAsia="ru-RU"/>
        </w:rPr>
      </w:pPr>
    </w:p>
    <w:p w:rsidR="00CE7BE3" w:rsidRPr="00896528" w:rsidRDefault="0007420F" w:rsidP="0007420F">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CE7BE3" w:rsidRPr="00896528">
        <w:rPr>
          <w:rFonts w:ascii="Times New Roman" w:eastAsia="Times New Roman" w:hAnsi="Times New Roman" w:cs="Times New Roman"/>
          <w:b/>
          <w:sz w:val="24"/>
          <w:szCs w:val="24"/>
          <w:lang w:eastAsia="ru-RU"/>
        </w:rPr>
        <w:t>Оглавление</w:t>
      </w:r>
    </w:p>
    <w:p w:rsidR="00CE7BE3" w:rsidRPr="00896528" w:rsidRDefault="00CE7BE3" w:rsidP="00CE7BE3">
      <w:pPr>
        <w:spacing w:after="0" w:line="360" w:lineRule="auto"/>
        <w:jc w:val="center"/>
        <w:rPr>
          <w:rFonts w:ascii="Times New Roman" w:eastAsia="Times New Roman" w:hAnsi="Times New Roman" w:cs="Times New Roman"/>
          <w:b/>
          <w:sz w:val="24"/>
          <w:szCs w:val="24"/>
          <w:lang w:eastAsia="ru-RU"/>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7136"/>
        <w:gridCol w:w="1636"/>
      </w:tblGrid>
      <w:tr w:rsidR="00CE7BE3" w:rsidRPr="00896528" w:rsidTr="00DB1958">
        <w:tc>
          <w:tcPr>
            <w:tcW w:w="799" w:type="dxa"/>
          </w:tcPr>
          <w:p w:rsidR="00CE7BE3" w:rsidRPr="00896528" w:rsidRDefault="00CE7BE3" w:rsidP="00CE7BE3">
            <w:pPr>
              <w:spacing w:line="360" w:lineRule="auto"/>
              <w:jc w:val="center"/>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w:t>
            </w:r>
          </w:p>
        </w:tc>
        <w:tc>
          <w:tcPr>
            <w:tcW w:w="7136" w:type="dxa"/>
          </w:tcPr>
          <w:p w:rsidR="00CE7BE3" w:rsidRPr="00896528" w:rsidRDefault="00CE7BE3" w:rsidP="00CE7BE3">
            <w:pPr>
              <w:spacing w:line="360" w:lineRule="auto"/>
              <w:jc w:val="center"/>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Содержание</w:t>
            </w:r>
          </w:p>
        </w:tc>
        <w:tc>
          <w:tcPr>
            <w:tcW w:w="1636" w:type="dxa"/>
          </w:tcPr>
          <w:p w:rsidR="00CE7BE3" w:rsidRPr="00896528" w:rsidRDefault="00CE7BE3" w:rsidP="00CE7BE3">
            <w:pPr>
              <w:spacing w:line="360" w:lineRule="auto"/>
              <w:jc w:val="center"/>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Страница</w:t>
            </w:r>
          </w:p>
        </w:tc>
      </w:tr>
      <w:tr w:rsidR="00CE7BE3" w:rsidRPr="00896528" w:rsidTr="00DB1958">
        <w:tc>
          <w:tcPr>
            <w:tcW w:w="799"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1.</w:t>
            </w:r>
          </w:p>
        </w:tc>
        <w:tc>
          <w:tcPr>
            <w:tcW w:w="7136" w:type="dxa"/>
          </w:tcPr>
          <w:p w:rsidR="00CE7BE3" w:rsidRPr="00896528" w:rsidRDefault="009275CE"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Пояснительная записка</w:t>
            </w:r>
          </w:p>
        </w:tc>
        <w:tc>
          <w:tcPr>
            <w:tcW w:w="1636" w:type="dxa"/>
          </w:tcPr>
          <w:p w:rsidR="00CE7BE3" w:rsidRPr="00896528" w:rsidRDefault="00CE7BE3" w:rsidP="00CE7BE3">
            <w:pPr>
              <w:spacing w:line="360" w:lineRule="auto"/>
              <w:jc w:val="center"/>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3</w:t>
            </w:r>
          </w:p>
        </w:tc>
      </w:tr>
      <w:tr w:rsidR="00CE7BE3" w:rsidRPr="00896528" w:rsidTr="00DB1958">
        <w:tc>
          <w:tcPr>
            <w:tcW w:w="799"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1.1.</w:t>
            </w:r>
          </w:p>
        </w:tc>
        <w:tc>
          <w:tcPr>
            <w:tcW w:w="7136"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Актуальность</w:t>
            </w:r>
          </w:p>
        </w:tc>
        <w:tc>
          <w:tcPr>
            <w:tcW w:w="1636" w:type="dxa"/>
          </w:tcPr>
          <w:p w:rsidR="00CE7BE3" w:rsidRPr="00896528" w:rsidRDefault="00CE7BE3" w:rsidP="00CE7BE3">
            <w:pPr>
              <w:spacing w:line="360" w:lineRule="auto"/>
              <w:jc w:val="center"/>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3</w:t>
            </w:r>
          </w:p>
        </w:tc>
      </w:tr>
      <w:tr w:rsidR="00CE7BE3" w:rsidRPr="00896528" w:rsidTr="00DB1958">
        <w:tc>
          <w:tcPr>
            <w:tcW w:w="799"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1.2.</w:t>
            </w:r>
          </w:p>
        </w:tc>
        <w:tc>
          <w:tcPr>
            <w:tcW w:w="7136"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Практическая значимость</w:t>
            </w:r>
          </w:p>
        </w:tc>
        <w:tc>
          <w:tcPr>
            <w:tcW w:w="1636" w:type="dxa"/>
          </w:tcPr>
          <w:p w:rsidR="00CE7BE3" w:rsidRPr="00896528" w:rsidRDefault="00E62BB3" w:rsidP="00CE7BE3">
            <w:pPr>
              <w:spacing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CE7BE3" w:rsidRPr="00896528" w:rsidTr="00DB1958">
        <w:tc>
          <w:tcPr>
            <w:tcW w:w="799"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2.</w:t>
            </w:r>
          </w:p>
        </w:tc>
        <w:tc>
          <w:tcPr>
            <w:tcW w:w="7136"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Основная часть</w:t>
            </w:r>
          </w:p>
        </w:tc>
        <w:tc>
          <w:tcPr>
            <w:tcW w:w="1636" w:type="dxa"/>
          </w:tcPr>
          <w:p w:rsidR="00CE7BE3" w:rsidRPr="00896528" w:rsidRDefault="004529F7" w:rsidP="00CE7BE3">
            <w:pPr>
              <w:spacing w:line="360" w:lineRule="auto"/>
              <w:jc w:val="center"/>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4</w:t>
            </w:r>
          </w:p>
        </w:tc>
      </w:tr>
      <w:tr w:rsidR="00CE7BE3" w:rsidRPr="00896528" w:rsidTr="00DB1958">
        <w:tc>
          <w:tcPr>
            <w:tcW w:w="799"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2.1.</w:t>
            </w:r>
          </w:p>
        </w:tc>
        <w:tc>
          <w:tcPr>
            <w:tcW w:w="7136" w:type="dxa"/>
          </w:tcPr>
          <w:p w:rsidR="00CE7BE3" w:rsidRPr="00896528" w:rsidRDefault="00CE7BE3" w:rsidP="004529F7">
            <w:pPr>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 xml:space="preserve">Цели и задачи многофункционального дидактического </w:t>
            </w:r>
            <w:r w:rsidR="004529F7" w:rsidRPr="00896528">
              <w:rPr>
                <w:rFonts w:ascii="Times New Roman" w:eastAsia="Calibri" w:hAnsi="Times New Roman" w:cs="Times New Roman"/>
                <w:sz w:val="24"/>
                <w:szCs w:val="24"/>
                <w:lang w:eastAsia="ru-RU"/>
              </w:rPr>
              <w:t>пособия</w:t>
            </w:r>
          </w:p>
        </w:tc>
        <w:tc>
          <w:tcPr>
            <w:tcW w:w="1636" w:type="dxa"/>
          </w:tcPr>
          <w:p w:rsidR="00CE7BE3" w:rsidRPr="00896528" w:rsidRDefault="00E62BB3" w:rsidP="00E62BB3">
            <w:pPr>
              <w:spacing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CE7BE3" w:rsidRPr="00896528" w:rsidTr="00DB1958">
        <w:tc>
          <w:tcPr>
            <w:tcW w:w="799"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2.2.</w:t>
            </w:r>
          </w:p>
        </w:tc>
        <w:tc>
          <w:tcPr>
            <w:tcW w:w="7136" w:type="dxa"/>
          </w:tcPr>
          <w:p w:rsidR="00CE7BE3" w:rsidRPr="00896528" w:rsidRDefault="00CE7BE3" w:rsidP="004529F7">
            <w:pPr>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 xml:space="preserve">Основные  составляющие </w:t>
            </w:r>
            <w:r w:rsidR="004529F7" w:rsidRPr="00896528">
              <w:rPr>
                <w:rFonts w:ascii="Times New Roman" w:eastAsia="Calibri" w:hAnsi="Times New Roman" w:cs="Times New Roman"/>
                <w:sz w:val="24"/>
                <w:szCs w:val="24"/>
                <w:lang w:eastAsia="ru-RU"/>
              </w:rPr>
              <w:t>панно</w:t>
            </w:r>
          </w:p>
        </w:tc>
        <w:tc>
          <w:tcPr>
            <w:tcW w:w="1636" w:type="dxa"/>
          </w:tcPr>
          <w:p w:rsidR="00CE7BE3" w:rsidRPr="00896528" w:rsidRDefault="00E62BB3" w:rsidP="00CE7BE3">
            <w:pPr>
              <w:spacing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CE7BE3" w:rsidRPr="00896528" w:rsidTr="00DB1958">
        <w:tc>
          <w:tcPr>
            <w:tcW w:w="799"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3.</w:t>
            </w:r>
          </w:p>
        </w:tc>
        <w:tc>
          <w:tcPr>
            <w:tcW w:w="7136"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Заключение</w:t>
            </w:r>
          </w:p>
        </w:tc>
        <w:tc>
          <w:tcPr>
            <w:tcW w:w="1636" w:type="dxa"/>
          </w:tcPr>
          <w:p w:rsidR="00CE7BE3" w:rsidRPr="00896528" w:rsidRDefault="00E62BB3" w:rsidP="00CE7BE3">
            <w:pPr>
              <w:spacing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CE7BE3" w:rsidRPr="00896528" w:rsidTr="00DB1958">
        <w:tc>
          <w:tcPr>
            <w:tcW w:w="799"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3.1.</w:t>
            </w:r>
          </w:p>
        </w:tc>
        <w:tc>
          <w:tcPr>
            <w:tcW w:w="7136" w:type="dxa"/>
          </w:tcPr>
          <w:p w:rsidR="00CE7BE3" w:rsidRPr="00896528" w:rsidRDefault="00CE7BE3" w:rsidP="00CE7BE3">
            <w:pPr>
              <w:rPr>
                <w:rFonts w:ascii="Times New Roman" w:eastAsia="Times New Roman" w:hAnsi="Times New Roman" w:cs="Times New Roman"/>
                <w:sz w:val="24"/>
                <w:szCs w:val="24"/>
                <w:lang w:eastAsia="ru-RU"/>
              </w:rPr>
            </w:pPr>
            <w:r w:rsidRPr="00896528">
              <w:rPr>
                <w:rFonts w:ascii="Times New Roman" w:eastAsia="Calibri" w:hAnsi="Times New Roman" w:cs="Times New Roman"/>
                <w:sz w:val="24"/>
                <w:szCs w:val="24"/>
                <w:lang w:eastAsia="ru-RU"/>
              </w:rPr>
              <w:t xml:space="preserve">Итоги работы по реализации цели и задач </w:t>
            </w:r>
          </w:p>
        </w:tc>
        <w:tc>
          <w:tcPr>
            <w:tcW w:w="1636" w:type="dxa"/>
          </w:tcPr>
          <w:p w:rsidR="00CE7BE3" w:rsidRPr="00896528" w:rsidRDefault="00E62BB3" w:rsidP="00CE7BE3">
            <w:pPr>
              <w:spacing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CE7BE3" w:rsidRPr="00896528" w:rsidTr="00DB1958">
        <w:tc>
          <w:tcPr>
            <w:tcW w:w="799"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3.2.</w:t>
            </w:r>
          </w:p>
        </w:tc>
        <w:tc>
          <w:tcPr>
            <w:tcW w:w="7136" w:type="dxa"/>
          </w:tcPr>
          <w:p w:rsidR="00CE7BE3" w:rsidRPr="00896528" w:rsidRDefault="00CE7BE3" w:rsidP="00CE7BE3">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 xml:space="preserve">Практические рекомендации </w:t>
            </w:r>
          </w:p>
        </w:tc>
        <w:tc>
          <w:tcPr>
            <w:tcW w:w="1636" w:type="dxa"/>
          </w:tcPr>
          <w:p w:rsidR="00CE7BE3" w:rsidRPr="00896528" w:rsidRDefault="00E62BB3" w:rsidP="00CE7BE3">
            <w:pPr>
              <w:spacing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CE7BE3" w:rsidRPr="00896528" w:rsidTr="00DB1958">
        <w:tc>
          <w:tcPr>
            <w:tcW w:w="799" w:type="dxa"/>
          </w:tcPr>
          <w:p w:rsidR="00CE7BE3" w:rsidRPr="00896528" w:rsidRDefault="00CE7BE3" w:rsidP="00272B86">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4.</w:t>
            </w:r>
          </w:p>
        </w:tc>
        <w:tc>
          <w:tcPr>
            <w:tcW w:w="7136" w:type="dxa"/>
          </w:tcPr>
          <w:p w:rsidR="00CE7BE3" w:rsidRPr="00896528" w:rsidRDefault="00CE7BE3" w:rsidP="00272B86">
            <w:pPr>
              <w:spacing w:line="360" w:lineRule="auto"/>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Список использованной литературы</w:t>
            </w:r>
          </w:p>
        </w:tc>
        <w:tc>
          <w:tcPr>
            <w:tcW w:w="1636" w:type="dxa"/>
          </w:tcPr>
          <w:p w:rsidR="00CE7BE3" w:rsidRPr="00896528" w:rsidRDefault="00E62BB3" w:rsidP="00272B86">
            <w:pPr>
              <w:spacing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r>
    </w:tbl>
    <w:p w:rsidR="00272B86" w:rsidRPr="00896528" w:rsidRDefault="00272B86" w:rsidP="00272B86">
      <w:pPr>
        <w:shd w:val="clear" w:color="auto" w:fill="FFFFFF"/>
        <w:spacing w:after="0" w:line="360" w:lineRule="auto"/>
        <w:rPr>
          <w:rFonts w:ascii="Times New Roman" w:hAnsi="Times New Roman" w:cs="Times New Roman"/>
          <w:sz w:val="24"/>
          <w:szCs w:val="24"/>
        </w:rPr>
      </w:pPr>
      <w:r w:rsidRPr="00896528">
        <w:rPr>
          <w:rFonts w:ascii="Times New Roman" w:hAnsi="Times New Roman" w:cs="Times New Roman"/>
          <w:sz w:val="24"/>
          <w:szCs w:val="24"/>
        </w:rPr>
        <w:t xml:space="preserve">5.        </w:t>
      </w:r>
      <w:r w:rsidR="00E62BB3">
        <w:rPr>
          <w:rFonts w:ascii="Times New Roman" w:hAnsi="Times New Roman" w:cs="Times New Roman"/>
          <w:sz w:val="24"/>
          <w:szCs w:val="24"/>
        </w:rPr>
        <w:t xml:space="preserve">  </w:t>
      </w:r>
      <w:r w:rsidRPr="00896528">
        <w:rPr>
          <w:rFonts w:ascii="Times New Roman" w:hAnsi="Times New Roman" w:cs="Times New Roman"/>
          <w:sz w:val="24"/>
          <w:szCs w:val="24"/>
        </w:rPr>
        <w:t xml:space="preserve">Приложение 1                                                                                    </w:t>
      </w:r>
      <w:r w:rsidR="00E62BB3">
        <w:rPr>
          <w:rFonts w:ascii="Times New Roman" w:hAnsi="Times New Roman" w:cs="Times New Roman"/>
          <w:sz w:val="24"/>
          <w:szCs w:val="24"/>
        </w:rPr>
        <w:t xml:space="preserve">                     7</w:t>
      </w: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CE7BE3" w:rsidRPr="00896528" w:rsidRDefault="00CE7BE3" w:rsidP="00CE7BE3">
      <w:pPr>
        <w:shd w:val="clear" w:color="auto" w:fill="FFFFFF"/>
        <w:spacing w:after="0" w:line="240" w:lineRule="auto"/>
        <w:rPr>
          <w:rFonts w:ascii="Times New Roman" w:hAnsi="Times New Roman" w:cs="Times New Roman"/>
          <w:sz w:val="24"/>
          <w:szCs w:val="24"/>
        </w:rPr>
      </w:pPr>
    </w:p>
    <w:p w:rsidR="00BD3ED8" w:rsidRPr="00896528" w:rsidRDefault="00BD3ED8" w:rsidP="00BD3ED8">
      <w:pPr>
        <w:tabs>
          <w:tab w:val="left" w:pos="3547"/>
        </w:tabs>
        <w:ind w:left="360"/>
        <w:jc w:val="both"/>
        <w:rPr>
          <w:rFonts w:ascii="Times New Roman" w:eastAsia="Times New Roman" w:hAnsi="Times New Roman" w:cs="Times New Roman"/>
          <w:b/>
          <w:sz w:val="24"/>
          <w:szCs w:val="24"/>
          <w:lang w:eastAsia="ru-RU"/>
        </w:rPr>
      </w:pPr>
    </w:p>
    <w:p w:rsidR="00BD3ED8" w:rsidRPr="00896528" w:rsidRDefault="00BD3ED8" w:rsidP="00BD3ED8">
      <w:pPr>
        <w:tabs>
          <w:tab w:val="left" w:pos="3547"/>
        </w:tabs>
        <w:ind w:left="360"/>
        <w:jc w:val="both"/>
        <w:rPr>
          <w:rFonts w:ascii="Times New Roman" w:eastAsia="Times New Roman" w:hAnsi="Times New Roman" w:cs="Times New Roman"/>
          <w:b/>
          <w:sz w:val="24"/>
          <w:szCs w:val="24"/>
          <w:lang w:eastAsia="ru-RU"/>
        </w:rPr>
      </w:pPr>
    </w:p>
    <w:p w:rsidR="00BD3ED8" w:rsidRPr="00896528" w:rsidRDefault="00BD3ED8" w:rsidP="00BD3ED8">
      <w:pPr>
        <w:tabs>
          <w:tab w:val="left" w:pos="3547"/>
        </w:tabs>
        <w:ind w:left="360"/>
        <w:jc w:val="both"/>
        <w:rPr>
          <w:rFonts w:ascii="Times New Roman" w:eastAsia="Times New Roman" w:hAnsi="Times New Roman" w:cs="Times New Roman"/>
          <w:b/>
          <w:sz w:val="24"/>
          <w:szCs w:val="24"/>
          <w:lang w:eastAsia="ru-RU"/>
        </w:rPr>
      </w:pPr>
    </w:p>
    <w:p w:rsidR="00E62BB3" w:rsidRDefault="00E62BB3" w:rsidP="00BD3ED8">
      <w:pPr>
        <w:tabs>
          <w:tab w:val="left" w:pos="3547"/>
        </w:tabs>
        <w:ind w:left="360"/>
        <w:jc w:val="both"/>
        <w:rPr>
          <w:rFonts w:ascii="Times New Roman" w:eastAsia="Times New Roman" w:hAnsi="Times New Roman" w:cs="Times New Roman"/>
          <w:b/>
          <w:sz w:val="24"/>
          <w:szCs w:val="24"/>
          <w:lang w:eastAsia="ru-RU"/>
        </w:rPr>
      </w:pPr>
    </w:p>
    <w:p w:rsidR="00E62BB3" w:rsidRDefault="00E62BB3" w:rsidP="00BD3ED8">
      <w:pPr>
        <w:tabs>
          <w:tab w:val="left" w:pos="3547"/>
        </w:tabs>
        <w:ind w:left="360"/>
        <w:jc w:val="both"/>
        <w:rPr>
          <w:rFonts w:ascii="Times New Roman" w:eastAsia="Times New Roman" w:hAnsi="Times New Roman" w:cs="Times New Roman"/>
          <w:b/>
          <w:sz w:val="24"/>
          <w:szCs w:val="24"/>
          <w:lang w:eastAsia="ru-RU"/>
        </w:rPr>
      </w:pPr>
    </w:p>
    <w:p w:rsidR="00E62BB3" w:rsidRDefault="00E62BB3" w:rsidP="00BD3ED8">
      <w:pPr>
        <w:tabs>
          <w:tab w:val="left" w:pos="3547"/>
        </w:tabs>
        <w:ind w:left="360"/>
        <w:jc w:val="both"/>
        <w:rPr>
          <w:rFonts w:ascii="Times New Roman" w:eastAsia="Times New Roman" w:hAnsi="Times New Roman" w:cs="Times New Roman"/>
          <w:b/>
          <w:sz w:val="24"/>
          <w:szCs w:val="24"/>
          <w:lang w:eastAsia="ru-RU"/>
        </w:rPr>
      </w:pPr>
    </w:p>
    <w:p w:rsidR="00E62BB3" w:rsidRDefault="00E62BB3" w:rsidP="00BD3ED8">
      <w:pPr>
        <w:tabs>
          <w:tab w:val="left" w:pos="3547"/>
        </w:tabs>
        <w:ind w:left="360"/>
        <w:jc w:val="both"/>
        <w:rPr>
          <w:rFonts w:ascii="Times New Roman" w:eastAsia="Times New Roman" w:hAnsi="Times New Roman" w:cs="Times New Roman"/>
          <w:b/>
          <w:sz w:val="24"/>
          <w:szCs w:val="24"/>
          <w:lang w:eastAsia="ru-RU"/>
        </w:rPr>
      </w:pPr>
    </w:p>
    <w:p w:rsidR="0007420F" w:rsidRDefault="0007420F" w:rsidP="00BD3ED8">
      <w:pPr>
        <w:tabs>
          <w:tab w:val="left" w:pos="3547"/>
        </w:tabs>
        <w:ind w:left="360"/>
        <w:jc w:val="both"/>
        <w:rPr>
          <w:rFonts w:ascii="Times New Roman" w:eastAsia="Times New Roman" w:hAnsi="Times New Roman" w:cs="Times New Roman"/>
          <w:b/>
          <w:sz w:val="24"/>
          <w:szCs w:val="24"/>
          <w:lang w:eastAsia="ru-RU"/>
        </w:rPr>
      </w:pPr>
    </w:p>
    <w:p w:rsidR="00CE7BE3" w:rsidRPr="00896528" w:rsidRDefault="00BD3ED8" w:rsidP="00BD3ED8">
      <w:pPr>
        <w:tabs>
          <w:tab w:val="left" w:pos="3547"/>
        </w:tabs>
        <w:ind w:left="360"/>
        <w:jc w:val="both"/>
        <w:rPr>
          <w:rFonts w:ascii="Times New Roman" w:eastAsia="Times New Roman" w:hAnsi="Times New Roman" w:cs="Times New Roman"/>
          <w:sz w:val="24"/>
          <w:szCs w:val="24"/>
          <w:lang w:eastAsia="ru-RU"/>
        </w:rPr>
      </w:pPr>
      <w:r w:rsidRPr="00896528">
        <w:rPr>
          <w:rFonts w:ascii="Times New Roman" w:eastAsia="Times New Roman" w:hAnsi="Times New Roman" w:cs="Times New Roman"/>
          <w:b/>
          <w:sz w:val="24"/>
          <w:szCs w:val="24"/>
          <w:lang w:eastAsia="ru-RU"/>
        </w:rPr>
        <w:lastRenderedPageBreak/>
        <w:t>1</w:t>
      </w:r>
      <w:r w:rsidR="00272B86" w:rsidRPr="00896528">
        <w:rPr>
          <w:rFonts w:ascii="Times New Roman" w:eastAsia="Times New Roman" w:hAnsi="Times New Roman" w:cs="Times New Roman"/>
          <w:b/>
          <w:sz w:val="24"/>
          <w:szCs w:val="24"/>
          <w:lang w:eastAsia="ru-RU"/>
        </w:rPr>
        <w:t xml:space="preserve">  </w:t>
      </w:r>
      <w:r w:rsidR="009275CE" w:rsidRPr="00896528">
        <w:rPr>
          <w:rFonts w:ascii="Times New Roman" w:eastAsia="Times New Roman" w:hAnsi="Times New Roman" w:cs="Times New Roman"/>
          <w:b/>
          <w:sz w:val="24"/>
          <w:szCs w:val="24"/>
          <w:lang w:eastAsia="ru-RU"/>
        </w:rPr>
        <w:t>Пояснительная записка</w:t>
      </w:r>
    </w:p>
    <w:p w:rsidR="00CE7BE3" w:rsidRPr="00896528" w:rsidRDefault="00CE7BE3" w:rsidP="00CE7BE3">
      <w:pPr>
        <w:numPr>
          <w:ilvl w:val="1"/>
          <w:numId w:val="1"/>
        </w:numPr>
        <w:tabs>
          <w:tab w:val="left" w:pos="3547"/>
        </w:tabs>
        <w:contextualSpacing/>
        <w:jc w:val="both"/>
        <w:rPr>
          <w:rFonts w:ascii="Times New Roman" w:eastAsia="Times New Roman" w:hAnsi="Times New Roman" w:cs="Times New Roman"/>
          <w:b/>
          <w:sz w:val="24"/>
          <w:szCs w:val="24"/>
          <w:lang w:eastAsia="ru-RU"/>
        </w:rPr>
      </w:pPr>
      <w:r w:rsidRPr="00896528">
        <w:rPr>
          <w:rFonts w:ascii="Times New Roman" w:eastAsia="Times New Roman" w:hAnsi="Times New Roman" w:cs="Times New Roman"/>
          <w:b/>
          <w:sz w:val="24"/>
          <w:szCs w:val="24"/>
          <w:lang w:eastAsia="ru-RU"/>
        </w:rPr>
        <w:t>Актуальность</w:t>
      </w:r>
    </w:p>
    <w:p w:rsidR="009275CE" w:rsidRPr="00896528" w:rsidRDefault="00943910" w:rsidP="009275CE">
      <w:pPr>
        <w:shd w:val="clear" w:color="auto" w:fill="FFFFFF"/>
        <w:spacing w:after="0" w:line="360" w:lineRule="auto"/>
        <w:ind w:firstLine="709"/>
        <w:jc w:val="both"/>
        <w:rPr>
          <w:rFonts w:ascii="Times New Roman" w:hAnsi="Times New Roman" w:cs="Times New Roman"/>
          <w:sz w:val="24"/>
          <w:szCs w:val="24"/>
        </w:rPr>
      </w:pPr>
      <w:r w:rsidRPr="00896528">
        <w:rPr>
          <w:rFonts w:ascii="Times New Roman" w:hAnsi="Times New Roman" w:cs="Times New Roman"/>
          <w:sz w:val="24"/>
          <w:szCs w:val="24"/>
        </w:rPr>
        <w:t xml:space="preserve">         </w:t>
      </w:r>
      <w:r w:rsidR="009275CE" w:rsidRPr="00896528">
        <w:rPr>
          <w:rFonts w:ascii="Times New Roman" w:hAnsi="Times New Roman" w:cs="Times New Roman"/>
          <w:sz w:val="24"/>
          <w:szCs w:val="24"/>
        </w:rPr>
        <w:t>Общеизвестно, что художественная литература является одним из важнейших факторов, оказывающим влияние на становление внутреннего мира ребенка, воспитание в нем созидательного начала, способствующим всестороннему развитию и воспитанию ребёнка.</w:t>
      </w:r>
    </w:p>
    <w:p w:rsidR="009275CE" w:rsidRPr="00896528" w:rsidRDefault="009275CE" w:rsidP="009275CE">
      <w:pPr>
        <w:shd w:val="clear" w:color="auto" w:fill="FFFFFF"/>
        <w:spacing w:after="0" w:line="360" w:lineRule="auto"/>
        <w:ind w:firstLine="709"/>
        <w:jc w:val="both"/>
        <w:rPr>
          <w:rFonts w:ascii="Times New Roman" w:hAnsi="Times New Roman" w:cs="Times New Roman"/>
          <w:sz w:val="24"/>
          <w:szCs w:val="24"/>
        </w:rPr>
      </w:pPr>
      <w:r w:rsidRPr="00896528">
        <w:rPr>
          <w:rFonts w:ascii="Times New Roman" w:hAnsi="Times New Roman" w:cs="Times New Roman"/>
          <w:sz w:val="24"/>
          <w:szCs w:val="24"/>
        </w:rPr>
        <w:t>По мнению многих выдающихся отечественных педагогов и психологов именно в дошкольном возрасте закладывается фундамент будущего читателя. Вместе с тем, дети дошкольного возраста являются скорее активными слушателями, чем активными читателями. Именно в этом возрасте дети овладевают умением сострадать героям, оценивать их качества и поступки. Ребёнок пытается быть похожим не только на окружающих его взрослых, но и на книжных героев.</w:t>
      </w:r>
    </w:p>
    <w:p w:rsidR="009275CE" w:rsidRPr="00896528" w:rsidRDefault="009275CE" w:rsidP="009275CE">
      <w:pPr>
        <w:shd w:val="clear" w:color="auto" w:fill="FFFFFF"/>
        <w:spacing w:after="0" w:line="360" w:lineRule="auto"/>
        <w:ind w:firstLine="709"/>
        <w:jc w:val="both"/>
        <w:rPr>
          <w:rFonts w:ascii="Times New Roman" w:hAnsi="Times New Roman" w:cs="Times New Roman"/>
          <w:sz w:val="24"/>
          <w:szCs w:val="24"/>
        </w:rPr>
      </w:pPr>
      <w:r w:rsidRPr="00896528">
        <w:rPr>
          <w:rFonts w:ascii="Times New Roman" w:hAnsi="Times New Roman" w:cs="Times New Roman"/>
          <w:sz w:val="24"/>
          <w:szCs w:val="24"/>
        </w:rPr>
        <w:t>Уже начиная с раннего возраста, педагоги дошкольных образовательных учреждений начинают формировать у ребёнка умение воспринимать художественное произведение. При чтении стихов и рассказывании сказок педагог отражает характер персонажа интонацией и мимикой, передает их особенности, пользуется эмоциональными и выразительными средствами языка. Дети же, при прослушивании художественной литературы, учатся ощущать внутренний мир человека, овладевают знаниями об окружающем мире и социальных взаимоотношениях.</w:t>
      </w:r>
    </w:p>
    <w:p w:rsidR="00D23A2D" w:rsidRPr="00896528" w:rsidRDefault="00D23A2D" w:rsidP="009275CE">
      <w:pPr>
        <w:shd w:val="clear" w:color="auto" w:fill="FFFFFF"/>
        <w:spacing w:after="0" w:line="360" w:lineRule="auto"/>
        <w:ind w:firstLine="709"/>
        <w:jc w:val="both"/>
        <w:rPr>
          <w:rFonts w:ascii="Times New Roman" w:hAnsi="Times New Roman" w:cs="Times New Roman"/>
          <w:sz w:val="24"/>
          <w:szCs w:val="24"/>
        </w:rPr>
      </w:pPr>
      <w:r w:rsidRPr="00896528">
        <w:rPr>
          <w:rFonts w:ascii="Times New Roman" w:hAnsi="Times New Roman" w:cs="Times New Roman"/>
          <w:sz w:val="24"/>
          <w:szCs w:val="24"/>
        </w:rPr>
        <w:t>Актуальность данного пособия обусловлена  необходимостью формирования интереса  у детей раннего и младшего дошкольного возраста  к художественной литературе, театрализованной деятельности, а так же формирования  представлений об окружающем мире.</w:t>
      </w:r>
      <w:r w:rsidRPr="00896528">
        <w:rPr>
          <w:rFonts w:ascii="Times New Roman" w:hAnsi="Times New Roman" w:cs="Times New Roman"/>
          <w:b/>
          <w:sz w:val="24"/>
          <w:szCs w:val="24"/>
        </w:rPr>
        <w:t xml:space="preserve"> </w:t>
      </w:r>
    </w:p>
    <w:p w:rsidR="0056691D" w:rsidRPr="00896528" w:rsidRDefault="009275CE" w:rsidP="009275CE">
      <w:pPr>
        <w:spacing w:after="0" w:line="360" w:lineRule="auto"/>
        <w:ind w:firstLine="709"/>
        <w:jc w:val="both"/>
        <w:rPr>
          <w:rFonts w:ascii="Times New Roman" w:hAnsi="Times New Roman" w:cs="Times New Roman"/>
          <w:sz w:val="24"/>
          <w:szCs w:val="24"/>
        </w:rPr>
      </w:pPr>
      <w:r w:rsidRPr="00896528">
        <w:rPr>
          <w:rFonts w:ascii="Times New Roman" w:hAnsi="Times New Roman" w:cs="Times New Roman"/>
          <w:sz w:val="24"/>
          <w:szCs w:val="24"/>
        </w:rPr>
        <w:t xml:space="preserve">Для того чтобы сформировать интерес младших дошкольников к сказкам и другим литературным формам, а также способствовать формированию представлений об окружающем мире, было разработано и реализовано </w:t>
      </w:r>
      <w:r w:rsidR="00A8533C" w:rsidRPr="00896528">
        <w:rPr>
          <w:rFonts w:ascii="Times New Roman" w:hAnsi="Times New Roman" w:cs="Times New Roman"/>
          <w:b/>
          <w:sz w:val="24"/>
          <w:szCs w:val="24"/>
        </w:rPr>
        <w:tab/>
      </w:r>
      <w:r w:rsidRPr="00896528">
        <w:rPr>
          <w:rFonts w:ascii="Times New Roman" w:hAnsi="Times New Roman" w:cs="Times New Roman"/>
          <w:sz w:val="24"/>
          <w:szCs w:val="24"/>
        </w:rPr>
        <w:t>многофункциональное дидактическое пособие «Сказочное панно».</w:t>
      </w:r>
    </w:p>
    <w:p w:rsidR="00A8533C" w:rsidRPr="00896528" w:rsidRDefault="0056691D" w:rsidP="00A8533C">
      <w:pPr>
        <w:spacing w:after="0" w:line="360" w:lineRule="auto"/>
        <w:rPr>
          <w:rFonts w:ascii="Times New Roman" w:eastAsia="Times New Roman" w:hAnsi="Times New Roman" w:cs="Times New Roman"/>
          <w:b/>
          <w:sz w:val="24"/>
          <w:szCs w:val="24"/>
          <w:lang w:eastAsia="ru-RU"/>
        </w:rPr>
      </w:pPr>
      <w:r w:rsidRPr="00896528">
        <w:rPr>
          <w:rFonts w:ascii="Times New Roman" w:hAnsi="Times New Roman" w:cs="Times New Roman"/>
          <w:b/>
          <w:sz w:val="24"/>
          <w:szCs w:val="24"/>
        </w:rPr>
        <w:t xml:space="preserve"> </w:t>
      </w:r>
      <w:r w:rsidR="00A8533C" w:rsidRPr="00896528">
        <w:rPr>
          <w:rFonts w:ascii="Times New Roman" w:eastAsia="Times New Roman" w:hAnsi="Times New Roman" w:cs="Times New Roman"/>
          <w:b/>
          <w:sz w:val="24"/>
          <w:szCs w:val="24"/>
          <w:lang w:eastAsia="ru-RU"/>
        </w:rPr>
        <w:t>1.2. Практическая значимость</w:t>
      </w:r>
    </w:p>
    <w:p w:rsidR="00CE7BE3" w:rsidRPr="00896528" w:rsidRDefault="00A8533C" w:rsidP="00A8533C">
      <w:pPr>
        <w:spacing w:after="0" w:line="360" w:lineRule="auto"/>
        <w:ind w:firstLine="708"/>
        <w:jc w:val="both"/>
        <w:rPr>
          <w:rFonts w:ascii="Times New Roman" w:hAnsi="Times New Roman" w:cs="Times New Roman"/>
          <w:sz w:val="24"/>
          <w:szCs w:val="24"/>
        </w:rPr>
      </w:pPr>
      <w:r w:rsidRPr="00896528">
        <w:rPr>
          <w:rFonts w:ascii="Times New Roman" w:hAnsi="Times New Roman" w:cs="Times New Roman"/>
          <w:sz w:val="24"/>
          <w:szCs w:val="24"/>
        </w:rPr>
        <w:t>Многофункциональное  дидактическое  пособие «Сказочное панно» предназначено для  использования в работе с детьми раннего и младшего дошкольного возраста.</w:t>
      </w:r>
    </w:p>
    <w:p w:rsidR="00A8533C" w:rsidRPr="00896528" w:rsidRDefault="00A8533C" w:rsidP="00A8533C">
      <w:pPr>
        <w:spacing w:after="0" w:line="360" w:lineRule="auto"/>
        <w:ind w:firstLine="708"/>
        <w:jc w:val="both"/>
        <w:rPr>
          <w:rFonts w:ascii="Times New Roman" w:hAnsi="Times New Roman" w:cs="Times New Roman"/>
          <w:sz w:val="24"/>
          <w:szCs w:val="24"/>
        </w:rPr>
      </w:pPr>
      <w:r w:rsidRPr="00896528">
        <w:rPr>
          <w:rFonts w:ascii="Times New Roman" w:hAnsi="Times New Roman" w:cs="Times New Roman"/>
          <w:sz w:val="24"/>
          <w:szCs w:val="24"/>
        </w:rPr>
        <w:t>Пособие представляет собой панно, изготовленное из плотного фе</w:t>
      </w:r>
      <w:r w:rsidR="001347B1" w:rsidRPr="00896528">
        <w:rPr>
          <w:rFonts w:ascii="Times New Roman" w:hAnsi="Times New Roman" w:cs="Times New Roman"/>
          <w:sz w:val="24"/>
          <w:szCs w:val="24"/>
        </w:rPr>
        <w:t>тра, состоящее из четырех полей (Приложение 1).</w:t>
      </w:r>
      <w:r w:rsidRPr="00896528">
        <w:rPr>
          <w:rFonts w:ascii="Times New Roman" w:hAnsi="Times New Roman" w:cs="Times New Roman"/>
          <w:sz w:val="24"/>
          <w:szCs w:val="24"/>
        </w:rPr>
        <w:t>К панно прилагаются наборы дидактических материалов: наборы сказочных героев, наборы элементов, отражающих ха</w:t>
      </w:r>
      <w:r w:rsidR="009275CE" w:rsidRPr="00896528">
        <w:rPr>
          <w:rFonts w:ascii="Times New Roman" w:hAnsi="Times New Roman" w:cs="Times New Roman"/>
          <w:sz w:val="24"/>
          <w:szCs w:val="24"/>
        </w:rPr>
        <w:t>рактерные признаки  времен года.</w:t>
      </w:r>
      <w:r w:rsidRPr="00896528">
        <w:rPr>
          <w:rFonts w:ascii="Times New Roman" w:hAnsi="Times New Roman" w:cs="Times New Roman"/>
          <w:sz w:val="24"/>
          <w:szCs w:val="24"/>
        </w:rPr>
        <w:t xml:space="preserve">  </w:t>
      </w:r>
    </w:p>
    <w:p w:rsidR="009275CE" w:rsidRPr="00896528" w:rsidRDefault="00A8533C" w:rsidP="009275CE">
      <w:pPr>
        <w:spacing w:after="0" w:line="360" w:lineRule="auto"/>
        <w:ind w:firstLine="708"/>
        <w:jc w:val="both"/>
        <w:rPr>
          <w:rFonts w:ascii="Times New Roman" w:hAnsi="Times New Roman" w:cs="Times New Roman"/>
          <w:sz w:val="24"/>
          <w:szCs w:val="24"/>
        </w:rPr>
      </w:pPr>
      <w:r w:rsidRPr="00896528">
        <w:rPr>
          <w:rFonts w:ascii="Times New Roman" w:hAnsi="Times New Roman" w:cs="Times New Roman"/>
          <w:sz w:val="24"/>
          <w:szCs w:val="24"/>
        </w:rPr>
        <w:lastRenderedPageBreak/>
        <w:t>Многофункциональность панно заключается в том, что с его помощью можно решать задач</w:t>
      </w:r>
      <w:r w:rsidR="008C697B" w:rsidRPr="00896528">
        <w:rPr>
          <w:rFonts w:ascii="Times New Roman" w:hAnsi="Times New Roman" w:cs="Times New Roman"/>
          <w:sz w:val="24"/>
          <w:szCs w:val="24"/>
        </w:rPr>
        <w:t>и</w:t>
      </w:r>
      <w:r w:rsidRPr="00896528">
        <w:rPr>
          <w:rFonts w:ascii="Times New Roman" w:hAnsi="Times New Roman" w:cs="Times New Roman"/>
          <w:sz w:val="24"/>
          <w:szCs w:val="24"/>
        </w:rPr>
        <w:t xml:space="preserve">  восприятия и интереса младших дошкольников к художественной литературе, речевого развития. Применение элементов, отражающих характерные признаки  времен года, способствует решению задач познавательного развития. </w:t>
      </w:r>
      <w:r w:rsidR="009275CE" w:rsidRPr="00896528">
        <w:rPr>
          <w:rFonts w:ascii="Times New Roman" w:hAnsi="Times New Roman" w:cs="Times New Roman"/>
          <w:sz w:val="24"/>
          <w:szCs w:val="24"/>
        </w:rPr>
        <w:t>Таким образом, с помощью «Сказочного панно» можно решать педагогические задачи разных образовательных областей и использовать в разных видах детской деятельности.</w:t>
      </w:r>
    </w:p>
    <w:p w:rsidR="008C697B" w:rsidRPr="00896528" w:rsidRDefault="008C697B" w:rsidP="009275CE">
      <w:pPr>
        <w:spacing w:after="0" w:line="360" w:lineRule="auto"/>
        <w:ind w:firstLine="708"/>
        <w:jc w:val="both"/>
        <w:rPr>
          <w:rFonts w:ascii="Times New Roman" w:hAnsi="Times New Roman" w:cs="Times New Roman"/>
          <w:sz w:val="24"/>
          <w:szCs w:val="24"/>
        </w:rPr>
      </w:pPr>
      <w:r w:rsidRPr="00896528">
        <w:rPr>
          <w:rFonts w:ascii="Times New Roman" w:eastAsia="Times New Roman" w:hAnsi="Times New Roman" w:cs="Times New Roman"/>
          <w:sz w:val="24"/>
          <w:szCs w:val="24"/>
          <w:lang w:eastAsia="ru-RU"/>
        </w:rPr>
        <w:t xml:space="preserve">Данное </w:t>
      </w:r>
      <w:r w:rsidRPr="00896528">
        <w:rPr>
          <w:rFonts w:ascii="Times New Roman" w:hAnsi="Times New Roman" w:cs="Times New Roman"/>
          <w:sz w:val="24"/>
          <w:szCs w:val="24"/>
        </w:rPr>
        <w:t xml:space="preserve">пособие реализует принципы развивающего обучения и воспитания и соответствует требованиям ФГОС, может быть рекомендовано  к использованию  педагогам дошкольных образовательных учреждений.  </w:t>
      </w:r>
    </w:p>
    <w:p w:rsidR="008C697B" w:rsidRPr="00896528" w:rsidRDefault="008C697B" w:rsidP="009275CE">
      <w:pPr>
        <w:shd w:val="clear" w:color="auto" w:fill="FFFFFF"/>
        <w:spacing w:after="0" w:line="360" w:lineRule="auto"/>
        <w:ind w:firstLine="709"/>
        <w:rPr>
          <w:rFonts w:ascii="Times New Roman" w:eastAsia="Times New Roman" w:hAnsi="Times New Roman" w:cs="Times New Roman"/>
          <w:b/>
          <w:sz w:val="24"/>
          <w:szCs w:val="24"/>
          <w:lang w:eastAsia="ru-RU"/>
        </w:rPr>
      </w:pPr>
      <w:r w:rsidRPr="00896528">
        <w:rPr>
          <w:rFonts w:ascii="Times New Roman" w:eastAsia="Times New Roman" w:hAnsi="Times New Roman" w:cs="Times New Roman"/>
          <w:b/>
          <w:sz w:val="24"/>
          <w:szCs w:val="24"/>
          <w:lang w:eastAsia="ru-RU"/>
        </w:rPr>
        <w:t>2. Основная часть</w:t>
      </w:r>
    </w:p>
    <w:p w:rsidR="008C697B" w:rsidRPr="00896528" w:rsidRDefault="008C697B" w:rsidP="009275CE">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896528">
        <w:rPr>
          <w:rFonts w:ascii="Times New Roman" w:eastAsia="Times New Roman" w:hAnsi="Times New Roman" w:cs="Times New Roman"/>
          <w:b/>
          <w:sz w:val="24"/>
          <w:szCs w:val="24"/>
          <w:lang w:eastAsia="ru-RU"/>
        </w:rPr>
        <w:t>2.1 Цели и задачи</w:t>
      </w:r>
    </w:p>
    <w:p w:rsidR="008C697B" w:rsidRPr="00896528" w:rsidRDefault="008C697B" w:rsidP="009275CE">
      <w:pPr>
        <w:spacing w:after="0" w:line="360" w:lineRule="auto"/>
        <w:ind w:firstLine="709"/>
        <w:jc w:val="both"/>
        <w:rPr>
          <w:rFonts w:ascii="Times New Roman" w:hAnsi="Times New Roman" w:cs="Times New Roman"/>
          <w:b/>
          <w:sz w:val="24"/>
          <w:szCs w:val="24"/>
        </w:rPr>
      </w:pPr>
      <w:r w:rsidRPr="00896528">
        <w:rPr>
          <w:rFonts w:ascii="Times New Roman" w:hAnsi="Times New Roman" w:cs="Times New Roman"/>
          <w:b/>
          <w:sz w:val="24"/>
          <w:szCs w:val="24"/>
        </w:rPr>
        <w:t>Цель:</w:t>
      </w:r>
      <w:r w:rsidR="00F254CA" w:rsidRPr="00896528">
        <w:rPr>
          <w:rFonts w:ascii="Times New Roman" w:hAnsi="Times New Roman" w:cs="Times New Roman"/>
          <w:b/>
          <w:sz w:val="24"/>
          <w:szCs w:val="24"/>
        </w:rPr>
        <w:t xml:space="preserve"> </w:t>
      </w:r>
      <w:r w:rsidR="00F254CA" w:rsidRPr="00896528">
        <w:rPr>
          <w:rFonts w:ascii="Times New Roman" w:hAnsi="Times New Roman" w:cs="Times New Roman"/>
          <w:sz w:val="24"/>
          <w:szCs w:val="24"/>
        </w:rPr>
        <w:t>организация условий  восприятия художественной литературы в группе</w:t>
      </w:r>
      <w:r w:rsidR="008E0D4E" w:rsidRPr="00896528">
        <w:rPr>
          <w:rFonts w:ascii="Times New Roman" w:hAnsi="Times New Roman" w:cs="Times New Roman"/>
          <w:sz w:val="24"/>
          <w:szCs w:val="24"/>
        </w:rPr>
        <w:t xml:space="preserve"> раннего и </w:t>
      </w:r>
      <w:r w:rsidR="00F254CA" w:rsidRPr="00896528">
        <w:rPr>
          <w:rFonts w:ascii="Times New Roman" w:hAnsi="Times New Roman" w:cs="Times New Roman"/>
          <w:sz w:val="24"/>
          <w:szCs w:val="24"/>
        </w:rPr>
        <w:t xml:space="preserve"> младшего</w:t>
      </w:r>
      <w:r w:rsidR="008E0D4E" w:rsidRPr="00896528">
        <w:rPr>
          <w:rFonts w:ascii="Times New Roman" w:hAnsi="Times New Roman" w:cs="Times New Roman"/>
          <w:sz w:val="24"/>
          <w:szCs w:val="24"/>
        </w:rPr>
        <w:t xml:space="preserve"> дошкольного</w:t>
      </w:r>
      <w:r w:rsidR="00F254CA" w:rsidRPr="00896528">
        <w:rPr>
          <w:rFonts w:ascii="Times New Roman" w:hAnsi="Times New Roman" w:cs="Times New Roman"/>
          <w:sz w:val="24"/>
          <w:szCs w:val="24"/>
        </w:rPr>
        <w:t xml:space="preserve"> возраста</w:t>
      </w:r>
      <w:r w:rsidR="009275CE" w:rsidRPr="00896528">
        <w:rPr>
          <w:rFonts w:ascii="Times New Roman" w:hAnsi="Times New Roman" w:cs="Times New Roman"/>
          <w:sz w:val="24"/>
          <w:szCs w:val="24"/>
        </w:rPr>
        <w:t xml:space="preserve"> и формирование у детей представлений об окружающем мире.</w:t>
      </w:r>
    </w:p>
    <w:p w:rsidR="00F254CA" w:rsidRPr="00896528" w:rsidRDefault="00F254CA" w:rsidP="009275CE">
      <w:pPr>
        <w:shd w:val="clear" w:color="auto" w:fill="FFFFFF"/>
        <w:spacing w:after="0" w:line="360" w:lineRule="auto"/>
        <w:ind w:firstLine="709"/>
        <w:rPr>
          <w:rFonts w:ascii="Times New Roman" w:hAnsi="Times New Roman" w:cs="Times New Roman"/>
          <w:b/>
          <w:sz w:val="24"/>
          <w:szCs w:val="24"/>
        </w:rPr>
      </w:pPr>
      <w:r w:rsidRPr="00896528">
        <w:rPr>
          <w:rFonts w:ascii="Times New Roman" w:hAnsi="Times New Roman" w:cs="Times New Roman"/>
          <w:b/>
          <w:sz w:val="24"/>
          <w:szCs w:val="24"/>
        </w:rPr>
        <w:t>Задачи:</w:t>
      </w:r>
    </w:p>
    <w:p w:rsidR="00CE7BE3" w:rsidRPr="00896528" w:rsidRDefault="00F254CA" w:rsidP="009275CE">
      <w:pPr>
        <w:shd w:val="clear" w:color="auto" w:fill="FFFFFF"/>
        <w:spacing w:after="0" w:line="360" w:lineRule="auto"/>
        <w:ind w:firstLine="709"/>
        <w:rPr>
          <w:rFonts w:ascii="Times New Roman" w:hAnsi="Times New Roman" w:cs="Times New Roman"/>
          <w:sz w:val="24"/>
          <w:szCs w:val="24"/>
        </w:rPr>
      </w:pPr>
      <w:r w:rsidRPr="00896528">
        <w:rPr>
          <w:rFonts w:ascii="Times New Roman" w:hAnsi="Times New Roman" w:cs="Times New Roman"/>
          <w:sz w:val="24"/>
          <w:szCs w:val="24"/>
        </w:rPr>
        <w:t>1.Формировать у детей  раннего и младшего дошкольного возраста интерес к художественной литературе, театрализованной деятельности.</w:t>
      </w:r>
    </w:p>
    <w:p w:rsidR="00F254CA" w:rsidRPr="00896528" w:rsidRDefault="00F254CA" w:rsidP="009275CE">
      <w:pPr>
        <w:shd w:val="clear" w:color="auto" w:fill="FFFFFF"/>
        <w:spacing w:after="0" w:line="360" w:lineRule="auto"/>
        <w:ind w:firstLine="709"/>
        <w:rPr>
          <w:rFonts w:ascii="Times New Roman" w:hAnsi="Times New Roman" w:cs="Times New Roman"/>
          <w:sz w:val="24"/>
          <w:szCs w:val="24"/>
        </w:rPr>
      </w:pPr>
      <w:r w:rsidRPr="00896528">
        <w:rPr>
          <w:rFonts w:ascii="Times New Roman" w:hAnsi="Times New Roman" w:cs="Times New Roman"/>
          <w:sz w:val="24"/>
          <w:szCs w:val="24"/>
        </w:rPr>
        <w:t>2. Активизировать интерес к сказкам.</w:t>
      </w:r>
    </w:p>
    <w:p w:rsidR="009275CE" w:rsidRPr="00896528" w:rsidRDefault="009275CE" w:rsidP="009275CE">
      <w:pPr>
        <w:shd w:val="clear" w:color="auto" w:fill="FFFFFF"/>
        <w:spacing w:after="0" w:line="360" w:lineRule="auto"/>
        <w:ind w:firstLine="709"/>
        <w:rPr>
          <w:rFonts w:ascii="Times New Roman" w:hAnsi="Times New Roman" w:cs="Times New Roman"/>
          <w:sz w:val="24"/>
          <w:szCs w:val="24"/>
        </w:rPr>
      </w:pPr>
    </w:p>
    <w:p w:rsidR="00F254CA" w:rsidRPr="00896528" w:rsidRDefault="00F254CA" w:rsidP="009275CE">
      <w:pPr>
        <w:shd w:val="clear" w:color="auto" w:fill="FFFFFF"/>
        <w:spacing w:after="0" w:line="360" w:lineRule="auto"/>
        <w:ind w:firstLine="709"/>
        <w:rPr>
          <w:rFonts w:ascii="Times New Roman" w:hAnsi="Times New Roman" w:cs="Times New Roman"/>
          <w:sz w:val="24"/>
          <w:szCs w:val="24"/>
        </w:rPr>
      </w:pPr>
      <w:r w:rsidRPr="00896528">
        <w:rPr>
          <w:rFonts w:ascii="Times New Roman" w:hAnsi="Times New Roman" w:cs="Times New Roman"/>
          <w:sz w:val="24"/>
          <w:szCs w:val="24"/>
        </w:rPr>
        <w:t>3. Формировать представления об окружающем мире.</w:t>
      </w:r>
    </w:p>
    <w:p w:rsidR="00F254CA" w:rsidRPr="00896528" w:rsidRDefault="00F254CA" w:rsidP="009275CE">
      <w:pPr>
        <w:shd w:val="clear" w:color="auto" w:fill="FFFFFF"/>
        <w:spacing w:after="0" w:line="360" w:lineRule="auto"/>
        <w:ind w:firstLine="709"/>
        <w:rPr>
          <w:rFonts w:ascii="Times New Roman" w:hAnsi="Times New Roman" w:cs="Times New Roman"/>
          <w:sz w:val="24"/>
          <w:szCs w:val="24"/>
        </w:rPr>
      </w:pPr>
      <w:r w:rsidRPr="00896528">
        <w:rPr>
          <w:rFonts w:ascii="Times New Roman" w:hAnsi="Times New Roman" w:cs="Times New Roman"/>
          <w:sz w:val="24"/>
          <w:szCs w:val="24"/>
        </w:rPr>
        <w:t>4. Развивать речевое развитие.</w:t>
      </w:r>
    </w:p>
    <w:p w:rsidR="00F254CA" w:rsidRPr="00896528" w:rsidRDefault="00F254CA" w:rsidP="009275CE">
      <w:pPr>
        <w:shd w:val="clear" w:color="auto" w:fill="FFFFFF"/>
        <w:spacing w:after="0" w:line="360" w:lineRule="auto"/>
        <w:ind w:firstLine="709"/>
        <w:rPr>
          <w:rFonts w:ascii="Times New Roman" w:hAnsi="Times New Roman" w:cs="Times New Roman"/>
          <w:sz w:val="24"/>
          <w:szCs w:val="24"/>
        </w:rPr>
      </w:pPr>
      <w:r w:rsidRPr="00896528">
        <w:rPr>
          <w:rFonts w:ascii="Times New Roman" w:hAnsi="Times New Roman" w:cs="Times New Roman"/>
          <w:sz w:val="24"/>
          <w:szCs w:val="24"/>
        </w:rPr>
        <w:t>5. Формировать представление о временах года.</w:t>
      </w:r>
    </w:p>
    <w:p w:rsidR="009D1426" w:rsidRPr="00896528" w:rsidRDefault="009275CE" w:rsidP="009D1426">
      <w:pPr>
        <w:spacing w:after="0" w:line="360" w:lineRule="auto"/>
        <w:jc w:val="both"/>
        <w:rPr>
          <w:rFonts w:ascii="Times New Roman" w:eastAsia="Times New Roman" w:hAnsi="Times New Roman" w:cs="Times New Roman"/>
          <w:b/>
          <w:color w:val="000000"/>
          <w:sz w:val="24"/>
          <w:szCs w:val="24"/>
          <w:lang w:eastAsia="ru-RU"/>
        </w:rPr>
      </w:pPr>
      <w:r w:rsidRPr="00896528">
        <w:rPr>
          <w:rFonts w:ascii="Times New Roman" w:eastAsia="Times New Roman" w:hAnsi="Times New Roman" w:cs="Times New Roman"/>
          <w:b/>
          <w:sz w:val="24"/>
          <w:szCs w:val="24"/>
          <w:lang w:eastAsia="ru-RU"/>
        </w:rPr>
        <w:t xml:space="preserve">          </w:t>
      </w:r>
      <w:r w:rsidR="009D1426" w:rsidRPr="00896528">
        <w:rPr>
          <w:rFonts w:ascii="Times New Roman" w:eastAsia="Times New Roman" w:hAnsi="Times New Roman" w:cs="Times New Roman"/>
          <w:b/>
          <w:sz w:val="24"/>
          <w:szCs w:val="24"/>
          <w:lang w:eastAsia="ru-RU"/>
        </w:rPr>
        <w:t>2.2</w:t>
      </w:r>
      <w:r w:rsidR="009D1426" w:rsidRPr="00896528">
        <w:rPr>
          <w:rFonts w:ascii="Times New Roman" w:eastAsia="Times New Roman" w:hAnsi="Times New Roman" w:cs="Times New Roman"/>
          <w:sz w:val="24"/>
          <w:szCs w:val="24"/>
          <w:lang w:eastAsia="ru-RU"/>
        </w:rPr>
        <w:t xml:space="preserve">. </w:t>
      </w:r>
      <w:r w:rsidR="009D1426" w:rsidRPr="00896528">
        <w:rPr>
          <w:rFonts w:ascii="Times New Roman" w:eastAsia="Times New Roman" w:hAnsi="Times New Roman" w:cs="Times New Roman"/>
          <w:b/>
          <w:sz w:val="24"/>
          <w:szCs w:val="24"/>
          <w:lang w:eastAsia="ru-RU"/>
        </w:rPr>
        <w:t xml:space="preserve">Основные  составляющие </w:t>
      </w:r>
      <w:r w:rsidR="004529F7" w:rsidRPr="00896528">
        <w:rPr>
          <w:rFonts w:ascii="Times New Roman" w:eastAsia="Times New Roman" w:hAnsi="Times New Roman" w:cs="Times New Roman"/>
          <w:b/>
          <w:color w:val="000000"/>
          <w:sz w:val="24"/>
          <w:szCs w:val="24"/>
          <w:lang w:eastAsia="ru-RU"/>
        </w:rPr>
        <w:t>панно</w:t>
      </w:r>
      <w:r w:rsidR="009D1426" w:rsidRPr="00896528">
        <w:rPr>
          <w:rFonts w:ascii="Times New Roman" w:eastAsia="Times New Roman" w:hAnsi="Times New Roman" w:cs="Times New Roman"/>
          <w:b/>
          <w:color w:val="000000"/>
          <w:sz w:val="24"/>
          <w:szCs w:val="24"/>
          <w:lang w:eastAsia="ru-RU"/>
        </w:rPr>
        <w:t xml:space="preserve"> </w:t>
      </w:r>
    </w:p>
    <w:p w:rsidR="009D1426" w:rsidRPr="00896528" w:rsidRDefault="009D1426" w:rsidP="009D1426">
      <w:pPr>
        <w:spacing w:after="0" w:line="360" w:lineRule="auto"/>
        <w:jc w:val="both"/>
        <w:rPr>
          <w:rFonts w:ascii="Times New Roman" w:hAnsi="Times New Roman" w:cs="Times New Roman"/>
          <w:sz w:val="24"/>
          <w:szCs w:val="24"/>
        </w:rPr>
      </w:pPr>
      <w:r w:rsidRPr="00896528">
        <w:rPr>
          <w:rFonts w:ascii="Times New Roman" w:hAnsi="Times New Roman" w:cs="Times New Roman"/>
          <w:sz w:val="24"/>
          <w:szCs w:val="24"/>
        </w:rPr>
        <w:t xml:space="preserve">        </w:t>
      </w:r>
      <w:r w:rsidR="009275CE" w:rsidRPr="00896528">
        <w:rPr>
          <w:rFonts w:ascii="Times New Roman" w:hAnsi="Times New Roman" w:cs="Times New Roman"/>
          <w:sz w:val="24"/>
          <w:szCs w:val="24"/>
        </w:rPr>
        <w:t xml:space="preserve">   </w:t>
      </w:r>
      <w:r w:rsidRPr="00896528">
        <w:rPr>
          <w:rFonts w:ascii="Times New Roman" w:hAnsi="Times New Roman" w:cs="Times New Roman"/>
          <w:sz w:val="24"/>
          <w:szCs w:val="24"/>
        </w:rPr>
        <w:t>Пособие представляет собой панно, изготовленное из плотного фетра, состоящее из четырех полей. Каждое поле определенного цвета (зелёного, красного, оранжевого, голубого) отражает определённое время года. К панно прилагаются наборы дидактических материалов: наборы сказочных героев, наборы элементов, отражающих характерные признаки  времен года</w:t>
      </w:r>
      <w:r w:rsidR="007C4E2F" w:rsidRPr="00896528">
        <w:rPr>
          <w:rFonts w:ascii="Times New Roman" w:hAnsi="Times New Roman" w:cs="Times New Roman"/>
          <w:sz w:val="24"/>
          <w:szCs w:val="24"/>
        </w:rPr>
        <w:t xml:space="preserve"> (приложение 1</w:t>
      </w:r>
      <w:r w:rsidR="00270226" w:rsidRPr="00896528">
        <w:rPr>
          <w:rFonts w:ascii="Times New Roman" w:hAnsi="Times New Roman" w:cs="Times New Roman"/>
          <w:sz w:val="24"/>
          <w:szCs w:val="24"/>
        </w:rPr>
        <w:t>)</w:t>
      </w:r>
      <w:r w:rsidRPr="00896528">
        <w:rPr>
          <w:rFonts w:ascii="Times New Roman" w:hAnsi="Times New Roman" w:cs="Times New Roman"/>
          <w:sz w:val="24"/>
          <w:szCs w:val="24"/>
        </w:rPr>
        <w:t>.  Все элементы наборов съемные и фиксируются к полям панно при помощи липучек. Использование панно  как основы для выкладывания сказок по сюжету, в том числе сезонных.</w:t>
      </w:r>
      <w:r w:rsidR="007C4E2F" w:rsidRPr="00896528">
        <w:rPr>
          <w:rFonts w:ascii="Times New Roman" w:hAnsi="Times New Roman" w:cs="Times New Roman"/>
          <w:sz w:val="24"/>
          <w:szCs w:val="24"/>
        </w:rPr>
        <w:t xml:space="preserve"> А также для знакомства детей с элементарными признаками времён года.</w:t>
      </w:r>
    </w:p>
    <w:p w:rsidR="009D1426" w:rsidRPr="00896528" w:rsidRDefault="009D1426" w:rsidP="007C4E2F">
      <w:pPr>
        <w:spacing w:after="0" w:line="360" w:lineRule="auto"/>
        <w:ind w:firstLine="709"/>
        <w:rPr>
          <w:rFonts w:ascii="Times New Roman" w:eastAsia="Times New Roman" w:hAnsi="Times New Roman" w:cs="Times New Roman"/>
          <w:b/>
          <w:sz w:val="24"/>
          <w:szCs w:val="24"/>
          <w:lang w:eastAsia="ru-RU"/>
        </w:rPr>
      </w:pPr>
      <w:r w:rsidRPr="00896528">
        <w:rPr>
          <w:rFonts w:ascii="Times New Roman" w:eastAsia="Times New Roman" w:hAnsi="Times New Roman" w:cs="Times New Roman"/>
          <w:b/>
          <w:sz w:val="24"/>
          <w:szCs w:val="24"/>
          <w:lang w:eastAsia="ru-RU"/>
        </w:rPr>
        <w:t>3. Заключение</w:t>
      </w:r>
    </w:p>
    <w:p w:rsidR="009D1426" w:rsidRPr="00896528" w:rsidRDefault="009D1426" w:rsidP="007C4E2F">
      <w:pPr>
        <w:spacing w:after="0" w:line="360" w:lineRule="auto"/>
        <w:ind w:firstLine="709"/>
        <w:rPr>
          <w:rFonts w:ascii="Times New Roman" w:eastAsia="Calibri" w:hAnsi="Times New Roman" w:cs="Times New Roman"/>
          <w:b/>
          <w:sz w:val="24"/>
          <w:szCs w:val="24"/>
          <w:lang w:eastAsia="ru-RU"/>
        </w:rPr>
      </w:pPr>
      <w:r w:rsidRPr="00896528">
        <w:rPr>
          <w:rFonts w:ascii="Times New Roman" w:eastAsia="Calibri" w:hAnsi="Times New Roman" w:cs="Times New Roman"/>
          <w:b/>
          <w:sz w:val="24"/>
          <w:szCs w:val="24"/>
          <w:lang w:eastAsia="ru-RU"/>
        </w:rPr>
        <w:t xml:space="preserve">3.1 Итоги работы по реализации цели и задач </w:t>
      </w:r>
    </w:p>
    <w:p w:rsidR="007C4E2F" w:rsidRPr="00896528" w:rsidRDefault="009D1426" w:rsidP="007C4E2F">
      <w:pPr>
        <w:spacing w:after="0" w:line="360" w:lineRule="auto"/>
        <w:ind w:firstLine="709"/>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 xml:space="preserve">      </w:t>
      </w:r>
      <w:r w:rsidR="007C4E2F" w:rsidRPr="00896528">
        <w:rPr>
          <w:rFonts w:ascii="Times New Roman" w:eastAsia="Calibri" w:hAnsi="Times New Roman" w:cs="Times New Roman"/>
          <w:sz w:val="24"/>
          <w:szCs w:val="24"/>
          <w:lang w:eastAsia="ru-RU"/>
        </w:rPr>
        <w:t xml:space="preserve">На первом этапе панно можно использовать для появления новых сказочных героев перед прочтением или рассказыванием новой сказки, чтения стихотворения, как </w:t>
      </w:r>
      <w:r w:rsidR="007C4E2F" w:rsidRPr="00896528">
        <w:rPr>
          <w:rFonts w:ascii="Times New Roman" w:eastAsia="Calibri" w:hAnsi="Times New Roman" w:cs="Times New Roman"/>
          <w:sz w:val="24"/>
          <w:szCs w:val="24"/>
          <w:lang w:eastAsia="ru-RU"/>
        </w:rPr>
        <w:lastRenderedPageBreak/>
        <w:t>момент мотивации дошкольников. На втором этапе можно располагать на панно несколько сказочных героев, и просить малышей их называть. Затем усложнять задачу: просить детей не только называть героев знакомой сказки, но и вспомнить, как называется сказка и события, которые с героями произошли. В итоге, выкладывание сопровождается рассказыванием или пересказыванием сказки или стихотворения по сюжету. Также можно выкладывать сказки по временам года. Например, сказку «Заюшкина  избушка» лучше выкладывать на голубом поле (зима). Таким образом, можно не только знакомить детей со сказками и закреплять их содержание, но и, используя дополнительные элементы, формировать представления о временах года. Данное пособие имеет перспективу развития.</w:t>
      </w:r>
    </w:p>
    <w:p w:rsidR="007C4E2F" w:rsidRPr="00896528" w:rsidRDefault="007C4E2F" w:rsidP="007C4E2F">
      <w:pPr>
        <w:spacing w:after="0" w:line="360" w:lineRule="auto"/>
        <w:ind w:firstLine="709"/>
        <w:jc w:val="both"/>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Дополняя наборы различными элементами по лексическим темам, математическими наборами и т.д. можно существенно расширить ареол решаемых образовательных задач и использовать пособие с детьми разных возрастных категорий.</w:t>
      </w:r>
    </w:p>
    <w:p w:rsidR="00981653" w:rsidRPr="00896528" w:rsidRDefault="00981653" w:rsidP="007C4E2F">
      <w:pPr>
        <w:spacing w:after="0" w:line="360" w:lineRule="auto"/>
        <w:ind w:firstLine="709"/>
        <w:jc w:val="both"/>
        <w:rPr>
          <w:rFonts w:ascii="Times New Roman" w:eastAsia="Times New Roman" w:hAnsi="Times New Roman" w:cs="Times New Roman"/>
          <w:b/>
          <w:sz w:val="24"/>
          <w:szCs w:val="24"/>
          <w:lang w:eastAsia="ru-RU"/>
        </w:rPr>
      </w:pPr>
      <w:r w:rsidRPr="00896528">
        <w:rPr>
          <w:rFonts w:ascii="Times New Roman" w:eastAsia="Times New Roman" w:hAnsi="Times New Roman" w:cs="Times New Roman"/>
          <w:b/>
          <w:sz w:val="24"/>
          <w:szCs w:val="24"/>
          <w:lang w:eastAsia="ru-RU"/>
        </w:rPr>
        <w:t xml:space="preserve">3.2  </w:t>
      </w:r>
      <w:r w:rsidRPr="00896528">
        <w:rPr>
          <w:rFonts w:ascii="Times New Roman" w:eastAsia="Calibri" w:hAnsi="Times New Roman" w:cs="Times New Roman"/>
          <w:b/>
          <w:sz w:val="24"/>
          <w:szCs w:val="24"/>
          <w:lang w:eastAsia="ru-RU"/>
        </w:rPr>
        <w:t xml:space="preserve">Практические рекомендации </w:t>
      </w:r>
    </w:p>
    <w:p w:rsidR="00981653" w:rsidRPr="00896528" w:rsidRDefault="00981653" w:rsidP="00981653">
      <w:pPr>
        <w:spacing w:after="0" w:line="360" w:lineRule="auto"/>
        <w:ind w:firstLine="708"/>
        <w:jc w:val="both"/>
        <w:rPr>
          <w:rFonts w:ascii="Times New Roman" w:eastAsia="Times New Roman" w:hAnsi="Times New Roman" w:cs="Times New Roman"/>
          <w:sz w:val="24"/>
          <w:szCs w:val="24"/>
          <w:lang w:eastAsia="ru-RU"/>
        </w:rPr>
      </w:pPr>
      <w:r w:rsidRPr="00896528">
        <w:rPr>
          <w:rFonts w:ascii="Times New Roman" w:eastAsia="Times New Roman" w:hAnsi="Times New Roman" w:cs="Times New Roman"/>
          <w:sz w:val="24"/>
          <w:szCs w:val="24"/>
          <w:lang w:eastAsia="ru-RU"/>
        </w:rPr>
        <w:t>Данное многофункциональное дидактическое пособие рекомендуется использовать для решения интегрированных задач следующих образовательных областей: «Познавательное развитие», «Речевое развитие», «Соци</w:t>
      </w:r>
      <w:r w:rsidR="007C4E2F" w:rsidRPr="00896528">
        <w:rPr>
          <w:rFonts w:ascii="Times New Roman" w:eastAsia="Times New Roman" w:hAnsi="Times New Roman" w:cs="Times New Roman"/>
          <w:sz w:val="24"/>
          <w:szCs w:val="24"/>
          <w:lang w:eastAsia="ru-RU"/>
        </w:rPr>
        <w:t xml:space="preserve">ально-коммуникативное развитие» </w:t>
      </w:r>
      <w:r w:rsidRPr="00896528">
        <w:rPr>
          <w:rFonts w:ascii="Times New Roman" w:eastAsia="Times New Roman" w:hAnsi="Times New Roman" w:cs="Times New Roman"/>
          <w:sz w:val="24"/>
          <w:szCs w:val="24"/>
          <w:lang w:eastAsia="ru-RU"/>
        </w:rPr>
        <w:t xml:space="preserve"> и для реализации следующих видов детской деятельности: игровая, познавательно-иссл</w:t>
      </w:r>
      <w:r w:rsidR="0056691D" w:rsidRPr="00896528">
        <w:rPr>
          <w:rFonts w:ascii="Times New Roman" w:eastAsia="Times New Roman" w:hAnsi="Times New Roman" w:cs="Times New Roman"/>
          <w:sz w:val="24"/>
          <w:szCs w:val="24"/>
          <w:lang w:eastAsia="ru-RU"/>
        </w:rPr>
        <w:t xml:space="preserve">едовательская, коммуникативная, </w:t>
      </w:r>
      <w:r w:rsidR="007C4E2F" w:rsidRPr="00896528">
        <w:rPr>
          <w:rFonts w:ascii="Times New Roman" w:eastAsia="Times New Roman" w:hAnsi="Times New Roman" w:cs="Times New Roman"/>
          <w:sz w:val="24"/>
          <w:szCs w:val="24"/>
          <w:lang w:eastAsia="ru-RU"/>
        </w:rPr>
        <w:t>восприятие художественной литературы и фольклора</w:t>
      </w:r>
      <w:r w:rsidR="0056691D" w:rsidRPr="00896528">
        <w:rPr>
          <w:rFonts w:ascii="Times New Roman" w:eastAsia="Times New Roman" w:hAnsi="Times New Roman" w:cs="Times New Roman"/>
          <w:sz w:val="24"/>
          <w:szCs w:val="24"/>
          <w:lang w:eastAsia="ru-RU"/>
        </w:rPr>
        <w:t xml:space="preserve">. Панно </w:t>
      </w:r>
      <w:r w:rsidRPr="00896528">
        <w:rPr>
          <w:rFonts w:ascii="Times New Roman" w:eastAsia="Times New Roman" w:hAnsi="Times New Roman" w:cs="Times New Roman"/>
          <w:sz w:val="24"/>
          <w:szCs w:val="24"/>
          <w:lang w:eastAsia="ru-RU"/>
        </w:rPr>
        <w:t xml:space="preserve"> можно использовать как в организованных образовательных формах (игровых образовательных ситуациях, непосредственно-образовательной деятельности), так и в свободной деятельности воспитанников.</w:t>
      </w:r>
    </w:p>
    <w:p w:rsidR="00CE7BE3" w:rsidRPr="00896528" w:rsidRDefault="00CE7BE3" w:rsidP="00981653">
      <w:pPr>
        <w:shd w:val="clear" w:color="auto" w:fill="FFFFFF"/>
        <w:tabs>
          <w:tab w:val="left" w:pos="255"/>
        </w:tabs>
        <w:spacing w:after="0" w:line="240" w:lineRule="auto"/>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b/>
          <w:sz w:val="24"/>
          <w:szCs w:val="24"/>
        </w:rPr>
      </w:pPr>
    </w:p>
    <w:p w:rsidR="00CE7BE3" w:rsidRPr="00896528" w:rsidRDefault="00CE7BE3"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4529F7" w:rsidRPr="00896528" w:rsidRDefault="004529F7" w:rsidP="00CE7BE3">
      <w:pPr>
        <w:shd w:val="clear" w:color="auto" w:fill="FFFFFF"/>
        <w:spacing w:after="0" w:line="240" w:lineRule="auto"/>
        <w:jc w:val="center"/>
        <w:rPr>
          <w:rFonts w:ascii="Times New Roman" w:hAnsi="Times New Roman" w:cs="Times New Roman"/>
          <w:sz w:val="24"/>
          <w:szCs w:val="24"/>
        </w:rPr>
      </w:pPr>
    </w:p>
    <w:p w:rsidR="009E2988" w:rsidRDefault="009E2988" w:rsidP="004529F7">
      <w:pPr>
        <w:spacing w:after="0" w:line="360" w:lineRule="auto"/>
        <w:rPr>
          <w:rFonts w:ascii="Times New Roman" w:eastAsia="Times New Roman" w:hAnsi="Times New Roman" w:cs="Times New Roman"/>
          <w:sz w:val="24"/>
          <w:szCs w:val="24"/>
          <w:lang w:eastAsia="ru-RU"/>
        </w:rPr>
      </w:pPr>
    </w:p>
    <w:p w:rsidR="009E2988" w:rsidRDefault="009E2988" w:rsidP="004529F7">
      <w:pPr>
        <w:spacing w:after="0" w:line="360" w:lineRule="auto"/>
        <w:rPr>
          <w:rFonts w:ascii="Times New Roman" w:eastAsia="Times New Roman" w:hAnsi="Times New Roman" w:cs="Times New Roman"/>
          <w:sz w:val="24"/>
          <w:szCs w:val="24"/>
          <w:lang w:eastAsia="ru-RU"/>
        </w:rPr>
      </w:pPr>
    </w:p>
    <w:p w:rsidR="004529F7" w:rsidRPr="00896528" w:rsidRDefault="004529F7" w:rsidP="004529F7">
      <w:pPr>
        <w:spacing w:after="0" w:line="360" w:lineRule="auto"/>
        <w:rPr>
          <w:rFonts w:ascii="Times New Roman" w:eastAsia="Calibri" w:hAnsi="Times New Roman" w:cs="Times New Roman"/>
          <w:b/>
          <w:sz w:val="24"/>
          <w:szCs w:val="24"/>
          <w:lang w:eastAsia="ru-RU"/>
        </w:rPr>
      </w:pPr>
      <w:r w:rsidRPr="00896528">
        <w:rPr>
          <w:rFonts w:ascii="Times New Roman" w:eastAsia="Times New Roman" w:hAnsi="Times New Roman" w:cs="Times New Roman"/>
          <w:sz w:val="24"/>
          <w:szCs w:val="24"/>
          <w:lang w:eastAsia="ru-RU"/>
        </w:rPr>
        <w:t xml:space="preserve">4. </w:t>
      </w:r>
      <w:r w:rsidRPr="00896528">
        <w:rPr>
          <w:rFonts w:ascii="Times New Roman" w:eastAsia="Calibri" w:hAnsi="Times New Roman" w:cs="Times New Roman"/>
          <w:b/>
          <w:sz w:val="24"/>
          <w:szCs w:val="24"/>
          <w:lang w:eastAsia="ru-RU"/>
        </w:rPr>
        <w:t>Список использованной литературы</w:t>
      </w:r>
    </w:p>
    <w:p w:rsidR="004529F7" w:rsidRPr="00896528" w:rsidRDefault="004529F7" w:rsidP="004529F7">
      <w:pPr>
        <w:pStyle w:val="10"/>
        <w:spacing w:after="0" w:line="360" w:lineRule="auto"/>
        <w:ind w:left="0"/>
        <w:jc w:val="both"/>
        <w:rPr>
          <w:rFonts w:ascii="Times New Roman" w:eastAsia="Calibri" w:hAnsi="Times New Roman" w:cs="Times New Roman"/>
          <w:sz w:val="24"/>
          <w:szCs w:val="24"/>
        </w:rPr>
      </w:pPr>
      <w:r w:rsidRPr="00896528">
        <w:rPr>
          <w:rFonts w:ascii="Times New Roman" w:eastAsia="Calibri" w:hAnsi="Times New Roman" w:cs="Times New Roman"/>
          <w:sz w:val="24"/>
          <w:szCs w:val="24"/>
        </w:rPr>
        <w:t>1.Марудова</w:t>
      </w:r>
      <w:r w:rsidRPr="00896528">
        <w:rPr>
          <w:rFonts w:ascii="Times New Roman" w:eastAsia="Calibri" w:hAnsi="Times New Roman" w:cs="Times New Roman"/>
          <w:b/>
          <w:sz w:val="24"/>
          <w:szCs w:val="24"/>
        </w:rPr>
        <w:t xml:space="preserve">  </w:t>
      </w:r>
      <w:r w:rsidRPr="00896528">
        <w:rPr>
          <w:rFonts w:ascii="Times New Roman" w:eastAsia="Calibri" w:hAnsi="Times New Roman" w:cs="Times New Roman"/>
          <w:sz w:val="24"/>
          <w:szCs w:val="24"/>
        </w:rPr>
        <w:t>Е.В. Ознакомление дошкольников с окружающим миром. Экспериментирование.  - СПб.:  ООО  «ИЗДАТЕЛЬСТВО «ДЕТСТВО-ПРЕСС»,</w:t>
      </w:r>
    </w:p>
    <w:p w:rsidR="004529F7" w:rsidRPr="00896528" w:rsidRDefault="004529F7" w:rsidP="004529F7">
      <w:pPr>
        <w:spacing w:after="0" w:line="360" w:lineRule="auto"/>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2.Образовательная область «</w:t>
      </w:r>
      <w:r w:rsidR="003E1439" w:rsidRPr="00896528">
        <w:rPr>
          <w:rFonts w:ascii="Times New Roman" w:eastAsia="Calibri" w:hAnsi="Times New Roman" w:cs="Times New Roman"/>
          <w:sz w:val="24"/>
          <w:szCs w:val="24"/>
          <w:lang w:eastAsia="ru-RU"/>
        </w:rPr>
        <w:t>Познавательное развитие</w:t>
      </w:r>
      <w:r w:rsidRPr="00896528">
        <w:rPr>
          <w:rFonts w:ascii="Times New Roman" w:eastAsia="Calibri" w:hAnsi="Times New Roman" w:cs="Times New Roman"/>
          <w:sz w:val="24"/>
          <w:szCs w:val="24"/>
          <w:lang w:eastAsia="ru-RU"/>
        </w:rPr>
        <w:t>» (Методический комплект программы «Детство»):  Учебно</w:t>
      </w:r>
      <w:r w:rsidR="007C4E2F" w:rsidRPr="00896528">
        <w:rPr>
          <w:rFonts w:ascii="Times New Roman" w:eastAsia="Calibri" w:hAnsi="Times New Roman" w:cs="Times New Roman"/>
          <w:sz w:val="24"/>
          <w:szCs w:val="24"/>
          <w:lang w:eastAsia="ru-RU"/>
        </w:rPr>
        <w:t xml:space="preserve"> </w:t>
      </w:r>
      <w:r w:rsidRPr="00896528">
        <w:rPr>
          <w:rFonts w:ascii="Times New Roman" w:eastAsia="Calibri" w:hAnsi="Times New Roman" w:cs="Times New Roman"/>
          <w:sz w:val="24"/>
          <w:szCs w:val="24"/>
          <w:lang w:eastAsia="ru-RU"/>
        </w:rPr>
        <w:t xml:space="preserve"> </w:t>
      </w:r>
      <w:r w:rsidR="007C4E2F" w:rsidRPr="00896528">
        <w:rPr>
          <w:rFonts w:ascii="Times New Roman" w:eastAsia="Calibri" w:hAnsi="Times New Roman" w:cs="Times New Roman"/>
          <w:sz w:val="24"/>
          <w:szCs w:val="24"/>
          <w:lang w:eastAsia="ru-RU"/>
        </w:rPr>
        <w:t xml:space="preserve">- </w:t>
      </w:r>
      <w:r w:rsidRPr="00896528">
        <w:rPr>
          <w:rFonts w:ascii="Times New Roman" w:eastAsia="Calibri" w:hAnsi="Times New Roman" w:cs="Times New Roman"/>
          <w:sz w:val="24"/>
          <w:szCs w:val="24"/>
          <w:lang w:eastAsia="ru-RU"/>
        </w:rPr>
        <w:t xml:space="preserve"> методическое пособие/ З.А.Михайлова, М.Н.Полякова, Т.А. Ивченко, т.А.Березина, Н.О.Никонова;  ред. А.Г. Гогоберидзе, М.Н.Полякова - СПб.:  ООО  «ИЗДАТЕЛЬСТВО «ДЕТСТВО-ПРЕСС», 2016</w:t>
      </w:r>
    </w:p>
    <w:p w:rsidR="003E1439" w:rsidRPr="00896528" w:rsidRDefault="003E1439" w:rsidP="003E1439">
      <w:pPr>
        <w:spacing w:after="0" w:line="360" w:lineRule="auto"/>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4.</w:t>
      </w:r>
      <w:r w:rsidRPr="00896528">
        <w:rPr>
          <w:rFonts w:ascii="Times New Roman" w:hAnsi="Times New Roman" w:cs="Times New Roman"/>
          <w:sz w:val="24"/>
          <w:szCs w:val="24"/>
        </w:rPr>
        <w:t xml:space="preserve"> </w:t>
      </w:r>
      <w:r w:rsidRPr="00896528">
        <w:rPr>
          <w:rFonts w:ascii="Times New Roman" w:eastAsia="Calibri" w:hAnsi="Times New Roman" w:cs="Times New Roman"/>
          <w:sz w:val="24"/>
          <w:szCs w:val="24"/>
          <w:lang w:eastAsia="ru-RU"/>
        </w:rPr>
        <w:t>Детство: Примерная образовательная программа дошкольного образования / Т.И. Бабаева, А. Г. Гогоберидзе, О. В. Солнцева и др. — СПб. : ООО</w:t>
      </w:r>
    </w:p>
    <w:p w:rsidR="003E1439" w:rsidRPr="00896528" w:rsidRDefault="003E1439" w:rsidP="003E1439">
      <w:pPr>
        <w:spacing w:after="0" w:line="360" w:lineRule="auto"/>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«ИЗДАТЕЛЬСТВО «ДЕТСТВО-ПРЕСС», 2014</w:t>
      </w:r>
    </w:p>
    <w:p w:rsidR="003E1439" w:rsidRPr="00896528" w:rsidRDefault="003E1439" w:rsidP="003E1439">
      <w:pPr>
        <w:spacing w:after="0" w:line="360" w:lineRule="auto"/>
        <w:rPr>
          <w:rFonts w:ascii="Times New Roman" w:eastAsia="Calibri" w:hAnsi="Times New Roman" w:cs="Times New Roman"/>
          <w:sz w:val="24"/>
          <w:szCs w:val="24"/>
          <w:lang w:eastAsia="ru-RU"/>
        </w:rPr>
      </w:pPr>
      <w:r w:rsidRPr="00896528">
        <w:rPr>
          <w:rFonts w:ascii="Times New Roman" w:eastAsia="Calibri" w:hAnsi="Times New Roman" w:cs="Times New Roman"/>
          <w:sz w:val="24"/>
          <w:szCs w:val="24"/>
          <w:lang w:eastAsia="ru-RU"/>
        </w:rPr>
        <w:t>5.Образовательная область «Речевое развитие» Учебно - методическое пособие/Сомкова О.Н.,ред. А.Г. ГОГОБЕРИДЗЕ. – СПб.: ООО «ИЗДАТЕЛЬСТВО «ДЕТСТВО-ПРЕСС», 2016</w:t>
      </w:r>
    </w:p>
    <w:p w:rsidR="004529F7" w:rsidRPr="00896528" w:rsidRDefault="007C4E2F" w:rsidP="003E1439">
      <w:pPr>
        <w:spacing w:after="0" w:line="360" w:lineRule="auto"/>
        <w:rPr>
          <w:rFonts w:ascii="Times New Roman" w:hAnsi="Times New Roman" w:cs="Times New Roman"/>
          <w:sz w:val="24"/>
          <w:szCs w:val="24"/>
        </w:rPr>
      </w:pPr>
      <w:r w:rsidRPr="00896528">
        <w:rPr>
          <w:rFonts w:ascii="Times New Roman" w:hAnsi="Times New Roman" w:cs="Times New Roman"/>
          <w:sz w:val="24"/>
          <w:szCs w:val="24"/>
        </w:rPr>
        <w:t xml:space="preserve">6. МЕЖДУНАРОДНЫЙ НАУЧНЫЙ ЖУРНАЛ «СИМВОЛ НАУКИ» №03-3/2017 ISSN 2410-700Х_(электронный ресурс) </w:t>
      </w:r>
      <w:hyperlink r:id="rId8" w:history="1">
        <w:r w:rsidRPr="00896528">
          <w:rPr>
            <w:rStyle w:val="aa"/>
            <w:rFonts w:ascii="Times New Roman" w:hAnsi="Times New Roman" w:cs="Times New Roman"/>
            <w:sz w:val="24"/>
            <w:szCs w:val="24"/>
          </w:rPr>
          <w:t>https://cyberleninka.ru/article/n/rol-hudozhestvennoy-literatury-vo-vsestoronnem-razvitii-detey-doshkolnogo-vozrasta</w:t>
        </w:r>
      </w:hyperlink>
    </w:p>
    <w:p w:rsidR="007C4E2F" w:rsidRPr="00896528" w:rsidRDefault="007C4E2F" w:rsidP="003E1439">
      <w:pPr>
        <w:spacing w:after="0" w:line="360" w:lineRule="auto"/>
        <w:rPr>
          <w:rFonts w:ascii="Times New Roman" w:hAnsi="Times New Roman" w:cs="Times New Roman"/>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270226" w:rsidRPr="00896528" w:rsidRDefault="00270226" w:rsidP="00270226">
      <w:pPr>
        <w:shd w:val="clear" w:color="auto" w:fill="FFFFFF"/>
        <w:spacing w:after="0" w:line="240" w:lineRule="auto"/>
        <w:rPr>
          <w:rFonts w:ascii="Times New Roman" w:hAnsi="Times New Roman" w:cs="Times New Roman"/>
          <w:b/>
          <w:sz w:val="24"/>
          <w:szCs w:val="24"/>
        </w:rPr>
      </w:pPr>
    </w:p>
    <w:p w:rsidR="00896528" w:rsidRDefault="00896528" w:rsidP="00270226">
      <w:pPr>
        <w:shd w:val="clear" w:color="auto" w:fill="FFFFFF"/>
        <w:spacing w:after="0" w:line="240" w:lineRule="auto"/>
        <w:rPr>
          <w:rFonts w:ascii="Times New Roman" w:hAnsi="Times New Roman" w:cs="Times New Roman"/>
          <w:b/>
          <w:sz w:val="24"/>
          <w:szCs w:val="24"/>
        </w:rPr>
      </w:pPr>
    </w:p>
    <w:p w:rsidR="00896528" w:rsidRDefault="00896528" w:rsidP="00270226">
      <w:pPr>
        <w:shd w:val="clear" w:color="auto" w:fill="FFFFFF"/>
        <w:spacing w:after="0" w:line="240" w:lineRule="auto"/>
        <w:rPr>
          <w:rFonts w:ascii="Times New Roman" w:hAnsi="Times New Roman" w:cs="Times New Roman"/>
          <w:b/>
          <w:sz w:val="24"/>
          <w:szCs w:val="24"/>
        </w:rPr>
      </w:pPr>
    </w:p>
    <w:p w:rsidR="00896528" w:rsidRDefault="00896528" w:rsidP="00270226">
      <w:pPr>
        <w:shd w:val="clear" w:color="auto" w:fill="FFFFFF"/>
        <w:spacing w:after="0" w:line="240" w:lineRule="auto"/>
        <w:rPr>
          <w:rFonts w:ascii="Times New Roman" w:hAnsi="Times New Roman" w:cs="Times New Roman"/>
          <w:b/>
          <w:sz w:val="24"/>
          <w:szCs w:val="24"/>
        </w:rPr>
      </w:pPr>
    </w:p>
    <w:p w:rsidR="008116F4" w:rsidRPr="00896528" w:rsidRDefault="008116F4" w:rsidP="00270226">
      <w:pPr>
        <w:shd w:val="clear" w:color="auto" w:fill="FFFFFF"/>
        <w:spacing w:after="0" w:line="240" w:lineRule="auto"/>
        <w:rPr>
          <w:rFonts w:ascii="Times New Roman" w:hAnsi="Times New Roman" w:cs="Times New Roman"/>
          <w:b/>
          <w:sz w:val="24"/>
          <w:szCs w:val="24"/>
        </w:rPr>
      </w:pPr>
      <w:r w:rsidRPr="00896528">
        <w:rPr>
          <w:rFonts w:ascii="Times New Roman" w:hAnsi="Times New Roman" w:cs="Times New Roman"/>
          <w:b/>
          <w:sz w:val="24"/>
          <w:szCs w:val="24"/>
        </w:rPr>
        <w:t xml:space="preserve">Приложение 1 </w:t>
      </w:r>
    </w:p>
    <w:p w:rsidR="00270226" w:rsidRPr="00896528" w:rsidRDefault="008116F4" w:rsidP="00270226">
      <w:pPr>
        <w:shd w:val="clear" w:color="auto" w:fill="FFFFFF"/>
        <w:spacing w:after="0" w:line="240" w:lineRule="auto"/>
        <w:rPr>
          <w:rFonts w:ascii="Times New Roman" w:hAnsi="Times New Roman" w:cs="Times New Roman"/>
          <w:b/>
          <w:noProof/>
          <w:sz w:val="24"/>
          <w:szCs w:val="24"/>
          <w:lang w:eastAsia="ru-RU"/>
        </w:rPr>
      </w:pPr>
      <w:r w:rsidRPr="00896528">
        <w:rPr>
          <w:rFonts w:ascii="Times New Roman" w:hAnsi="Times New Roman" w:cs="Times New Roman"/>
          <w:b/>
          <w:sz w:val="24"/>
          <w:szCs w:val="24"/>
        </w:rPr>
        <w:t>Многофункциональное дидактическое пособие «Сказочное панно»</w:t>
      </w:r>
    </w:p>
    <w:p w:rsidR="00270226" w:rsidRPr="00270226" w:rsidRDefault="00270226" w:rsidP="00270226">
      <w:pPr>
        <w:shd w:val="clear" w:color="auto" w:fill="FFFFFF"/>
        <w:spacing w:after="0" w:line="240" w:lineRule="auto"/>
        <w:rPr>
          <w:rFonts w:ascii="Times New Roman" w:hAnsi="Times New Roman" w:cs="Times New Roman"/>
          <w:b/>
          <w:sz w:val="28"/>
          <w:szCs w:val="28"/>
        </w:rPr>
      </w:pPr>
    </w:p>
    <w:bookmarkStart w:id="1" w:name="_MON_1708798794"/>
    <w:bookmarkEnd w:id="1"/>
    <w:p w:rsidR="00270226" w:rsidRDefault="008116F4" w:rsidP="00270226">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object w:dxaOrig="7390" w:dyaOrig="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286.5pt" o:ole="">
            <v:imagedata r:id="rId9" o:title=""/>
          </v:shape>
          <o:OLEObject Type="Embed" ProgID="Word.Document.12" ShapeID="_x0000_i1025" DrawAspect="Content" ObjectID="_1709202017" r:id="rId10">
            <o:FieldCodes>\s</o:FieldCodes>
          </o:OLEObject>
        </w:object>
      </w: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bookmarkStart w:id="2" w:name="_MON_1708799087"/>
    <w:bookmarkEnd w:id="2"/>
    <w:p w:rsidR="00270226" w:rsidRDefault="0007420F" w:rsidP="00270226">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object w:dxaOrig="9460" w:dyaOrig="7146">
          <v:shape id="_x0000_i1026" type="#_x0000_t75" style="width:473.25pt;height:357pt" o:ole="">
            <v:imagedata r:id="rId11" o:title="" cropbottom="3086f" cropright="3991f"/>
          </v:shape>
          <o:OLEObject Type="Embed" ProgID="Word.Document.12" ShapeID="_x0000_i1026" DrawAspect="Content" ObjectID="_1709202018" r:id="rId12">
            <o:FieldCodes>\s</o:FieldCodes>
          </o:OLEObject>
        </w:object>
      </w: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0226" w:rsidRDefault="00270226" w:rsidP="00270226">
      <w:pPr>
        <w:shd w:val="clear" w:color="auto" w:fill="FFFFFF"/>
        <w:spacing w:after="0" w:line="240" w:lineRule="auto"/>
        <w:rPr>
          <w:rFonts w:ascii="Times New Roman" w:hAnsi="Times New Roman" w:cs="Times New Roman"/>
          <w:b/>
          <w:sz w:val="28"/>
          <w:szCs w:val="28"/>
        </w:rPr>
      </w:pPr>
    </w:p>
    <w:p w:rsidR="00272B86" w:rsidRDefault="0007420F" w:rsidP="00272B86">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429A5A9" wp14:editId="3CC50941">
            <wp:extent cx="5629275" cy="4191000"/>
            <wp:effectExtent l="0" t="0" r="9525" b="0"/>
            <wp:docPr id="11" name="Рисунок 11" descr="C:\Users\Настя\Desktop\прилож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стя\Desktop\приложение 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95" r="5136" b="5085"/>
                    <a:stretch/>
                  </pic:blipFill>
                  <pic:spPr bwMode="auto">
                    <a:xfrm>
                      <a:off x="0" y="0"/>
                      <a:ext cx="5629275" cy="4191000"/>
                    </a:xfrm>
                    <a:prstGeom prst="rect">
                      <a:avLst/>
                    </a:prstGeom>
                    <a:noFill/>
                    <a:ln>
                      <a:noFill/>
                    </a:ln>
                    <a:extLst>
                      <a:ext uri="{53640926-AAD7-44D8-BBD7-CCE9431645EC}">
                        <a14:shadowObscured xmlns:a14="http://schemas.microsoft.com/office/drawing/2010/main"/>
                      </a:ext>
                    </a:extLst>
                  </pic:spPr>
                </pic:pic>
              </a:graphicData>
            </a:graphic>
          </wp:inline>
        </w:drawing>
      </w:r>
    </w:p>
    <w:p w:rsidR="00272B86" w:rsidRDefault="00272B86" w:rsidP="00272B86">
      <w:pPr>
        <w:spacing w:after="0" w:line="360" w:lineRule="auto"/>
        <w:rPr>
          <w:rFonts w:ascii="Times New Roman" w:hAnsi="Times New Roman" w:cs="Times New Roman"/>
          <w:b/>
          <w:sz w:val="28"/>
          <w:szCs w:val="28"/>
        </w:rPr>
      </w:pPr>
    </w:p>
    <w:p w:rsidR="00272B86" w:rsidRDefault="00272B86" w:rsidP="00272B86">
      <w:pPr>
        <w:spacing w:after="0" w:line="360" w:lineRule="auto"/>
        <w:rPr>
          <w:rFonts w:ascii="Times New Roman" w:hAnsi="Times New Roman" w:cs="Times New Roman"/>
          <w:b/>
          <w:sz w:val="28"/>
          <w:szCs w:val="28"/>
        </w:rPr>
      </w:pPr>
    </w:p>
    <w:p w:rsidR="00270226" w:rsidRPr="00270226" w:rsidRDefault="00270226" w:rsidP="003E1439">
      <w:pPr>
        <w:spacing w:after="0" w:line="360" w:lineRule="auto"/>
        <w:rPr>
          <w:rFonts w:ascii="Times New Roman" w:hAnsi="Times New Roman" w:cs="Times New Roman"/>
          <w:b/>
          <w:sz w:val="28"/>
          <w:szCs w:val="28"/>
        </w:rPr>
      </w:pPr>
    </w:p>
    <w:sectPr w:rsidR="00270226" w:rsidRPr="00270226" w:rsidSect="0007420F">
      <w:footerReference w:type="default" r:id="rId14"/>
      <w:pgSz w:w="11906" w:h="16838"/>
      <w:pgMar w:top="1134" w:right="850" w:bottom="1134" w:left="1701"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30C" w:rsidRDefault="00CA130C" w:rsidP="0056691D">
      <w:pPr>
        <w:spacing w:after="0" w:line="240" w:lineRule="auto"/>
      </w:pPr>
      <w:r>
        <w:separator/>
      </w:r>
    </w:p>
  </w:endnote>
  <w:endnote w:type="continuationSeparator" w:id="0">
    <w:p w:rsidR="00CA130C" w:rsidRDefault="00CA130C" w:rsidP="00566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034573"/>
      <w:docPartObj>
        <w:docPartGallery w:val="Page Numbers (Bottom of Page)"/>
        <w:docPartUnique/>
      </w:docPartObj>
    </w:sdtPr>
    <w:sdtEndPr/>
    <w:sdtContent>
      <w:p w:rsidR="0056691D" w:rsidRDefault="0056691D">
        <w:pPr>
          <w:pStyle w:val="a5"/>
          <w:jc w:val="center"/>
        </w:pPr>
        <w:r>
          <w:fldChar w:fldCharType="begin"/>
        </w:r>
        <w:r>
          <w:instrText>PAGE   \* MERGEFORMAT</w:instrText>
        </w:r>
        <w:r>
          <w:fldChar w:fldCharType="separate"/>
        </w:r>
        <w:r w:rsidR="0007420F">
          <w:rPr>
            <w:noProof/>
          </w:rPr>
          <w:t>1</w:t>
        </w:r>
        <w:r>
          <w:fldChar w:fldCharType="end"/>
        </w:r>
      </w:p>
    </w:sdtContent>
  </w:sdt>
  <w:p w:rsidR="0056691D" w:rsidRDefault="005669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30C" w:rsidRDefault="00CA130C" w:rsidP="0056691D">
      <w:pPr>
        <w:spacing w:after="0" w:line="240" w:lineRule="auto"/>
      </w:pPr>
      <w:r>
        <w:separator/>
      </w:r>
    </w:p>
  </w:footnote>
  <w:footnote w:type="continuationSeparator" w:id="0">
    <w:p w:rsidR="00CA130C" w:rsidRDefault="00CA130C" w:rsidP="005669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F1A7F"/>
    <w:multiLevelType w:val="hybridMultilevel"/>
    <w:tmpl w:val="1D64F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96172D"/>
    <w:multiLevelType w:val="hybridMultilevel"/>
    <w:tmpl w:val="BD5CE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0105736"/>
    <w:multiLevelType w:val="multilevel"/>
    <w:tmpl w:val="60122F4A"/>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BE3"/>
    <w:rsid w:val="0002675D"/>
    <w:rsid w:val="0007420F"/>
    <w:rsid w:val="000A36A9"/>
    <w:rsid w:val="001347B1"/>
    <w:rsid w:val="00270226"/>
    <w:rsid w:val="00272B86"/>
    <w:rsid w:val="0028696B"/>
    <w:rsid w:val="002A2BFA"/>
    <w:rsid w:val="003E1439"/>
    <w:rsid w:val="00443C1C"/>
    <w:rsid w:val="004529F7"/>
    <w:rsid w:val="005366F8"/>
    <w:rsid w:val="0056691D"/>
    <w:rsid w:val="00577A74"/>
    <w:rsid w:val="007043B5"/>
    <w:rsid w:val="007B6D99"/>
    <w:rsid w:val="007C4E2F"/>
    <w:rsid w:val="0080655E"/>
    <w:rsid w:val="008116F4"/>
    <w:rsid w:val="008559C6"/>
    <w:rsid w:val="00890643"/>
    <w:rsid w:val="00896528"/>
    <w:rsid w:val="008C697B"/>
    <w:rsid w:val="008E0D4E"/>
    <w:rsid w:val="009275CE"/>
    <w:rsid w:val="00943910"/>
    <w:rsid w:val="00955CAA"/>
    <w:rsid w:val="00981653"/>
    <w:rsid w:val="009D1426"/>
    <w:rsid w:val="009E2988"/>
    <w:rsid w:val="00A8533C"/>
    <w:rsid w:val="00BD3ED8"/>
    <w:rsid w:val="00CA130C"/>
    <w:rsid w:val="00CE7BE3"/>
    <w:rsid w:val="00D23A2D"/>
    <w:rsid w:val="00E62BB3"/>
    <w:rsid w:val="00EC1025"/>
    <w:rsid w:val="00F25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3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CE7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header"/>
    <w:basedOn w:val="a"/>
    <w:link w:val="a4"/>
    <w:uiPriority w:val="99"/>
    <w:unhideWhenUsed/>
    <w:rsid w:val="005669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691D"/>
  </w:style>
  <w:style w:type="paragraph" w:styleId="a5">
    <w:name w:val="footer"/>
    <w:basedOn w:val="a"/>
    <w:link w:val="a6"/>
    <w:uiPriority w:val="99"/>
    <w:unhideWhenUsed/>
    <w:rsid w:val="005669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691D"/>
  </w:style>
  <w:style w:type="paragraph" w:customStyle="1" w:styleId="10">
    <w:name w:val="Абзац списка1"/>
    <w:basedOn w:val="a"/>
    <w:next w:val="a7"/>
    <w:uiPriority w:val="34"/>
    <w:qFormat/>
    <w:rsid w:val="004529F7"/>
    <w:pPr>
      <w:ind w:left="720"/>
      <w:contextualSpacing/>
    </w:pPr>
    <w:rPr>
      <w:rFonts w:eastAsia="Times New Roman"/>
      <w:lang w:eastAsia="ru-RU"/>
    </w:rPr>
  </w:style>
  <w:style w:type="paragraph" w:styleId="a7">
    <w:name w:val="List Paragraph"/>
    <w:basedOn w:val="a"/>
    <w:uiPriority w:val="34"/>
    <w:qFormat/>
    <w:rsid w:val="004529F7"/>
    <w:pPr>
      <w:ind w:left="720"/>
      <w:contextualSpacing/>
    </w:pPr>
  </w:style>
  <w:style w:type="paragraph" w:styleId="a8">
    <w:name w:val="Balloon Text"/>
    <w:basedOn w:val="a"/>
    <w:link w:val="a9"/>
    <w:uiPriority w:val="99"/>
    <w:semiHidden/>
    <w:unhideWhenUsed/>
    <w:rsid w:val="0027022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226"/>
    <w:rPr>
      <w:rFonts w:ascii="Tahoma" w:hAnsi="Tahoma" w:cs="Tahoma"/>
      <w:sz w:val="16"/>
      <w:szCs w:val="16"/>
    </w:rPr>
  </w:style>
  <w:style w:type="character" w:styleId="aa">
    <w:name w:val="Hyperlink"/>
    <w:basedOn w:val="a0"/>
    <w:uiPriority w:val="99"/>
    <w:unhideWhenUsed/>
    <w:rsid w:val="007C4E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3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CE7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header"/>
    <w:basedOn w:val="a"/>
    <w:link w:val="a4"/>
    <w:uiPriority w:val="99"/>
    <w:unhideWhenUsed/>
    <w:rsid w:val="005669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691D"/>
  </w:style>
  <w:style w:type="paragraph" w:styleId="a5">
    <w:name w:val="footer"/>
    <w:basedOn w:val="a"/>
    <w:link w:val="a6"/>
    <w:uiPriority w:val="99"/>
    <w:unhideWhenUsed/>
    <w:rsid w:val="005669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691D"/>
  </w:style>
  <w:style w:type="paragraph" w:customStyle="1" w:styleId="10">
    <w:name w:val="Абзац списка1"/>
    <w:basedOn w:val="a"/>
    <w:next w:val="a7"/>
    <w:uiPriority w:val="34"/>
    <w:qFormat/>
    <w:rsid w:val="004529F7"/>
    <w:pPr>
      <w:ind w:left="720"/>
      <w:contextualSpacing/>
    </w:pPr>
    <w:rPr>
      <w:rFonts w:eastAsia="Times New Roman"/>
      <w:lang w:eastAsia="ru-RU"/>
    </w:rPr>
  </w:style>
  <w:style w:type="paragraph" w:styleId="a7">
    <w:name w:val="List Paragraph"/>
    <w:basedOn w:val="a"/>
    <w:uiPriority w:val="34"/>
    <w:qFormat/>
    <w:rsid w:val="004529F7"/>
    <w:pPr>
      <w:ind w:left="720"/>
      <w:contextualSpacing/>
    </w:pPr>
  </w:style>
  <w:style w:type="paragraph" w:styleId="a8">
    <w:name w:val="Balloon Text"/>
    <w:basedOn w:val="a"/>
    <w:link w:val="a9"/>
    <w:uiPriority w:val="99"/>
    <w:semiHidden/>
    <w:unhideWhenUsed/>
    <w:rsid w:val="0027022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226"/>
    <w:rPr>
      <w:rFonts w:ascii="Tahoma" w:hAnsi="Tahoma" w:cs="Tahoma"/>
      <w:sz w:val="16"/>
      <w:szCs w:val="16"/>
    </w:rPr>
  </w:style>
  <w:style w:type="character" w:styleId="aa">
    <w:name w:val="Hyperlink"/>
    <w:basedOn w:val="a0"/>
    <w:uiPriority w:val="99"/>
    <w:unhideWhenUsed/>
    <w:rsid w:val="007C4E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berleninka.ru/article/n/rol-hudozhestvennoy-literatury-vo-vsestoronnem-razvitii-detey-doshkolnogo-vozrasta"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Word_Document2.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1259</Words>
  <Characters>7181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Настя</cp:lastModifiedBy>
  <cp:revision>12</cp:revision>
  <dcterms:created xsi:type="dcterms:W3CDTF">2022-03-14T18:31:00Z</dcterms:created>
  <dcterms:modified xsi:type="dcterms:W3CDTF">2022-03-19T10:34:00Z</dcterms:modified>
</cp:coreProperties>
</file>