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after="150" w:line="315" w:lineRule="atLeast"/>
        <w:ind/>
        <w:jc w:val="both"/>
        <w:rPr>
          <w:rFonts w:ascii="Trebuchet MS" w:hAnsi="Trebuchet MS"/>
          <w:b w:val="1"/>
          <w:color w:val="CC0066"/>
          <w:sz w:val="32"/>
        </w:rPr>
      </w:pPr>
      <w:bookmarkStart w:id="1" w:name="_GoBack"/>
      <w:bookmarkEnd w:id="1"/>
      <w:r>
        <w:rPr>
          <w:rFonts w:ascii="Trebuchet MS" w:hAnsi="Trebuchet MS"/>
          <w:b w:val="1"/>
          <w:color w:val="CC0066"/>
          <w:sz w:val="32"/>
        </w:rPr>
        <w:t>Конспект организованной образовательной деятельности по образовательной области «Развитие речи» в подготовительной к школе группе по теме: «В поисках запутанных сказок»</w:t>
      </w:r>
    </w:p>
    <w:p w14:paraId="02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b w:val="1"/>
          <w:color w:val="000000"/>
          <w:sz w:val="23"/>
          <w:highlight w:val="white"/>
        </w:rPr>
        <w:t>Цель</w:t>
      </w:r>
      <w:r>
        <w:rPr>
          <w:rFonts w:ascii="Arial" w:hAnsi="Arial"/>
          <w:color w:val="000000"/>
          <w:sz w:val="23"/>
          <w:highlight w:val="white"/>
        </w:rPr>
        <w:t>: совершенствовать речь детей на материале русских народных сказок.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Задачи</w:t>
      </w:r>
      <w:r>
        <w:rPr>
          <w:rFonts w:ascii="Arial" w:hAnsi="Arial"/>
          <w:color w:val="000000"/>
          <w:sz w:val="23"/>
          <w:highlight w:val="white"/>
        </w:rPr>
        <w:t>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Образовательные: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совершенствование навыка словообразования имен существительных с именами прилагательных в винительном падеже;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закреплять умение детей правильно называть слова на заданный звук;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закрепить знания детей о знакомых сказках, узнавать их по фрагментам, иллюстрациям, предметам и т.д.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Развивающие: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развивать речевую и познавательную активность детей, умение сравнивать, обобщать, делать выводы и умозаключения;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развивать мышление, воображение, зрительную память, наблюдательность.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Воспитательные: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воспитывать интерес к сказкам;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совершенствование умения взаимодействовать в коллективе;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воспитывать стремление к познанию нового; формировать умение грамотно излагать свое мнение.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Предварительная работа:</w:t>
      </w:r>
      <w:r>
        <w:rPr>
          <w:rFonts w:ascii="Arial" w:hAnsi="Arial"/>
          <w:color w:val="000000"/>
          <w:sz w:val="23"/>
          <w:highlight w:val="white"/>
        </w:rPr>
        <w:t> чтение сказок, рассматривание иллюстраций, разучивание пословиц, поговорок, скороговорок, отгадывание сказок.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Материалы и оборудование:</w:t>
      </w:r>
      <w:r>
        <w:rPr>
          <w:rFonts w:ascii="Arial" w:hAnsi="Arial"/>
          <w:color w:val="000000"/>
          <w:sz w:val="23"/>
          <w:highlight w:val="white"/>
        </w:rPr>
        <w:t> сундучок, клубок ниток, иллюстрации к сказкам, картинки сказочных героев, буквы для составления слова, картинки с изображение времен года, замочки, письмо, смайлики и сердечки.</w:t>
      </w:r>
    </w:p>
    <w:p w14:paraId="03000000">
      <w:pPr>
        <w:spacing w:after="75" w:line="240" w:lineRule="auto"/>
        <w:ind/>
        <w:jc w:val="both"/>
        <w:rPr>
          <w:rFonts w:ascii="Trebuchet MS" w:hAnsi="Trebuchet MS"/>
          <w:b w:val="1"/>
          <w:color w:val="A71E90"/>
          <w:sz w:val="32"/>
        </w:rPr>
      </w:pPr>
      <w:r>
        <w:rPr>
          <w:rFonts w:ascii="Trebuchet MS" w:hAnsi="Trebuchet MS"/>
          <w:b w:val="1"/>
          <w:color w:val="A71E90"/>
          <w:sz w:val="32"/>
        </w:rPr>
        <w:t>Ход образовательной деятельности</w:t>
      </w:r>
    </w:p>
    <w:p w14:paraId="04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b w:val="1"/>
          <w:color w:val="000000"/>
          <w:sz w:val="23"/>
          <w:highlight w:val="white"/>
        </w:rPr>
        <w:t>1. Орг. момент.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 </w:t>
      </w:r>
      <w:r>
        <w:rPr>
          <w:rFonts w:ascii="Arial" w:hAnsi="Arial"/>
          <w:color w:val="000000"/>
          <w:sz w:val="23"/>
          <w:highlight w:val="white"/>
        </w:rPr>
        <w:t>- Ребята, сегодня к нам пришли гости давайте с ними поздороваемся.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Ребята, а как ещё можно поприветствовать друг друга? (ответы детей) Можно ли взрослому незнакомому человеку сказать «привет»? Ребята, мы с вами знаем, что кроме слов приветствия существует много других приятных, ласковых слов, которые называются как …? (комплименты).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«Комплименты»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</w:t>
      </w:r>
      <w:r>
        <w:rPr>
          <w:rFonts w:ascii="Arial" w:hAnsi="Arial"/>
          <w:color w:val="000000"/>
          <w:sz w:val="23"/>
          <w:highlight w:val="white"/>
        </w:rPr>
        <w:t>: - Давайте с вами подарим друг другу комплименты. Вставайте в круг.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(Дети, передавая игрушку «сердечко», говорят друг другу комплименты)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Ребята, от теплых слов настроение стало у всех радостное, мы вместе и нам хорошо!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2. Мотивационно – ориентировочный этап.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Стук в дверь. Письмо. Дети вместе с воспитателем рассматривают конверт. Читают письмо.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«Дорогие ребята! Волшебница-путаница проникла в нашу страну и принесла нам много бед. Помогите нам, пожалуйста. Она все у нас перепутала, и мы не знаем, как нам избавиться от её чар…».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</w:t>
      </w:r>
      <w:r>
        <w:rPr>
          <w:rFonts w:ascii="Arial" w:hAnsi="Arial"/>
          <w:color w:val="000000"/>
          <w:sz w:val="23"/>
          <w:highlight w:val="white"/>
        </w:rPr>
        <w:t>: - Ребята, как вы думаете, письмо закончено? Почему? (мы знаем, кто нам прислал письмо)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Как же нам узнать от кого письмо и кому нужно помочь?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Кажется, в конверте еще что-то есть.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В конверте лежат буквы, из которых дети собирают слово </w:t>
      </w:r>
      <w:r>
        <w:rPr>
          <w:rFonts w:ascii="Arial" w:hAnsi="Arial"/>
          <w:b w:val="1"/>
          <w:color w:val="000000"/>
          <w:sz w:val="23"/>
          <w:highlight w:val="white"/>
        </w:rPr>
        <w:t>СКАЗКА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Ребята, а на чём мы можем туда отправиться? (на поезде, на самолёте и т.д.) Страна у нас сказочная, ну и транспорт должен быть сказочный. Какой? (ковёр-самолёт, сапоги скороходы, облако)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А вот и ковер-самолет. А что это на нем за буквы? Что они могут означать? (варианты ответов). Правильно. Буквы означают первый звук, с которого начинается ваше имя. Это и будет ваше место на ковре-самолете.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Садитесь на ковер-самолет, он донесет нас в страну сказок.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3. Поисковый этап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</w:t>
      </w:r>
      <w:r>
        <w:rPr>
          <w:rFonts w:ascii="Arial" w:hAnsi="Arial"/>
          <w:color w:val="000000"/>
          <w:sz w:val="23"/>
          <w:highlight w:val="white"/>
        </w:rPr>
        <w:t>Отправляемся друзья,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В чудо сказку - вы и я.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Звучит сказочная музыка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«Звукоподражание»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Пока мы летим, мы будем повторять звуки животных и предметов, над которыми пролетаем.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1. </w:t>
      </w:r>
      <w:r>
        <w:rPr>
          <w:rFonts w:ascii="Arial" w:hAnsi="Arial"/>
          <w:i w:val="1"/>
          <w:color w:val="000000"/>
          <w:sz w:val="23"/>
          <w:highlight w:val="white"/>
        </w:rPr>
        <w:t>Пролетаем над городом, шумят машины: ш-ш-ш.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2. Лопнули шины: с-с-с.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3. Пролетаем над лесом. Волки воют: у-у-у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4. Жуки жужжат: ж-ж-ж.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5. Комары летят: з-з-з.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6. Мы сейчас поднимемся высоко, где воздух холодный, погреем ладошки: х-х-х.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Вот мы и прибыли (дети повернулись и увидели ворота, а на них большой замок).</w:t>
      </w:r>
    </w:p>
    <w:p w14:paraId="05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drawing>
          <wp:inline>
            <wp:extent cx="5989320" cy="44958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89320" cy="44958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Посмотрите, ребята, что это? Ворота. – А на воротах – замок. Давайте, его откроем.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А поможет нам </w:t>
      </w:r>
      <w:r>
        <w:rPr>
          <w:rFonts w:ascii="Arial" w:hAnsi="Arial"/>
          <w:b w:val="1"/>
          <w:color w:val="000000"/>
          <w:sz w:val="23"/>
          <w:highlight w:val="white"/>
        </w:rPr>
        <w:t>пальчиковая гимнастика «Замок»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На дверях висит замок (пальцы в "замочек")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Да никто открыть не мог!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Мы замочком постучали, (постучать об стол или коленки)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Мы замочек повертели, (круговые движения "замочком")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Мы замочек покрутили –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И замочек мы открыли! (показать ладошки)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Замочков в этой стране я вижу очень много. Как вы думаете, что спрятано за этими замками? (ответы детей)</w:t>
      </w:r>
      <w:r>
        <w:rPr>
          <w:rFonts w:ascii="Arial" w:hAnsi="Arial"/>
          <w:color w:val="000000"/>
          <w:sz w:val="23"/>
        </w:rPr>
        <w:br/>
      </w:r>
    </w:p>
    <w:p w14:paraId="07000000">
      <w:pPr>
        <w:spacing w:after="0" w:line="240" w:lineRule="auto"/>
        <w:ind/>
        <w:rPr>
          <w:rFonts w:ascii="Segoe UI" w:hAnsi="Segoe UI"/>
          <w:color w:val="FFFFFF"/>
          <w:spacing w:val="2"/>
          <w:sz w:val="18"/>
        </w:rPr>
      </w:pPr>
      <w:r>
        <w:rPr>
          <w:rFonts w:ascii="Segoe UI" w:hAnsi="Segoe UI"/>
          <w:color w:val="FFFFFF"/>
          <w:spacing w:val="2"/>
          <w:sz w:val="18"/>
        </w:rPr>
        <w:t>Реклама</w:t>
      </w:r>
    </w:p>
    <w:p w14:paraId="08000000">
      <w:pPr>
        <w:spacing w:after="0" w:line="240" w:lineRule="auto"/>
        <w:ind/>
        <w:rPr>
          <w:rFonts w:ascii="Segoe UI" w:hAnsi="Segoe UI"/>
          <w:color w:val="FFFFFF"/>
          <w:spacing w:val="2"/>
          <w:sz w:val="18"/>
        </w:rPr>
      </w:pPr>
      <w:r>
        <w:rPr>
          <w:rFonts w:ascii="Segoe UI" w:hAnsi="Segoe UI"/>
          <w:color w:val="FFFFFF"/>
          <w:spacing w:val="2"/>
          <w:sz w:val="18"/>
        </w:rPr>
        <w:t>16+</w:t>
      </w:r>
    </w:p>
    <w:p w14:paraId="0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b w:val="1"/>
          <w:color w:val="000000"/>
          <w:sz w:val="23"/>
          <w:highlight w:val="white"/>
        </w:rPr>
        <w:t>1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Дидактическая игра «Сказочный сундук»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Ребята, в сундуке хитрые сказки, имена героев написаны неверно, только вы и сможете помочь исправить все ошибки.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1. «Царевна — индюшка»;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2. «</w:t>
      </w:r>
      <w:r>
        <w:rPr>
          <w:rFonts w:ascii="Arial" w:hAnsi="Arial"/>
          <w:i w:val="1"/>
          <w:color w:val="000000"/>
          <w:sz w:val="23"/>
          <w:highlight w:val="white"/>
        </w:rPr>
        <w:t>По-собачьему</w:t>
      </w:r>
      <w:r>
        <w:rPr>
          <w:rFonts w:ascii="Arial" w:hAnsi="Arial"/>
          <w:i w:val="1"/>
          <w:color w:val="000000"/>
          <w:sz w:val="23"/>
          <w:highlight w:val="white"/>
        </w:rPr>
        <w:t xml:space="preserve"> велению»;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3. «Сивка - будка»;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4. «Иван-царевич и зелёный волк»;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5. «Сестрица Алёнушка и братец Никитушка»;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6. «Мальчик-с-кулачок»;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 xml:space="preserve">7. «Курочка в </w:t>
      </w:r>
      <w:r>
        <w:rPr>
          <w:rFonts w:ascii="Arial" w:hAnsi="Arial"/>
          <w:i w:val="1"/>
          <w:color w:val="000000"/>
          <w:sz w:val="23"/>
          <w:highlight w:val="white"/>
        </w:rPr>
        <w:t>полосочку</w:t>
      </w:r>
      <w:r>
        <w:rPr>
          <w:rFonts w:ascii="Arial" w:hAnsi="Arial"/>
          <w:i w:val="1"/>
          <w:color w:val="000000"/>
          <w:sz w:val="23"/>
          <w:highlight w:val="white"/>
        </w:rPr>
        <w:t>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 xml:space="preserve">8. «Петушок— </w:t>
      </w:r>
      <w:r>
        <w:rPr>
          <w:rFonts w:ascii="Arial" w:hAnsi="Arial"/>
          <w:i w:val="1"/>
          <w:color w:val="000000"/>
          <w:sz w:val="23"/>
          <w:highlight w:val="white"/>
        </w:rPr>
        <w:t>зо</w:t>
      </w:r>
      <w:r>
        <w:rPr>
          <w:rFonts w:ascii="Arial" w:hAnsi="Arial"/>
          <w:i w:val="1"/>
          <w:color w:val="000000"/>
          <w:sz w:val="23"/>
          <w:highlight w:val="white"/>
        </w:rPr>
        <w:t>лотой пастушок»;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9. «</w:t>
      </w:r>
      <w:r>
        <w:rPr>
          <w:rFonts w:ascii="Arial" w:hAnsi="Arial"/>
          <w:i w:val="1"/>
          <w:color w:val="000000"/>
          <w:sz w:val="23"/>
          <w:highlight w:val="white"/>
        </w:rPr>
        <w:t>Заюшкина</w:t>
      </w:r>
      <w:r>
        <w:rPr>
          <w:rFonts w:ascii="Arial" w:hAnsi="Arial"/>
          <w:i w:val="1"/>
          <w:color w:val="000000"/>
          <w:sz w:val="23"/>
          <w:highlight w:val="white"/>
        </w:rPr>
        <w:t xml:space="preserve"> сумочка»;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10. «Лапша из топора».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2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Дидактическая игра «Живые слова».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- Давайте выберем четырёх человек. </w:t>
      </w:r>
      <w:r>
        <w:rPr>
          <w:rFonts w:ascii="Arial" w:hAnsi="Arial"/>
          <w:color w:val="000000"/>
          <w:sz w:val="23"/>
          <w:highlight w:val="white"/>
        </w:rPr>
        <w:t>Один будет словом «козлят», второй – «7», третий «волк», четвертый – коротким словом «и».</w:t>
      </w:r>
      <w:r>
        <w:rPr>
          <w:rFonts w:ascii="Arial" w:hAnsi="Arial"/>
          <w:color w:val="000000"/>
          <w:sz w:val="23"/>
          <w:highlight w:val="white"/>
        </w:rPr>
        <w:t xml:space="preserve"> Теперь дети – «слова», постройте название сказки «Волк и 7 козлят».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Следующая сказка, которую мы должны угадать: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1-Иванушка, 2-Аленушка, 3-братец, 4 –и, 5- сестрица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Вот и 3 замок. Чтобы попасть в другую сказку: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Гимнастика для глаз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Терем- терем - теремок! ( Движение глазами вправо- влево)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Он не низок, не высок, (Движение глазами вверх- вниз)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Наверху петух сидит,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Кукареку он кричит. (Моргают глазами)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Герои еще одной сказки просят у вас помощи. Посмотрите и скажите, что это за сказка?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(Выставлен настольный театр)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Посмотрите, ребята, никак звери не могу договориться, какой теремок им лучше построить. Точно без чар волшебницы-путаницы и здесь не обошлось. Не договориться им никак потому, что они все время друг перед другом хвастаются.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3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«Подражание герою»</w:t>
      </w:r>
      <w:r>
        <w:rPr>
          <w:rFonts w:ascii="Arial" w:hAnsi="Arial"/>
          <w:color w:val="000000"/>
          <w:sz w:val="23"/>
          <w:highlight w:val="white"/>
        </w:rPr>
        <w:t> (подражание голосам животных)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Мышка говорит: У меня не усы, а усищи.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Лягушка говорит: У меня не глаза, а….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Заяц говорит: У меня не уши, а….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Волк говорит: У меня не зубы, а ….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Лиса говорит: У меня не хвост, а…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Медведь говорит: У меня не лапы, а…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Интересно, в какой сказке мы оказались? (на столе лежит загадка). Давайте отгадаем.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4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Загадка: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Двенадцать братьев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Друг за другом бродят,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Друг друга не обходят.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В какой сказке мы оказались? (12 месяцев)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Волшебница-путаница так сильно дунула, что все времена года и месяцы поменялись местами. Давайте разложим времена года по порядку. (Дети расставляют картинки-символы).</w:t>
      </w:r>
    </w:p>
    <w:p w14:paraId="0A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drawing>
          <wp:inline>
            <wp:extent cx="5974080" cy="597408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5974080" cy="5974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Какое сейчас время года? Какое было до весны? Какое будет после весны? </w:t>
      </w:r>
      <w:r>
        <w:rPr>
          <w:rFonts w:ascii="Arial" w:hAnsi="Arial"/>
          <w:color w:val="000000"/>
          <w:sz w:val="23"/>
          <w:highlight w:val="white"/>
        </w:rPr>
        <w:t>Какое</w:t>
      </w:r>
      <w:r>
        <w:rPr>
          <w:rFonts w:ascii="Arial" w:hAnsi="Arial"/>
          <w:color w:val="000000"/>
          <w:sz w:val="23"/>
          <w:highlight w:val="white"/>
        </w:rPr>
        <w:t xml:space="preserve"> между летом и зимой? А названия весенних месяцев вы знаете? Молодцы! Этим сказочным героям мы помогли, навели порядок.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- С этой сказкой мы прощаемся и в </w:t>
      </w:r>
      <w:r>
        <w:rPr>
          <w:rFonts w:ascii="Arial" w:hAnsi="Arial"/>
          <w:color w:val="000000"/>
          <w:sz w:val="23"/>
          <w:highlight w:val="white"/>
        </w:rPr>
        <w:t>другую</w:t>
      </w:r>
      <w:r>
        <w:rPr>
          <w:rFonts w:ascii="Arial" w:hAnsi="Arial"/>
          <w:color w:val="000000"/>
          <w:sz w:val="23"/>
          <w:highlight w:val="white"/>
        </w:rPr>
        <w:t xml:space="preserve"> отправляемся.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5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«Назови животного»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(Появляется картинка с частями тела животных)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Ребята, вы узнаете эту сказку? Волшебница-путаница и здесь побывала и всех животных заколдовала. Посмотрите, что с ними стало. Как же нам их расколдовать?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(</w:t>
      </w:r>
      <w:r>
        <w:rPr>
          <w:rFonts w:ascii="Arial" w:hAnsi="Arial"/>
          <w:i w:val="1"/>
          <w:color w:val="000000"/>
          <w:sz w:val="23"/>
          <w:highlight w:val="white"/>
        </w:rPr>
        <w:t>Назвать что изображено</w:t>
      </w:r>
      <w:r>
        <w:rPr>
          <w:rFonts w:ascii="Arial" w:hAnsi="Arial"/>
          <w:i w:val="1"/>
          <w:color w:val="000000"/>
          <w:sz w:val="23"/>
          <w:highlight w:val="white"/>
        </w:rPr>
        <w:t xml:space="preserve"> на картинке)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Хвост лисы (чей?)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Уши зайца (чьи?)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Гребешок петуха (чей?)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Морда</w:t>
      </w:r>
      <w:r>
        <w:rPr>
          <w:rFonts w:ascii="Arial" w:hAnsi="Arial"/>
          <w:i w:val="1"/>
          <w:color w:val="000000"/>
          <w:sz w:val="23"/>
          <w:highlight w:val="white"/>
        </w:rPr>
        <w:t xml:space="preserve"> собаки (чья?)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Лапы медведя (чьи?)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</w:t>
      </w:r>
      <w:r>
        <w:rPr>
          <w:rFonts w:ascii="Arial" w:hAnsi="Arial"/>
          <w:color w:val="000000"/>
          <w:sz w:val="23"/>
          <w:highlight w:val="white"/>
        </w:rPr>
        <w:t>Из какой сказки эти герои? («</w:t>
      </w:r>
      <w:r>
        <w:rPr>
          <w:rFonts w:ascii="Arial" w:hAnsi="Arial"/>
          <w:color w:val="000000"/>
          <w:sz w:val="23"/>
          <w:highlight w:val="white"/>
        </w:rPr>
        <w:t>Заюшкина</w:t>
      </w:r>
      <w:r>
        <w:rPr>
          <w:rFonts w:ascii="Arial" w:hAnsi="Arial"/>
          <w:color w:val="000000"/>
          <w:sz w:val="23"/>
          <w:highlight w:val="white"/>
        </w:rPr>
        <w:t xml:space="preserve"> избушка»)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(Появляется картинка с расколдованными героями)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6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«Назовите сказочного героя, название которого начинается на звук [</w:t>
      </w:r>
      <w:r>
        <w:rPr>
          <w:rFonts w:ascii="Arial" w:hAnsi="Arial"/>
          <w:b w:val="1"/>
          <w:color w:val="000000"/>
          <w:sz w:val="23"/>
          <w:highlight w:val="white"/>
        </w:rPr>
        <w:t>З</w:t>
      </w:r>
      <w:r>
        <w:rPr>
          <w:rFonts w:ascii="Arial" w:hAnsi="Arial"/>
          <w:b w:val="1"/>
          <w:color w:val="000000"/>
          <w:sz w:val="23"/>
          <w:highlight w:val="white"/>
        </w:rPr>
        <w:t>]»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(Заяц, Змей Горыныч, Золушка, Золотая рыбка…)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На звук [К]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(Кот в сапогах, </w:t>
      </w:r>
      <w:r>
        <w:rPr>
          <w:rFonts w:ascii="Arial" w:hAnsi="Arial"/>
          <w:color w:val="000000"/>
          <w:sz w:val="23"/>
          <w:highlight w:val="white"/>
        </w:rPr>
        <w:t>Карлсон</w:t>
      </w:r>
      <w:r>
        <w:rPr>
          <w:rFonts w:ascii="Arial" w:hAnsi="Arial"/>
          <w:color w:val="000000"/>
          <w:sz w:val="23"/>
          <w:highlight w:val="white"/>
        </w:rPr>
        <w:t>, Крошка Енот, Конёк-Горбунок, Кощей Бессмертный, Колобок, Красная Шапочка, домовенок Кузя, папа Карло, Кай, Карабас-</w:t>
      </w:r>
      <w:r>
        <w:rPr>
          <w:rFonts w:ascii="Arial" w:hAnsi="Arial"/>
          <w:color w:val="000000"/>
          <w:sz w:val="23"/>
          <w:highlight w:val="white"/>
        </w:rPr>
        <w:t>Барабас</w:t>
      </w:r>
      <w:r>
        <w:rPr>
          <w:rFonts w:ascii="Arial" w:hAnsi="Arial"/>
          <w:color w:val="000000"/>
          <w:sz w:val="23"/>
          <w:highlight w:val="white"/>
        </w:rPr>
        <w:t>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На звук [М]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(Морозко, Муха-Цокотуха, </w:t>
      </w:r>
      <w:r>
        <w:rPr>
          <w:rFonts w:ascii="Arial" w:hAnsi="Arial"/>
          <w:color w:val="000000"/>
          <w:sz w:val="23"/>
          <w:highlight w:val="white"/>
        </w:rPr>
        <w:t>Маугли</w:t>
      </w:r>
      <w:r>
        <w:rPr>
          <w:rFonts w:ascii="Arial" w:hAnsi="Arial"/>
          <w:color w:val="000000"/>
          <w:sz w:val="23"/>
          <w:highlight w:val="white"/>
        </w:rPr>
        <w:t xml:space="preserve">, Мальчик-с-пальчик, Мальвина, </w:t>
      </w:r>
      <w:r>
        <w:rPr>
          <w:rFonts w:ascii="Arial" w:hAnsi="Arial"/>
          <w:color w:val="000000"/>
          <w:sz w:val="23"/>
          <w:highlight w:val="white"/>
        </w:rPr>
        <w:t>Мойдодыр</w:t>
      </w:r>
      <w:r>
        <w:rPr>
          <w:rFonts w:ascii="Arial" w:hAnsi="Arial"/>
          <w:color w:val="000000"/>
          <w:sz w:val="23"/>
          <w:highlight w:val="white"/>
        </w:rPr>
        <w:t>, Маленький Мук).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7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«Назови сказки»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Во многих русских народных сказках есть один волшебный предмет, который указывает путь героям. Вспомните, что это за предмет? Это – волшебный клубок. - Хранится он в этом чудесном мешочке. (Открываю мешочек, нахожу там размотанный клубок)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Ой, ребята, волшебница-путаница и здесь успела навредить нам, размотала весь клубок. Что же делать, как вернуть волшебную силу клубка? Я знаю один способ – делаем один моток, а вы при этом называем русские народные сказки. Чем больше назовем, тем больше волшебных сил будет у клубочка.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 </w:t>
      </w:r>
      <w:r>
        <w:rPr>
          <w:rFonts w:ascii="Arial" w:hAnsi="Arial"/>
          <w:color w:val="000000"/>
          <w:sz w:val="23"/>
          <w:highlight w:val="white"/>
        </w:rPr>
        <w:t xml:space="preserve">- Клубок должен показать дорогу к следующему замочку. Он прикатился к сказочному камню. На камне, какие-то схемы. Что это? Как вы думаете? (Это схема </w:t>
      </w:r>
      <w:r>
        <w:rPr>
          <w:rFonts w:ascii="Arial" w:hAnsi="Arial"/>
          <w:color w:val="000000"/>
          <w:sz w:val="23"/>
          <w:highlight w:val="white"/>
        </w:rPr>
        <w:t>синквейна</w:t>
      </w:r>
      <w:r>
        <w:rPr>
          <w:rFonts w:ascii="Arial" w:hAnsi="Arial"/>
          <w:color w:val="000000"/>
          <w:sz w:val="23"/>
          <w:highlight w:val="white"/>
        </w:rPr>
        <w:t xml:space="preserve">) А что такое </w:t>
      </w:r>
      <w:r>
        <w:rPr>
          <w:rFonts w:ascii="Arial" w:hAnsi="Arial"/>
          <w:color w:val="000000"/>
          <w:sz w:val="23"/>
          <w:highlight w:val="white"/>
        </w:rPr>
        <w:t>синквейн</w:t>
      </w:r>
      <w:r>
        <w:rPr>
          <w:rFonts w:ascii="Arial" w:hAnsi="Arial"/>
          <w:color w:val="000000"/>
          <w:sz w:val="23"/>
          <w:highlight w:val="white"/>
        </w:rPr>
        <w:t>?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Дети:</w:t>
      </w:r>
      <w:r>
        <w:rPr>
          <w:rFonts w:ascii="Arial" w:hAnsi="Arial"/>
          <w:color w:val="000000"/>
          <w:sz w:val="23"/>
          <w:highlight w:val="white"/>
        </w:rPr>
        <w:t xml:space="preserve"> - </w:t>
      </w:r>
      <w:r>
        <w:rPr>
          <w:rFonts w:ascii="Arial" w:hAnsi="Arial"/>
          <w:color w:val="000000"/>
          <w:sz w:val="23"/>
          <w:highlight w:val="white"/>
        </w:rPr>
        <w:t>Синквейн</w:t>
      </w:r>
      <w:r>
        <w:rPr>
          <w:rFonts w:ascii="Arial" w:hAnsi="Arial"/>
          <w:color w:val="000000"/>
          <w:sz w:val="23"/>
          <w:highlight w:val="white"/>
        </w:rPr>
        <w:t xml:space="preserve"> – это нескладное стихотворение из 5 строк, составленное по определенным правилам.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8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 xml:space="preserve">Схема – </w:t>
      </w:r>
      <w:r>
        <w:rPr>
          <w:rFonts w:ascii="Arial" w:hAnsi="Arial"/>
          <w:b w:val="1"/>
          <w:color w:val="000000"/>
          <w:sz w:val="23"/>
          <w:highlight w:val="white"/>
        </w:rPr>
        <w:t>синквейн</w:t>
      </w:r>
    </w:p>
    <w:p w14:paraId="0C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drawing>
          <wp:inline>
            <wp:extent cx="5989320" cy="3695700"/>
            <wp:docPr id="3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3" r:link=""/>
                    <a:stretch/>
                  </pic:blipFill>
                  <pic:spPr>
                    <a:xfrm rot="0">
                      <a:off x="0" y="0"/>
                      <a:ext cx="5989320" cy="36957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1 строка. Герой – Колобок.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2 строка. Слова признаки: желтый, круглый.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3 строка. Слова действия: убежал, катится, поет.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4 строка. Предложение о герое: Колобка съела лиса.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5 строка. Обобщающее слово о герое: сказочный персонаж.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</w:t>
      </w:r>
      <w:r>
        <w:rPr>
          <w:rFonts w:ascii="Arial" w:hAnsi="Arial"/>
          <w:color w:val="000000"/>
          <w:sz w:val="23"/>
          <w:highlight w:val="white"/>
        </w:rPr>
        <w:t xml:space="preserve">: - По схеме составьте </w:t>
      </w:r>
      <w:r>
        <w:rPr>
          <w:rFonts w:ascii="Arial" w:hAnsi="Arial"/>
          <w:color w:val="000000"/>
          <w:sz w:val="23"/>
          <w:highlight w:val="white"/>
        </w:rPr>
        <w:t>синквейн</w:t>
      </w:r>
      <w:r>
        <w:rPr>
          <w:rFonts w:ascii="Arial" w:hAnsi="Arial"/>
          <w:color w:val="000000"/>
          <w:sz w:val="23"/>
          <w:highlight w:val="white"/>
        </w:rPr>
        <w:t xml:space="preserve"> о нашем сказочном герое: Петушок, Баба-Яга, Буратино. Какие вы молодцы!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9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Игра « Где прячутся противоположности?»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Дети стоят у столов. </w:t>
      </w:r>
      <w:r>
        <w:rPr>
          <w:rFonts w:ascii="Arial" w:hAnsi="Arial"/>
          <w:color w:val="000000"/>
          <w:sz w:val="23"/>
          <w:highlight w:val="white"/>
        </w:rPr>
        <w:t>На столах картинки: заяц, лиса, Золушка, Емеля, Фея, Баба-Яга и т. д.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ребята, на столах лежат картинки с изображением различных предметов.</w:t>
      </w:r>
      <w:r>
        <w:rPr>
          <w:rFonts w:ascii="Arial" w:hAnsi="Arial"/>
          <w:color w:val="000000"/>
          <w:sz w:val="23"/>
          <w:highlight w:val="white"/>
        </w:rPr>
        <w:t xml:space="preserve"> Я буду называть признаки предмета, а вы искать предмет с этим признаком.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Длинные - короткие;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Добрая - злая;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Трудолюбивая – ленивый;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 xml:space="preserve">(Заяц – уши длинные, у лисы - короткие; Золушка – трудолюбивая, Емеля - ленивый; Фея-добрая, Баба-Яга-злая и </w:t>
      </w:r>
      <w:r>
        <w:rPr>
          <w:rFonts w:ascii="Arial" w:hAnsi="Arial"/>
          <w:color w:val="000000"/>
          <w:sz w:val="23"/>
          <w:highlight w:val="white"/>
        </w:rPr>
        <w:t>т</w:t>
      </w:r>
      <w:r>
        <w:rPr>
          <w:rFonts w:ascii="Arial" w:hAnsi="Arial"/>
          <w:color w:val="000000"/>
          <w:sz w:val="23"/>
          <w:highlight w:val="white"/>
        </w:rPr>
        <w:t>.д</w:t>
      </w:r>
      <w:r>
        <w:rPr>
          <w:rFonts w:ascii="Arial" w:hAnsi="Arial"/>
          <w:color w:val="000000"/>
          <w:sz w:val="23"/>
          <w:highlight w:val="white"/>
        </w:rPr>
        <w:t>)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4. Практический этап.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10 замок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</w:t>
      </w:r>
      <w:r>
        <w:rPr>
          <w:rFonts w:ascii="Arial" w:hAnsi="Arial"/>
          <w:color w:val="000000"/>
          <w:sz w:val="23"/>
          <w:highlight w:val="white"/>
        </w:rPr>
        <w:t xml:space="preserve">: - </w:t>
      </w:r>
      <w:r>
        <w:rPr>
          <w:rFonts w:ascii="Arial" w:hAnsi="Arial"/>
          <w:color w:val="000000"/>
          <w:sz w:val="23"/>
          <w:highlight w:val="white"/>
        </w:rPr>
        <w:t>Посмотрите</w:t>
      </w:r>
      <w:r>
        <w:rPr>
          <w:rFonts w:ascii="Arial" w:hAnsi="Arial"/>
          <w:color w:val="000000"/>
          <w:sz w:val="23"/>
          <w:highlight w:val="white"/>
        </w:rPr>
        <w:t xml:space="preserve"> какие интересные куклы. </w:t>
      </w:r>
      <w:r>
        <w:rPr>
          <w:rFonts w:ascii="Arial" w:hAnsi="Arial"/>
          <w:i w:val="1"/>
          <w:color w:val="000000"/>
          <w:sz w:val="23"/>
          <w:highlight w:val="white"/>
        </w:rPr>
        <w:t xml:space="preserve">(Воспитатель обращает внимание детей на театр </w:t>
      </w:r>
      <w:r>
        <w:rPr>
          <w:rFonts w:ascii="Arial" w:hAnsi="Arial"/>
          <w:i w:val="1"/>
          <w:color w:val="000000"/>
          <w:sz w:val="23"/>
          <w:highlight w:val="white"/>
        </w:rPr>
        <w:t>Тантамареска</w:t>
      </w:r>
      <w:r>
        <w:rPr>
          <w:rFonts w:ascii="Arial" w:hAnsi="Arial"/>
          <w:i w:val="1"/>
          <w:color w:val="000000"/>
          <w:sz w:val="23"/>
          <w:highlight w:val="white"/>
        </w:rPr>
        <w:t>)</w:t>
      </w:r>
      <w:r>
        <w:rPr>
          <w:rFonts w:ascii="Arial" w:hAnsi="Arial"/>
          <w:color w:val="000000"/>
          <w:sz w:val="23"/>
          <w:highlight w:val="white"/>
        </w:rPr>
        <w:t>. Да только они не живые. Как же можно их оживить? </w:t>
      </w:r>
      <w:r>
        <w:rPr>
          <w:rFonts w:ascii="Arial" w:hAnsi="Arial"/>
          <w:i w:val="1"/>
          <w:color w:val="000000"/>
          <w:sz w:val="23"/>
          <w:highlight w:val="white"/>
        </w:rPr>
        <w:t>(Высказывания детей)</w:t>
      </w:r>
      <w:r>
        <w:rPr>
          <w:rFonts w:ascii="Arial" w:hAnsi="Arial"/>
          <w:color w:val="000000"/>
          <w:sz w:val="23"/>
          <w:highlight w:val="white"/>
        </w:rPr>
        <w:t>. Подготовленные дети читают стихотворение в виде диалога.</w:t>
      </w:r>
    </w:p>
    <w:p w14:paraId="0E000000">
      <w:pPr>
        <w:spacing w:after="0" w:line="240" w:lineRule="auto"/>
        <w:ind/>
        <w:jc w:val="center"/>
        <w:rPr>
          <w:rFonts w:ascii="Arial" w:hAnsi="Arial"/>
          <w:color w:val="000000"/>
          <w:sz w:val="23"/>
        </w:rPr>
      </w:pPr>
      <w:r>
        <w:rPr>
          <w:rFonts w:ascii="Arial" w:hAnsi="Arial"/>
          <w:color w:val="000000"/>
          <w:sz w:val="23"/>
        </w:rPr>
        <w:drawing>
          <wp:inline>
            <wp:extent cx="5913120" cy="4450080"/>
            <wp:docPr id="4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4" r:link=""/>
                    <a:stretch/>
                  </pic:blipFill>
                  <pic:spPr>
                    <a:xfrm rot="0">
                      <a:off x="0" y="0"/>
                      <a:ext cx="5913120" cy="445008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F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Девочка</w:t>
      </w:r>
      <w:r>
        <w:rPr>
          <w:rFonts w:ascii="Arial" w:hAnsi="Arial"/>
          <w:color w:val="000000"/>
          <w:sz w:val="23"/>
          <w:highlight w:val="white"/>
        </w:rPr>
        <w:t>. Непослушный мой котёнок,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Что ж ты в кухне натворил!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Чашку мамину разбил.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За такое поведенье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Б</w:t>
      </w:r>
      <w:r>
        <w:rPr>
          <w:rFonts w:ascii="Arial" w:hAnsi="Arial"/>
          <w:color w:val="000000"/>
          <w:sz w:val="23"/>
          <w:highlight w:val="white"/>
        </w:rPr>
        <w:t>удешь завтра без конфет,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Без печенья, без варенья,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Без сосиски на обед,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Котенок.</w:t>
      </w:r>
      <w:r>
        <w:rPr>
          <w:rFonts w:ascii="Arial" w:hAnsi="Arial"/>
          <w:color w:val="000000"/>
          <w:sz w:val="23"/>
          <w:highlight w:val="white"/>
        </w:rPr>
        <w:t xml:space="preserve"> Я люблю </w:t>
      </w:r>
      <w:r>
        <w:rPr>
          <w:rFonts w:ascii="Arial" w:hAnsi="Arial"/>
          <w:color w:val="000000"/>
          <w:sz w:val="23"/>
          <w:highlight w:val="white"/>
        </w:rPr>
        <w:t>побезобразить</w:t>
      </w:r>
      <w:r>
        <w:rPr>
          <w:rFonts w:ascii="Arial" w:hAnsi="Arial"/>
          <w:color w:val="000000"/>
          <w:sz w:val="23"/>
          <w:highlight w:val="white"/>
        </w:rPr>
        <w:t>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и побегать и полазить.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Вмиг взлечу по занавескам,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Правда рвутся они с треском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Н</w:t>
      </w:r>
      <w:r>
        <w:rPr>
          <w:rFonts w:ascii="Arial" w:hAnsi="Arial"/>
          <w:color w:val="000000"/>
          <w:sz w:val="23"/>
          <w:highlight w:val="white"/>
        </w:rPr>
        <w:t>е люблю пустую миску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и кастрюльку без сосиски.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Девочка</w:t>
      </w:r>
      <w:r>
        <w:rPr>
          <w:rFonts w:ascii="Arial" w:hAnsi="Arial"/>
          <w:color w:val="000000"/>
          <w:sz w:val="23"/>
          <w:highlight w:val="white"/>
        </w:rPr>
        <w:t>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Виноват - теперь не плачь,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Надо было маму слушать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И</w:t>
      </w:r>
      <w:r>
        <w:rPr>
          <w:rFonts w:ascii="Arial" w:hAnsi="Arial"/>
          <w:color w:val="000000"/>
          <w:sz w:val="23"/>
          <w:highlight w:val="white"/>
        </w:rPr>
        <w:t xml:space="preserve"> вести себя получше!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</w:t>
      </w:r>
      <w:r>
        <w:rPr>
          <w:rFonts w:ascii="Arial" w:hAnsi="Arial"/>
          <w:color w:val="000000"/>
          <w:sz w:val="23"/>
          <w:highlight w:val="white"/>
        </w:rPr>
        <w:t>: - Ну, что ребята мы помогли героям и исправили все плохие поступки волшебницы - путаницы, и нам пора отправляться в детский сад.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- Садитесь все на ковёр - самолет, и он отвезёт вас обратно в группу.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1,2,3 взлетаем, глазки закрываем</w:t>
      </w:r>
      <w:r>
        <w:rPr>
          <w:rFonts w:ascii="Arial" w:hAnsi="Arial"/>
          <w:i w:val="1"/>
          <w:color w:val="000000"/>
          <w:sz w:val="23"/>
          <w:highlight w:val="white"/>
        </w:rPr>
        <w:br/>
      </w:r>
      <w:r>
        <w:rPr>
          <w:rFonts w:ascii="Arial" w:hAnsi="Arial"/>
          <w:i w:val="1"/>
          <w:color w:val="000000"/>
          <w:sz w:val="23"/>
          <w:highlight w:val="white"/>
        </w:rPr>
        <w:t>1,2,3,4,5 вот и в группе мы опять, можно глазки открывать.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> - Молодцы, всем сказочным героям помогли, а теперь давайте вспомним в каких сказках и у каких сказочных героев мы сегодня побывали.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5. Рефлексивно-оценочный этап.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b w:val="1"/>
          <w:color w:val="000000"/>
          <w:sz w:val="23"/>
          <w:highlight w:val="white"/>
        </w:rPr>
        <w:t>Воспитатель:</w:t>
      </w:r>
      <w:r>
        <w:rPr>
          <w:rFonts w:ascii="Arial" w:hAnsi="Arial"/>
          <w:color w:val="000000"/>
          <w:sz w:val="23"/>
          <w:highlight w:val="white"/>
        </w:rPr>
        <w:t xml:space="preserve"> - Вам понравилось путешествие? Ребята, я хочу узнать, какое </w:t>
      </w:r>
      <w:r>
        <w:rPr>
          <w:rFonts w:ascii="Arial" w:hAnsi="Arial"/>
          <w:color w:val="000000"/>
          <w:sz w:val="23"/>
          <w:highlight w:val="white"/>
        </w:rPr>
        <w:t>настроение у вас осталось после нашего путешествия в сказку. Для этого выберите картинку с эмоцией, соответствующую вашему настроению.</w:t>
      </w:r>
      <w:r>
        <w:rPr>
          <w:rFonts w:ascii="Arial" w:hAnsi="Arial"/>
          <w:color w:val="000000"/>
          <w:sz w:val="23"/>
        </w:rPr>
        <w:br/>
      </w:r>
      <w:r>
        <w:rPr>
          <w:rFonts w:ascii="Arial" w:hAnsi="Arial"/>
          <w:color w:val="000000"/>
          <w:sz w:val="23"/>
          <w:highlight w:val="white"/>
        </w:rPr>
        <w:t>Герои сказок говорят вам спасибо и дарят сердечки за вашу доброту и за вашу активность!</w:t>
      </w:r>
    </w:p>
    <w:p w14:paraId="10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Arial" w:hAnsi="Arial"/>
          <w:color w:val="000000"/>
          <w:sz w:val="23"/>
        </w:rPr>
        <w:br/>
      </w:r>
    </w:p>
    <w:p w14:paraId="11000000">
      <w:pPr>
        <w:spacing w:after="30" w:before="150" w:line="300" w:lineRule="atLeast"/>
        <w:ind/>
        <w:jc w:val="both"/>
        <w:outlineLvl w:val="2"/>
        <w:rPr>
          <w:rFonts w:ascii="Arial" w:hAnsi="Arial"/>
          <w:b w:val="1"/>
          <w:color w:val="005300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Balloon Text"/>
    <w:basedOn w:val="Style_1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rPr>
      <w:rFonts w:ascii="XO Thames" w:hAnsi="XO Thames"/>
      <w:color w:val="757575"/>
      <w:sz w:val="20"/>
    </w:rPr>
  </w:style>
  <w:style w:styleId="Style_13_ch" w:type="character">
    <w:name w:val="Footnote"/>
    <w:link w:val="Style_13"/>
    <w:rPr>
      <w:rFonts w:ascii="XO Thames" w:hAnsi="XO Thames"/>
      <w:color w:val="757575"/>
      <w:sz w:val="20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4.jpeg" Type="http://schemas.openxmlformats.org/officeDocument/2006/relationships/imag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