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92" w:rsidRPr="00CA27F0" w:rsidRDefault="00F07FF6" w:rsidP="007A1540">
      <w:pPr>
        <w:spacing w:after="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7F0">
        <w:rPr>
          <w:rFonts w:ascii="Times New Roman" w:hAnsi="Times New Roman" w:cs="Times New Roman"/>
          <w:b/>
          <w:sz w:val="24"/>
          <w:szCs w:val="24"/>
        </w:rPr>
        <w:t>Приёмы интеграции</w:t>
      </w:r>
      <w:r w:rsidR="0037419A" w:rsidRPr="00CA2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540" w:rsidRPr="00CA27F0">
        <w:rPr>
          <w:rFonts w:ascii="Times New Roman" w:hAnsi="Times New Roman" w:cs="Times New Roman"/>
          <w:b/>
          <w:sz w:val="24"/>
          <w:szCs w:val="24"/>
        </w:rPr>
        <w:t xml:space="preserve"> физического </w:t>
      </w:r>
      <w:r w:rsidRPr="00CA27F0">
        <w:rPr>
          <w:rFonts w:ascii="Times New Roman" w:hAnsi="Times New Roman" w:cs="Times New Roman"/>
          <w:b/>
          <w:sz w:val="24"/>
          <w:szCs w:val="24"/>
        </w:rPr>
        <w:t xml:space="preserve">и речевого </w:t>
      </w:r>
      <w:r w:rsidR="007A1540" w:rsidRPr="00CA27F0">
        <w:rPr>
          <w:rFonts w:ascii="Times New Roman" w:hAnsi="Times New Roman" w:cs="Times New Roman"/>
          <w:b/>
          <w:sz w:val="24"/>
          <w:szCs w:val="24"/>
        </w:rPr>
        <w:t xml:space="preserve">развития </w:t>
      </w:r>
      <w:r w:rsidRPr="00CA27F0">
        <w:rPr>
          <w:rFonts w:ascii="Times New Roman" w:hAnsi="Times New Roman" w:cs="Times New Roman"/>
          <w:b/>
          <w:sz w:val="24"/>
          <w:szCs w:val="24"/>
        </w:rPr>
        <w:t xml:space="preserve">для коррекции речевых </w:t>
      </w:r>
      <w:r w:rsidR="007A1540" w:rsidRPr="00CA27F0">
        <w:rPr>
          <w:rFonts w:ascii="Times New Roman" w:hAnsi="Times New Roman" w:cs="Times New Roman"/>
          <w:b/>
          <w:sz w:val="24"/>
          <w:szCs w:val="24"/>
        </w:rPr>
        <w:t xml:space="preserve"> нарушений у детей дошкольного возраста</w:t>
      </w:r>
      <w:r w:rsidR="00B7496A" w:rsidRPr="00CA27F0">
        <w:rPr>
          <w:rFonts w:ascii="Times New Roman" w:hAnsi="Times New Roman" w:cs="Times New Roman"/>
          <w:b/>
          <w:sz w:val="24"/>
          <w:szCs w:val="24"/>
        </w:rPr>
        <w:t>.</w:t>
      </w:r>
    </w:p>
    <w:p w:rsidR="0098010E" w:rsidRPr="00CA27F0" w:rsidRDefault="0098010E" w:rsidP="00EE0696">
      <w:pPr>
        <w:widowControl w:val="0"/>
        <w:shd w:val="clear" w:color="auto" w:fill="FFFFFF"/>
        <w:autoSpaceDE w:val="0"/>
        <w:autoSpaceDN w:val="0"/>
        <w:adjustRightInd w:val="0"/>
        <w:spacing w:before="20" w:after="20" w:line="240" w:lineRule="auto"/>
        <w:ind w:left="245" w:hanging="245"/>
        <w:jc w:val="right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</w:pPr>
      <w:r w:rsidRPr="00CA27F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 xml:space="preserve">Кошелева Наталья Игоревна, </w:t>
      </w:r>
    </w:p>
    <w:p w:rsidR="0098010E" w:rsidRPr="00CA27F0" w:rsidRDefault="0098010E" w:rsidP="00EE0696">
      <w:pPr>
        <w:widowControl w:val="0"/>
        <w:shd w:val="clear" w:color="auto" w:fill="FFFFFF"/>
        <w:autoSpaceDE w:val="0"/>
        <w:autoSpaceDN w:val="0"/>
        <w:adjustRightInd w:val="0"/>
        <w:spacing w:before="20" w:after="20" w:line="240" w:lineRule="auto"/>
        <w:ind w:left="245" w:hanging="245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A27F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 xml:space="preserve">старший воспитатель, МАДОУ д/с «Солнышко» СП 162  </w:t>
      </w:r>
    </w:p>
    <w:p w:rsidR="0098010E" w:rsidRPr="00CA27F0" w:rsidRDefault="00D5437B" w:rsidP="00EE0696">
      <w:pPr>
        <w:widowControl w:val="0"/>
        <w:shd w:val="clear" w:color="auto" w:fill="FFFFFF"/>
        <w:autoSpaceDE w:val="0"/>
        <w:autoSpaceDN w:val="0"/>
        <w:adjustRightInd w:val="0"/>
        <w:spacing w:before="20" w:after="20" w:line="240" w:lineRule="auto"/>
        <w:ind w:left="245" w:hanging="245"/>
        <w:jc w:val="right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</w:pPr>
      <w:r w:rsidRPr="00CA27F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Савчен</w:t>
      </w:r>
      <w:r w:rsidR="0098010E" w:rsidRPr="00CA27F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 xml:space="preserve">ко Ирина Александровна, </w:t>
      </w:r>
    </w:p>
    <w:p w:rsidR="0098010E" w:rsidRPr="00CA27F0" w:rsidRDefault="00E35A4B" w:rsidP="00EE0696">
      <w:pPr>
        <w:widowControl w:val="0"/>
        <w:shd w:val="clear" w:color="auto" w:fill="FFFFFF"/>
        <w:autoSpaceDE w:val="0"/>
        <w:autoSpaceDN w:val="0"/>
        <w:adjustRightInd w:val="0"/>
        <w:spacing w:before="20" w:after="20" w:line="240" w:lineRule="auto"/>
        <w:ind w:left="245" w:hanging="245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27F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у</w:t>
      </w:r>
      <w:r w:rsidR="0098010E" w:rsidRPr="00CA27F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читель-логопед МАДОУ д/с «Солнышко» СП 162</w:t>
      </w:r>
    </w:p>
    <w:p w:rsidR="0098010E" w:rsidRPr="00CA27F0" w:rsidRDefault="0098010E" w:rsidP="007A1540">
      <w:pPr>
        <w:spacing w:after="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1540" w:rsidRPr="00CA27F0" w:rsidRDefault="007A1540" w:rsidP="007A1540">
      <w:pPr>
        <w:spacing w:after="25"/>
        <w:jc w:val="center"/>
        <w:rPr>
          <w:rFonts w:ascii="Times New Roman" w:hAnsi="Times New Roman" w:cs="Times New Roman"/>
          <w:sz w:val="24"/>
          <w:szCs w:val="24"/>
        </w:rPr>
      </w:pPr>
      <w:r w:rsidRPr="00CA27F0">
        <w:rPr>
          <w:rFonts w:ascii="Times New Roman" w:hAnsi="Times New Roman" w:cs="Times New Roman"/>
          <w:sz w:val="24"/>
          <w:szCs w:val="24"/>
        </w:rPr>
        <w:t>Аннотация.</w:t>
      </w:r>
    </w:p>
    <w:p w:rsidR="002B19F1" w:rsidRPr="00CA27F0" w:rsidRDefault="001D0129" w:rsidP="007A1540">
      <w:pPr>
        <w:spacing w:after="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A27F0">
        <w:rPr>
          <w:rFonts w:ascii="Times New Roman" w:hAnsi="Times New Roman" w:cs="Times New Roman"/>
          <w:sz w:val="24"/>
          <w:szCs w:val="24"/>
        </w:rPr>
        <w:t xml:space="preserve">Целью данной методической разработки является </w:t>
      </w:r>
      <w:r w:rsidR="002B19F1" w:rsidRPr="00CA27F0">
        <w:rPr>
          <w:rFonts w:ascii="Times New Roman" w:hAnsi="Times New Roman" w:cs="Times New Roman"/>
          <w:sz w:val="24"/>
          <w:szCs w:val="24"/>
        </w:rPr>
        <w:t xml:space="preserve">помощь семье, имеющей ребёнка с </w:t>
      </w:r>
      <w:r w:rsidR="00F85E1F" w:rsidRPr="00CA27F0">
        <w:rPr>
          <w:rFonts w:ascii="Times New Roman" w:hAnsi="Times New Roman" w:cs="Times New Roman"/>
          <w:sz w:val="24"/>
          <w:szCs w:val="24"/>
        </w:rPr>
        <w:t xml:space="preserve">тяжелыми нарушениями речи (общим недоразвитием речи </w:t>
      </w:r>
      <w:r w:rsidR="00F85E1F" w:rsidRPr="00CA27F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85E1F" w:rsidRPr="00CA27F0">
        <w:rPr>
          <w:rFonts w:ascii="Times New Roman" w:hAnsi="Times New Roman" w:cs="Times New Roman"/>
          <w:sz w:val="24"/>
          <w:szCs w:val="24"/>
        </w:rPr>
        <w:t>-</w:t>
      </w:r>
      <w:r w:rsidR="00F85E1F" w:rsidRPr="00CA27F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85E1F" w:rsidRPr="00CA27F0">
        <w:rPr>
          <w:rFonts w:ascii="Times New Roman" w:hAnsi="Times New Roman" w:cs="Times New Roman"/>
          <w:sz w:val="24"/>
          <w:szCs w:val="24"/>
        </w:rPr>
        <w:t xml:space="preserve"> уровня речевого развития)</w:t>
      </w:r>
      <w:r w:rsidR="002B19F1" w:rsidRPr="00CA27F0">
        <w:rPr>
          <w:rFonts w:ascii="Times New Roman" w:hAnsi="Times New Roman" w:cs="Times New Roman"/>
          <w:sz w:val="24"/>
          <w:szCs w:val="24"/>
        </w:rPr>
        <w:t xml:space="preserve">, </w:t>
      </w:r>
      <w:r w:rsidR="007A1540" w:rsidRPr="00CA27F0">
        <w:rPr>
          <w:rFonts w:ascii="Times New Roman" w:hAnsi="Times New Roman" w:cs="Times New Roman"/>
          <w:sz w:val="24"/>
          <w:szCs w:val="24"/>
        </w:rPr>
        <w:t>обобщени</w:t>
      </w:r>
      <w:r w:rsidRPr="00CA27F0">
        <w:rPr>
          <w:rFonts w:ascii="Times New Roman" w:hAnsi="Times New Roman" w:cs="Times New Roman"/>
          <w:sz w:val="24"/>
          <w:szCs w:val="24"/>
        </w:rPr>
        <w:t>е</w:t>
      </w:r>
      <w:r w:rsidR="007A1540" w:rsidRPr="00CA27F0">
        <w:rPr>
          <w:rFonts w:ascii="Times New Roman" w:hAnsi="Times New Roman" w:cs="Times New Roman"/>
          <w:sz w:val="24"/>
          <w:szCs w:val="24"/>
        </w:rPr>
        <w:t xml:space="preserve"> и систематизаци</w:t>
      </w:r>
      <w:r w:rsidRPr="00CA27F0">
        <w:rPr>
          <w:rFonts w:ascii="Times New Roman" w:hAnsi="Times New Roman" w:cs="Times New Roman"/>
          <w:sz w:val="24"/>
          <w:szCs w:val="24"/>
        </w:rPr>
        <w:t>я</w:t>
      </w:r>
      <w:r w:rsidR="007A1540" w:rsidRPr="00CA27F0">
        <w:rPr>
          <w:rFonts w:ascii="Times New Roman" w:hAnsi="Times New Roman" w:cs="Times New Roman"/>
          <w:sz w:val="24"/>
          <w:szCs w:val="24"/>
        </w:rPr>
        <w:t xml:space="preserve"> опыта </w:t>
      </w:r>
      <w:r w:rsidRPr="00CA27F0">
        <w:rPr>
          <w:rFonts w:ascii="Times New Roman" w:hAnsi="Times New Roman" w:cs="Times New Roman"/>
          <w:sz w:val="24"/>
          <w:szCs w:val="24"/>
        </w:rPr>
        <w:t xml:space="preserve">совместной </w:t>
      </w:r>
      <w:r w:rsidR="00F85E1F" w:rsidRPr="00CA27F0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CA27F0">
        <w:rPr>
          <w:rFonts w:ascii="Times New Roman" w:hAnsi="Times New Roman" w:cs="Times New Roman"/>
          <w:sz w:val="24"/>
          <w:szCs w:val="24"/>
        </w:rPr>
        <w:t xml:space="preserve">учителя-логопеда и инструктора по физическому развитию </w:t>
      </w:r>
      <w:r w:rsidR="00F85E1F" w:rsidRPr="00CA27F0">
        <w:rPr>
          <w:rFonts w:ascii="Times New Roman" w:hAnsi="Times New Roman" w:cs="Times New Roman"/>
          <w:sz w:val="24"/>
          <w:szCs w:val="24"/>
        </w:rPr>
        <w:t>по коррекции речевых</w:t>
      </w:r>
      <w:r w:rsidR="007A1540" w:rsidRPr="00CA27F0">
        <w:rPr>
          <w:rFonts w:ascii="Times New Roman" w:hAnsi="Times New Roman" w:cs="Times New Roman"/>
          <w:sz w:val="24"/>
          <w:szCs w:val="24"/>
        </w:rPr>
        <w:t xml:space="preserve"> нарушений детей дошкольного возраста</w:t>
      </w:r>
      <w:r w:rsidRPr="00CA27F0">
        <w:rPr>
          <w:rFonts w:ascii="Times New Roman" w:hAnsi="Times New Roman" w:cs="Times New Roman"/>
          <w:sz w:val="24"/>
          <w:szCs w:val="24"/>
        </w:rPr>
        <w:t xml:space="preserve"> в группах компенсирующей и общеразвивающей направленности</w:t>
      </w:r>
      <w:r w:rsidR="007A1540" w:rsidRPr="00CA27F0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1D0129" w:rsidRPr="00CA27F0" w:rsidRDefault="002B19F1" w:rsidP="00F85E1F">
      <w:pPr>
        <w:spacing w:after="25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27F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Главной задачей </w:t>
      </w:r>
      <w:r w:rsidRPr="00CA27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специалистов при взаимодействии с семьёй, имеющей ребёнка с особыми образовательными потребностями, является не только </w:t>
      </w:r>
      <w:r w:rsidR="004E65F0" w:rsidRPr="00CA27F0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</w:t>
      </w:r>
      <w:r w:rsidR="005614BF" w:rsidRPr="00CA27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A27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рекомендаций по </w:t>
      </w:r>
      <w:r w:rsidR="00F85E1F" w:rsidRPr="00CA27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обучению, развитию и </w:t>
      </w:r>
      <w:r w:rsidRPr="00CA27F0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воспитанию ребёнка, но и создание таких условий, которые бы максимально стимулировали членов семьи к активному решению</w:t>
      </w:r>
      <w:r w:rsidRPr="00CA27F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возникающих проблем</w:t>
      </w:r>
      <w:r w:rsidR="00836287" w:rsidRPr="00CA27F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Pr="00CA27F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</w:p>
    <w:p w:rsidR="002F54F9" w:rsidRPr="00CA27F0" w:rsidRDefault="00A179C7" w:rsidP="00F85E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7F0">
        <w:rPr>
          <w:rFonts w:ascii="Times New Roman" w:hAnsi="Times New Roman" w:cs="Times New Roman"/>
          <w:sz w:val="24"/>
          <w:szCs w:val="24"/>
        </w:rPr>
        <w:t xml:space="preserve">По результатам исследований, </w:t>
      </w:r>
      <w:r w:rsidRPr="00CA27F0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у детей с отклонениями в речевом развитии несовершенство движений наблюдается во всех компонентах моторики: в общей (крупной), лицевой, артикуляционной, а также в тонких движениях кистей и пальцев рук.</w:t>
      </w:r>
      <w:r w:rsidR="00395523" w:rsidRPr="00CA27F0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[6]</w:t>
      </w:r>
      <w:r w:rsidRPr="00CA2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A27F0">
        <w:rPr>
          <w:rFonts w:ascii="Times New Roman" w:hAnsi="Times New Roman" w:cs="Times New Roman"/>
          <w:sz w:val="24"/>
          <w:szCs w:val="24"/>
        </w:rPr>
        <w:t>Наибольшие трудности представляет для детей выполнение движений по словесной инструкции и особенно серии двигательных актов.</w:t>
      </w:r>
      <w:proofErr w:type="gramEnd"/>
      <w:r w:rsidRPr="00CA27F0">
        <w:rPr>
          <w:rFonts w:ascii="Times New Roman" w:hAnsi="Times New Roman" w:cs="Times New Roman"/>
          <w:sz w:val="24"/>
          <w:szCs w:val="24"/>
        </w:rPr>
        <w:t xml:space="preserve"> </w:t>
      </w:r>
      <w:r w:rsidR="0037419A" w:rsidRPr="00CA27F0">
        <w:rPr>
          <w:rFonts w:ascii="Times New Roman" w:hAnsi="Times New Roman" w:cs="Times New Roman"/>
          <w:sz w:val="24"/>
          <w:szCs w:val="24"/>
        </w:rPr>
        <w:t>Д</w:t>
      </w:r>
      <w:r w:rsidRPr="00CA27F0">
        <w:rPr>
          <w:rFonts w:ascii="Times New Roman" w:hAnsi="Times New Roman" w:cs="Times New Roman"/>
          <w:sz w:val="24"/>
          <w:szCs w:val="24"/>
        </w:rPr>
        <w:t xml:space="preserve">етям трудны движения перекатывания мяча с руки на руку, прыжки на правой и левой ноге, ритмичные движения под музыку. </w:t>
      </w:r>
    </w:p>
    <w:p w:rsidR="00490978" w:rsidRPr="00CA27F0" w:rsidRDefault="00810068" w:rsidP="00F85E1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7F0">
        <w:rPr>
          <w:rFonts w:ascii="Times New Roman" w:hAnsi="Times New Roman" w:cs="Times New Roman"/>
          <w:color w:val="000000"/>
          <w:sz w:val="24"/>
          <w:szCs w:val="24"/>
        </w:rPr>
        <w:t>В настоящее время недостаточно</w:t>
      </w:r>
      <w:r w:rsidR="00490978" w:rsidRPr="00CA27F0"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методических разработок реализации взаимосвязанного физического и речевого развития</w:t>
      </w:r>
      <w:r w:rsidRPr="00CA27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0978" w:rsidRPr="00CA27F0" w:rsidRDefault="005614BF" w:rsidP="00F85E1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CA27F0">
        <w:rPr>
          <w:color w:val="000000"/>
        </w:rPr>
        <w:t>Ф</w:t>
      </w:r>
      <w:r w:rsidR="00490978" w:rsidRPr="00CA27F0">
        <w:rPr>
          <w:color w:val="000000"/>
        </w:rPr>
        <w:t xml:space="preserve">изкультура стимулирует развитие латеральной системы ребенка, постепенно воспитывая моторное планирование. При этом важен не набор движений, а ритм в выполнении движений и обратная связь. </w:t>
      </w:r>
      <w:r w:rsidRPr="00CA27F0">
        <w:rPr>
          <w:color w:val="000000"/>
        </w:rPr>
        <w:t>Э</w:t>
      </w:r>
      <w:r w:rsidR="00490978" w:rsidRPr="00CA27F0">
        <w:rPr>
          <w:color w:val="000000"/>
        </w:rPr>
        <w:t xml:space="preserve">та система делает процесс развития движений, в том </w:t>
      </w:r>
      <w:r w:rsidR="00490978" w:rsidRPr="00CA27F0">
        <w:t>числе артикуляторных, наиболее эффективным.</w:t>
      </w:r>
      <w:r w:rsidR="00395523" w:rsidRPr="00CA27F0">
        <w:t>[6]</w:t>
      </w:r>
    </w:p>
    <w:p w:rsidR="00F85E1F" w:rsidRPr="00CA27F0" w:rsidRDefault="00490978" w:rsidP="00F85E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7F0">
        <w:rPr>
          <w:rFonts w:ascii="Times New Roman" w:hAnsi="Times New Roman" w:cs="Times New Roman"/>
          <w:sz w:val="24"/>
          <w:szCs w:val="24"/>
        </w:rPr>
        <w:t>Выполняя с ребенком простые движения</w:t>
      </w:r>
      <w:r w:rsidR="003827E3" w:rsidRPr="00CA27F0">
        <w:rPr>
          <w:rFonts w:ascii="Times New Roman" w:hAnsi="Times New Roman" w:cs="Times New Roman"/>
          <w:sz w:val="24"/>
          <w:szCs w:val="24"/>
        </w:rPr>
        <w:t xml:space="preserve"> в детском саду и дома</w:t>
      </w:r>
      <w:r w:rsidRPr="00CA27F0">
        <w:rPr>
          <w:rFonts w:ascii="Times New Roman" w:hAnsi="Times New Roman" w:cs="Times New Roman"/>
          <w:sz w:val="24"/>
          <w:szCs w:val="24"/>
        </w:rPr>
        <w:t xml:space="preserve">: шаги, бег, прыжки, наклоны, приседания и прочее под музыку, бубен или счет, </w:t>
      </w:r>
      <w:r w:rsidR="000B2425" w:rsidRPr="00CA27F0">
        <w:rPr>
          <w:rFonts w:ascii="Times New Roman" w:hAnsi="Times New Roman" w:cs="Times New Roman"/>
          <w:sz w:val="24"/>
          <w:szCs w:val="24"/>
        </w:rPr>
        <w:t xml:space="preserve">мы помогаем </w:t>
      </w:r>
      <w:r w:rsidRPr="00CA27F0">
        <w:rPr>
          <w:rFonts w:ascii="Times New Roman" w:hAnsi="Times New Roman" w:cs="Times New Roman"/>
          <w:sz w:val="24"/>
          <w:szCs w:val="24"/>
        </w:rPr>
        <w:t>ребенку осваивать сложный навык моторного планирования общих движений.</w:t>
      </w:r>
      <w:r w:rsidR="000B2425" w:rsidRPr="00CA27F0">
        <w:rPr>
          <w:rFonts w:ascii="Times New Roman" w:hAnsi="Times New Roman" w:cs="Times New Roman"/>
          <w:sz w:val="24"/>
          <w:szCs w:val="24"/>
        </w:rPr>
        <w:t xml:space="preserve"> </w:t>
      </w:r>
      <w:r w:rsidRPr="00CA27F0">
        <w:rPr>
          <w:rFonts w:ascii="Times New Roman" w:hAnsi="Times New Roman" w:cs="Times New Roman"/>
          <w:sz w:val="24"/>
          <w:szCs w:val="24"/>
        </w:rPr>
        <w:t>Иногда трудности моторного планирования выглядят как неловкость, нарушение координации движений. Может показаться, что это не имеет отношения к речи, но это части одного процесса.</w:t>
      </w:r>
      <w:r w:rsidR="00395523" w:rsidRPr="00CA27F0">
        <w:rPr>
          <w:rFonts w:ascii="Times New Roman" w:hAnsi="Times New Roman" w:cs="Times New Roman"/>
          <w:sz w:val="24"/>
          <w:szCs w:val="24"/>
        </w:rPr>
        <w:t>[5]</w:t>
      </w:r>
      <w:r w:rsidR="00725D35" w:rsidRPr="00CA2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52F" w:rsidRPr="00CA27F0" w:rsidRDefault="00725D35" w:rsidP="00F85E1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A27F0">
        <w:rPr>
          <w:rFonts w:ascii="Times New Roman" w:hAnsi="Times New Roman" w:cs="Times New Roman"/>
          <w:sz w:val="24"/>
          <w:szCs w:val="24"/>
        </w:rPr>
        <w:t xml:space="preserve">Новинкой  среди разнообразных и многочисленных заданий на развитие моторного планирования являются упражнения с использованием </w:t>
      </w:r>
      <w:proofErr w:type="spellStart"/>
      <w:r w:rsidRPr="00CA27F0">
        <w:rPr>
          <w:rFonts w:ascii="Times New Roman" w:hAnsi="Times New Roman" w:cs="Times New Roman"/>
          <w:sz w:val="24"/>
          <w:szCs w:val="24"/>
        </w:rPr>
        <w:t>нейротренажёра</w:t>
      </w:r>
      <w:proofErr w:type="spellEnd"/>
      <w:r w:rsidRPr="00CA27F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A27F0">
        <w:rPr>
          <w:rFonts w:ascii="Times New Roman" w:hAnsi="Times New Roman" w:cs="Times New Roman"/>
          <w:sz w:val="24"/>
          <w:szCs w:val="24"/>
        </w:rPr>
        <w:t>Сибирский</w:t>
      </w:r>
      <w:proofErr w:type="gramEnd"/>
      <w:r w:rsidRPr="00CA2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7F0">
        <w:rPr>
          <w:rFonts w:ascii="Times New Roman" w:hAnsi="Times New Roman" w:cs="Times New Roman"/>
          <w:sz w:val="24"/>
          <w:szCs w:val="24"/>
        </w:rPr>
        <w:t>борд</w:t>
      </w:r>
      <w:proofErr w:type="spellEnd"/>
      <w:r w:rsidRPr="00CA27F0">
        <w:rPr>
          <w:rFonts w:ascii="Times New Roman" w:hAnsi="Times New Roman" w:cs="Times New Roman"/>
          <w:sz w:val="24"/>
          <w:szCs w:val="24"/>
        </w:rPr>
        <w:t>». «</w:t>
      </w:r>
      <w:proofErr w:type="gramStart"/>
      <w:r w:rsidRPr="00CA27F0">
        <w:rPr>
          <w:rStyle w:val="text1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Сибирский</w:t>
      </w:r>
      <w:proofErr w:type="gramEnd"/>
      <w:r w:rsidRPr="00CA27F0">
        <w:rPr>
          <w:rStyle w:val="text1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27F0">
        <w:rPr>
          <w:rStyle w:val="text1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борд</w:t>
      </w:r>
      <w:proofErr w:type="spellEnd"/>
      <w:r w:rsidRPr="00CA27F0">
        <w:rPr>
          <w:rStyle w:val="text1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»</w:t>
      </w:r>
      <w:r w:rsidR="00F85E1F" w:rsidRPr="00CA27F0">
        <w:rPr>
          <w:rStyle w:val="text1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CA27F0">
        <w:rPr>
          <w:rStyle w:val="text1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- это </w:t>
      </w:r>
      <w:proofErr w:type="spellStart"/>
      <w:r w:rsidRPr="00CA27F0">
        <w:rPr>
          <w:rStyle w:val="text2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нейротренажер</w:t>
      </w:r>
      <w:proofErr w:type="spellEnd"/>
      <w:r w:rsidRPr="00CA27F0">
        <w:rPr>
          <w:rStyle w:val="text2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-балансир</w:t>
      </w:r>
      <w:r w:rsidRPr="00CA27F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CA27F0">
        <w:rPr>
          <w:rStyle w:val="text2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для развития координации,</w:t>
      </w:r>
      <w:r w:rsidR="003827E3" w:rsidRPr="00CA27F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CA27F0">
        <w:rPr>
          <w:rStyle w:val="text2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мозжечковой стимуляции и укрепления опорно-двигательного аппарата. Мозжечковая стимуляция полезна для развития и корректировки речи</w:t>
      </w:r>
      <w:r w:rsidR="000850D9" w:rsidRPr="00CA27F0">
        <w:rPr>
          <w:rStyle w:val="text2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: запуск и растормаживание речи, автоматизация звука, </w:t>
      </w:r>
      <w:r w:rsidR="003E53AF" w:rsidRPr="00CA27F0">
        <w:rPr>
          <w:rStyle w:val="text2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коррекции  </w:t>
      </w:r>
      <w:proofErr w:type="spellStart"/>
      <w:r w:rsidR="00833BFD" w:rsidRPr="00CA2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дислексии</w:t>
      </w:r>
      <w:proofErr w:type="spellEnd"/>
      <w:r w:rsidR="00833BFD" w:rsidRPr="00CA2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833BFD" w:rsidRPr="00CA2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дисграфии</w:t>
      </w:r>
      <w:proofErr w:type="spellEnd"/>
      <w:r w:rsidR="00833BFD" w:rsidRPr="00CA2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заикания</w:t>
      </w:r>
      <w:r w:rsidR="000850D9" w:rsidRPr="00CA2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A27F0">
        <w:rPr>
          <w:rStyle w:val="text2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B2425" w:rsidRPr="00CA27F0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3E53AF" w:rsidRPr="00CA27F0">
        <w:rPr>
          <w:rFonts w:ascii="Times New Roman" w:hAnsi="Times New Roman" w:cs="Times New Roman"/>
          <w:sz w:val="24"/>
          <w:szCs w:val="24"/>
        </w:rPr>
        <w:t xml:space="preserve">исправления </w:t>
      </w:r>
      <w:r w:rsidR="000B2425" w:rsidRPr="00CA27F0">
        <w:rPr>
          <w:rFonts w:ascii="Times New Roman" w:hAnsi="Times New Roman" w:cs="Times New Roman"/>
          <w:sz w:val="24"/>
          <w:szCs w:val="24"/>
        </w:rPr>
        <w:t xml:space="preserve">речевых нарушений упражнения </w:t>
      </w:r>
      <w:r w:rsidR="00A54876" w:rsidRPr="00CA27F0">
        <w:rPr>
          <w:rFonts w:ascii="Times New Roman" w:hAnsi="Times New Roman" w:cs="Times New Roman"/>
          <w:sz w:val="24"/>
          <w:szCs w:val="24"/>
        </w:rPr>
        <w:t>н</w:t>
      </w:r>
      <w:r w:rsidR="007E1BDB" w:rsidRPr="00CA27F0">
        <w:rPr>
          <w:rFonts w:ascii="Times New Roman" w:hAnsi="Times New Roman" w:cs="Times New Roman"/>
          <w:sz w:val="24"/>
          <w:szCs w:val="24"/>
        </w:rPr>
        <w:t xml:space="preserve">а тренажёре выполняются </w:t>
      </w:r>
      <w:r w:rsidR="000B2425" w:rsidRPr="00CA27F0">
        <w:rPr>
          <w:rFonts w:ascii="Times New Roman" w:hAnsi="Times New Roman" w:cs="Times New Roman"/>
          <w:sz w:val="24"/>
          <w:szCs w:val="24"/>
        </w:rPr>
        <w:t xml:space="preserve"> под речевое сопровождение. </w:t>
      </w:r>
      <w:r w:rsidR="003E53AF" w:rsidRPr="00CA27F0"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="003E53AF" w:rsidRPr="00CA27F0">
        <w:rPr>
          <w:rFonts w:ascii="Times New Roman" w:hAnsi="Times New Roman" w:cs="Times New Roman"/>
          <w:bCs/>
          <w:sz w:val="24"/>
          <w:szCs w:val="24"/>
        </w:rPr>
        <w:t>балансируя в положении стоя</w:t>
      </w:r>
      <w:r w:rsidR="003E53AF" w:rsidRPr="00CA27F0">
        <w:rPr>
          <w:rFonts w:ascii="Times New Roman" w:hAnsi="Times New Roman" w:cs="Times New Roman"/>
          <w:sz w:val="24"/>
          <w:szCs w:val="24"/>
        </w:rPr>
        <w:t xml:space="preserve">, ребёнок выполняет различные упражнения (перебрасывание мячика, перекидывание мяча </w:t>
      </w:r>
      <w:r w:rsidR="00BF374D" w:rsidRPr="00CA27F0">
        <w:rPr>
          <w:rFonts w:ascii="Times New Roman" w:hAnsi="Times New Roman" w:cs="Times New Roman"/>
          <w:sz w:val="24"/>
          <w:szCs w:val="24"/>
        </w:rPr>
        <w:t>или мягкой подушечки, называние цифр, предметов в определённой последовательности или заучивание стихотворения</w:t>
      </w:r>
      <w:r w:rsidR="003E53AF" w:rsidRPr="00CA27F0">
        <w:rPr>
          <w:rFonts w:ascii="Times New Roman" w:hAnsi="Times New Roman" w:cs="Times New Roman"/>
          <w:sz w:val="24"/>
          <w:szCs w:val="24"/>
        </w:rPr>
        <w:t>).</w:t>
      </w:r>
      <w:r w:rsidR="00BF374D" w:rsidRPr="00CA27F0">
        <w:rPr>
          <w:rFonts w:ascii="Times New Roman" w:hAnsi="Times New Roman" w:cs="Times New Roman"/>
          <w:sz w:val="24"/>
          <w:szCs w:val="24"/>
        </w:rPr>
        <w:t xml:space="preserve"> </w:t>
      </w:r>
      <w:r w:rsidR="000B2425" w:rsidRPr="00CA27F0">
        <w:rPr>
          <w:rFonts w:ascii="Times New Roman" w:hAnsi="Times New Roman" w:cs="Times New Roman"/>
          <w:sz w:val="24"/>
          <w:szCs w:val="24"/>
        </w:rPr>
        <w:t>Применение речевого сопровождения помогает подчинить движения тела определенному темпу, сила голоса определяет их амплитуду и выразительность. Звуковая гимнастика действует подобно вибромассажу, расслабляя тем самым мышцы гортани, а это, в свою очередь, очень важно для детей с речевой патологией, не умеющих расслаблять мускулатуру лица, шеи, гортани. Для детей с речевыми отклонениями проговаривание стихов и другого материала одновременно с движениями дает ряд преимуществ: речь ритмизируется движениями, становится более громкой, четкой и эмоциональной.</w:t>
      </w:r>
      <w:r w:rsidR="00275A5B" w:rsidRPr="00CA27F0">
        <w:rPr>
          <w:rFonts w:ascii="Times New Roman" w:hAnsi="Times New Roman" w:cs="Times New Roman"/>
          <w:sz w:val="24"/>
          <w:szCs w:val="24"/>
        </w:rPr>
        <w:t>[6]</w:t>
      </w:r>
      <w:r w:rsidR="008B552F" w:rsidRPr="00CA27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8B552F" w:rsidRPr="00CA27F0" w:rsidRDefault="008B552F" w:rsidP="00F85E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7F0">
        <w:rPr>
          <w:rFonts w:ascii="Times New Roman" w:hAnsi="Times New Roman" w:cs="Times New Roman"/>
          <w:sz w:val="24"/>
          <w:szCs w:val="24"/>
        </w:rPr>
        <w:t>Применять </w:t>
      </w:r>
      <w:r w:rsidRPr="00CA27F0">
        <w:rPr>
          <w:rFonts w:ascii="Times New Roman" w:hAnsi="Times New Roman" w:cs="Times New Roman"/>
          <w:bCs/>
          <w:sz w:val="24"/>
          <w:szCs w:val="24"/>
        </w:rPr>
        <w:t xml:space="preserve">балансиры </w:t>
      </w:r>
      <w:r w:rsidRPr="00CA27F0">
        <w:rPr>
          <w:rFonts w:ascii="Times New Roman" w:hAnsi="Times New Roman" w:cs="Times New Roman"/>
          <w:sz w:val="24"/>
          <w:szCs w:val="24"/>
        </w:rPr>
        <w:t>можно в различных вариантах:</w:t>
      </w:r>
    </w:p>
    <w:p w:rsidR="008B552F" w:rsidRPr="00CA27F0" w:rsidRDefault="008B552F" w:rsidP="008B5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7F0">
        <w:rPr>
          <w:rFonts w:ascii="Times New Roman" w:hAnsi="Times New Roman" w:cs="Times New Roman"/>
          <w:sz w:val="24"/>
          <w:szCs w:val="24"/>
        </w:rPr>
        <w:t>- в форме полных </w:t>
      </w:r>
      <w:r w:rsidRPr="00CA27F0">
        <w:rPr>
          <w:rFonts w:ascii="Times New Roman" w:hAnsi="Times New Roman" w:cs="Times New Roman"/>
          <w:bCs/>
          <w:sz w:val="24"/>
          <w:szCs w:val="24"/>
        </w:rPr>
        <w:t>занятий</w:t>
      </w:r>
      <w:r w:rsidRPr="00CA27F0">
        <w:rPr>
          <w:rFonts w:ascii="Times New Roman" w:hAnsi="Times New Roman" w:cs="Times New Roman"/>
          <w:sz w:val="24"/>
          <w:szCs w:val="24"/>
        </w:rPr>
        <w:t> оздоровительно-тренирующего характера с детьми старшего дошкольного возраста, продолжительностью 25—35 мин;</w:t>
      </w:r>
    </w:p>
    <w:p w:rsidR="008B552F" w:rsidRPr="00CA27F0" w:rsidRDefault="008B552F" w:rsidP="008B5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7F0">
        <w:rPr>
          <w:rFonts w:ascii="Times New Roman" w:hAnsi="Times New Roman" w:cs="Times New Roman"/>
          <w:sz w:val="24"/>
          <w:szCs w:val="24"/>
        </w:rPr>
        <w:t>- как часть </w:t>
      </w:r>
      <w:r w:rsidRPr="00CA27F0">
        <w:rPr>
          <w:rFonts w:ascii="Times New Roman" w:hAnsi="Times New Roman" w:cs="Times New Roman"/>
          <w:bCs/>
          <w:sz w:val="24"/>
          <w:szCs w:val="24"/>
        </w:rPr>
        <w:t>занятия </w:t>
      </w:r>
      <w:r w:rsidRPr="00CA27F0">
        <w:rPr>
          <w:rFonts w:ascii="Times New Roman" w:hAnsi="Times New Roman" w:cs="Times New Roman"/>
          <w:iCs/>
          <w:sz w:val="24"/>
          <w:szCs w:val="24"/>
        </w:rPr>
        <w:t>(продолжительность от 10 до 15 мин.)</w:t>
      </w:r>
      <w:r w:rsidRPr="00CA27F0">
        <w:rPr>
          <w:rFonts w:ascii="Times New Roman" w:hAnsi="Times New Roman" w:cs="Times New Roman"/>
          <w:sz w:val="24"/>
          <w:szCs w:val="24"/>
        </w:rPr>
        <w:t>;</w:t>
      </w:r>
    </w:p>
    <w:p w:rsidR="008B552F" w:rsidRPr="00CA27F0" w:rsidRDefault="008B552F" w:rsidP="008B5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7F0">
        <w:rPr>
          <w:rFonts w:ascii="Times New Roman" w:hAnsi="Times New Roman" w:cs="Times New Roman"/>
          <w:sz w:val="24"/>
          <w:szCs w:val="24"/>
        </w:rPr>
        <w:t>- в форме утренней гимнастики, что усиливает ее оздоровительный и эмоциональный эффект;</w:t>
      </w:r>
    </w:p>
    <w:p w:rsidR="008B552F" w:rsidRPr="00CA27F0" w:rsidRDefault="008B552F" w:rsidP="008B5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7F0">
        <w:rPr>
          <w:rFonts w:ascii="Times New Roman" w:hAnsi="Times New Roman" w:cs="Times New Roman"/>
          <w:sz w:val="24"/>
          <w:szCs w:val="24"/>
        </w:rPr>
        <w:t>- в показательных выступлениях детей на праздниках;</w:t>
      </w:r>
    </w:p>
    <w:p w:rsidR="008B552F" w:rsidRPr="00CA27F0" w:rsidRDefault="008B552F" w:rsidP="008B5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7F0">
        <w:rPr>
          <w:rFonts w:ascii="Times New Roman" w:hAnsi="Times New Roman" w:cs="Times New Roman"/>
          <w:sz w:val="24"/>
          <w:szCs w:val="24"/>
        </w:rPr>
        <w:t>- и просто как игра или развлечение.</w:t>
      </w:r>
    </w:p>
    <w:p w:rsidR="008B552F" w:rsidRPr="00CA27F0" w:rsidRDefault="008B552F" w:rsidP="00F85E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7F0">
        <w:rPr>
          <w:rFonts w:ascii="Times New Roman" w:hAnsi="Times New Roman" w:cs="Times New Roman"/>
          <w:sz w:val="24"/>
          <w:szCs w:val="24"/>
        </w:rPr>
        <w:t>Дети с удовольствием занимаются на </w:t>
      </w:r>
      <w:r w:rsidRPr="00CA27F0">
        <w:rPr>
          <w:rFonts w:ascii="Times New Roman" w:hAnsi="Times New Roman" w:cs="Times New Roman"/>
          <w:bCs/>
          <w:sz w:val="24"/>
          <w:szCs w:val="24"/>
        </w:rPr>
        <w:t>балансировочной доске</w:t>
      </w:r>
      <w:r w:rsidRPr="00CA27F0">
        <w:rPr>
          <w:rFonts w:ascii="Times New Roman" w:hAnsi="Times New Roman" w:cs="Times New Roman"/>
          <w:sz w:val="24"/>
          <w:szCs w:val="24"/>
        </w:rPr>
        <w:t>. Такие </w:t>
      </w:r>
      <w:r w:rsidRPr="00CA27F0">
        <w:rPr>
          <w:rFonts w:ascii="Times New Roman" w:hAnsi="Times New Roman" w:cs="Times New Roman"/>
          <w:iCs/>
          <w:sz w:val="24"/>
          <w:szCs w:val="24"/>
        </w:rPr>
        <w:t>«уроки»</w:t>
      </w:r>
      <w:r w:rsidRPr="00CA27F0">
        <w:rPr>
          <w:rFonts w:ascii="Times New Roman" w:hAnsi="Times New Roman" w:cs="Times New Roman"/>
          <w:sz w:val="24"/>
          <w:szCs w:val="24"/>
        </w:rPr>
        <w:t> не вызывают у них страха, негатива или боязни не выполнить задание.</w:t>
      </w:r>
    </w:p>
    <w:p w:rsidR="00490978" w:rsidRPr="00CA27F0" w:rsidRDefault="003E53AF" w:rsidP="00F85E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7F0">
        <w:rPr>
          <w:rFonts w:ascii="Times New Roman" w:hAnsi="Times New Roman" w:cs="Times New Roman"/>
          <w:sz w:val="24"/>
          <w:szCs w:val="24"/>
        </w:rPr>
        <w:t>Благодаря </w:t>
      </w:r>
      <w:r w:rsidRPr="00CA27F0">
        <w:rPr>
          <w:rFonts w:ascii="Times New Roman" w:hAnsi="Times New Roman" w:cs="Times New Roman"/>
          <w:bCs/>
          <w:sz w:val="24"/>
          <w:szCs w:val="24"/>
        </w:rPr>
        <w:t>упражнениям на балансире</w:t>
      </w:r>
      <w:r w:rsidRPr="00CA27F0">
        <w:rPr>
          <w:rFonts w:ascii="Times New Roman" w:hAnsi="Times New Roman" w:cs="Times New Roman"/>
          <w:sz w:val="24"/>
          <w:szCs w:val="24"/>
        </w:rPr>
        <w:t>, мозжечковая стимуляция значительно повышает эффективность коррекционных занятий с логопедом и инструктором по физической культуре. В краткосрочной перспективе достигаются хорошие результаты в улучшении речи</w:t>
      </w:r>
      <w:r w:rsidR="008F40A4" w:rsidRPr="00CA27F0">
        <w:rPr>
          <w:rFonts w:ascii="Times New Roman" w:hAnsi="Times New Roman" w:cs="Times New Roman"/>
          <w:sz w:val="24"/>
          <w:szCs w:val="24"/>
        </w:rPr>
        <w:t>, успехах в обучении и поведении</w:t>
      </w:r>
      <w:r w:rsidRPr="00CA27F0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3827E3" w:rsidRPr="00CA27F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827E3" w:rsidRPr="00CA27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827E3" w:rsidRPr="00CA27F0">
        <w:rPr>
          <w:rFonts w:ascii="Times New Roman" w:hAnsi="Times New Roman" w:cs="Times New Roman"/>
          <w:sz w:val="24"/>
          <w:szCs w:val="24"/>
        </w:rPr>
        <w:t>которые закрепляются выполнениям</w:t>
      </w:r>
      <w:r w:rsidR="00B7496A" w:rsidRPr="00CA27F0">
        <w:rPr>
          <w:rFonts w:ascii="Times New Roman" w:hAnsi="Times New Roman" w:cs="Times New Roman"/>
          <w:sz w:val="24"/>
          <w:szCs w:val="24"/>
        </w:rPr>
        <w:t>и рекомендаций специалистов дома.</w:t>
      </w:r>
      <w:r w:rsidR="00BF374D" w:rsidRPr="00CA27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F374D" w:rsidRPr="00CA27F0">
        <w:rPr>
          <w:rFonts w:ascii="Times New Roman" w:hAnsi="Times New Roman" w:cs="Times New Roman"/>
          <w:sz w:val="24"/>
          <w:szCs w:val="24"/>
        </w:rPr>
        <w:t>Кроме того, доказано, что упражнения для стимуляции работы мозжечка, проведенные перед началом коррекционных мероприятий, существенно повышают их результативность.</w:t>
      </w:r>
    </w:p>
    <w:p w:rsidR="008B552F" w:rsidRPr="00CA27F0" w:rsidRDefault="008B552F" w:rsidP="00F85E1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Преемственность</w:t>
      </w:r>
      <w:r w:rsidR="0037419A" w:rsidRPr="00CA2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2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взаимосвязь в работе учителя-логопеда и инструктора по физической культуре способствует эффективности и прочному закреплению результатов логопедической работы.</w:t>
      </w:r>
    </w:p>
    <w:p w:rsidR="00836287" w:rsidRPr="00CA27F0" w:rsidRDefault="00836287" w:rsidP="00F85E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7F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Специалисты должны находиться в постоянном контакте с родителями воспитанников, объясняя </w:t>
      </w:r>
      <w:r w:rsidR="00F85E1F" w:rsidRPr="00CA27F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им основы</w:t>
      </w:r>
      <w:r w:rsidR="008F40A4" w:rsidRPr="00CA27F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CA27F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коррекционно-образовательного процесса.</w:t>
      </w:r>
      <w:r w:rsidR="00B7496A" w:rsidRPr="00CA27F0">
        <w:rPr>
          <w:rFonts w:ascii="Times New Roman" w:hAnsi="Times New Roman" w:cs="Times New Roman"/>
          <w:sz w:val="24"/>
          <w:szCs w:val="24"/>
        </w:rPr>
        <w:t xml:space="preserve"> </w:t>
      </w:r>
      <w:r w:rsidR="005614BF" w:rsidRPr="00CA27F0">
        <w:rPr>
          <w:rFonts w:ascii="Times New Roman" w:hAnsi="Times New Roman" w:cs="Times New Roman"/>
          <w:sz w:val="24"/>
          <w:szCs w:val="24"/>
        </w:rPr>
        <w:t>С</w:t>
      </w:r>
      <w:r w:rsidR="00B7496A" w:rsidRPr="00CA27F0">
        <w:rPr>
          <w:rFonts w:ascii="Times New Roman" w:hAnsi="Times New Roman" w:cs="Times New Roman"/>
          <w:sz w:val="24"/>
          <w:szCs w:val="24"/>
        </w:rPr>
        <w:t xml:space="preserve">овместная деятельность </w:t>
      </w:r>
      <w:r w:rsidR="00CA1A09" w:rsidRPr="00CA27F0">
        <w:rPr>
          <w:rFonts w:ascii="Times New Roman" w:hAnsi="Times New Roman" w:cs="Times New Roman"/>
          <w:sz w:val="24"/>
          <w:szCs w:val="24"/>
        </w:rPr>
        <w:t xml:space="preserve">педагогов и родителей </w:t>
      </w:r>
      <w:r w:rsidR="00B7496A" w:rsidRPr="00CA27F0">
        <w:rPr>
          <w:rFonts w:ascii="Times New Roman" w:hAnsi="Times New Roman" w:cs="Times New Roman"/>
          <w:sz w:val="24"/>
          <w:szCs w:val="24"/>
        </w:rPr>
        <w:t>поможет добиться оптимальных результатов в воспитании и обучении особых детей.</w:t>
      </w:r>
    </w:p>
    <w:p w:rsidR="008B552F" w:rsidRPr="00CA27F0" w:rsidRDefault="008B552F" w:rsidP="008B5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552F" w:rsidRPr="00CA27F0" w:rsidRDefault="008B552F" w:rsidP="008B5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7F0">
        <w:rPr>
          <w:rFonts w:ascii="Times New Roman" w:hAnsi="Times New Roman" w:cs="Times New Roman"/>
          <w:sz w:val="24"/>
          <w:szCs w:val="24"/>
        </w:rPr>
        <w:t>Список используемых источников:</w:t>
      </w:r>
    </w:p>
    <w:p w:rsidR="008B552F" w:rsidRPr="00CA27F0" w:rsidRDefault="008B552F" w:rsidP="0098010E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27F0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CA27F0">
        <w:rPr>
          <w:rFonts w:ascii="Times New Roman" w:hAnsi="Times New Roman" w:cs="Times New Roman"/>
          <w:sz w:val="24"/>
          <w:szCs w:val="24"/>
        </w:rPr>
        <w:t xml:space="preserve"> А.Н. </w:t>
      </w:r>
      <w:r w:rsidR="006F6AAA" w:rsidRPr="00CA27F0">
        <w:rPr>
          <w:rFonts w:ascii="Times New Roman" w:hAnsi="Times New Roman" w:cs="Times New Roman"/>
          <w:sz w:val="24"/>
          <w:szCs w:val="24"/>
        </w:rPr>
        <w:t>Р</w:t>
      </w:r>
      <w:r w:rsidRPr="00CA27F0">
        <w:rPr>
          <w:rFonts w:ascii="Times New Roman" w:hAnsi="Times New Roman" w:cs="Times New Roman"/>
          <w:sz w:val="24"/>
          <w:szCs w:val="24"/>
        </w:rPr>
        <w:t>азвитие регулято</w:t>
      </w:r>
      <w:r w:rsidR="006F6AAA" w:rsidRPr="00CA27F0">
        <w:rPr>
          <w:rFonts w:ascii="Times New Roman" w:hAnsi="Times New Roman" w:cs="Times New Roman"/>
          <w:sz w:val="24"/>
          <w:szCs w:val="24"/>
        </w:rPr>
        <w:t>рных фун</w:t>
      </w:r>
      <w:r w:rsidRPr="00CA27F0">
        <w:rPr>
          <w:rFonts w:ascii="Times New Roman" w:hAnsi="Times New Roman" w:cs="Times New Roman"/>
          <w:sz w:val="24"/>
          <w:szCs w:val="24"/>
        </w:rPr>
        <w:t>кций дошкол</w:t>
      </w:r>
      <w:r w:rsidR="006F6AAA" w:rsidRPr="00CA27F0">
        <w:rPr>
          <w:rFonts w:ascii="Times New Roman" w:hAnsi="Times New Roman" w:cs="Times New Roman"/>
          <w:sz w:val="24"/>
          <w:szCs w:val="24"/>
        </w:rPr>
        <w:t xml:space="preserve">ьников в образовательном процессе // </w:t>
      </w:r>
      <w:r w:rsidRPr="00CA27F0">
        <w:rPr>
          <w:rFonts w:ascii="Times New Roman" w:hAnsi="Times New Roman" w:cs="Times New Roman"/>
          <w:sz w:val="24"/>
          <w:szCs w:val="24"/>
        </w:rPr>
        <w:t>Вестник Мо</w:t>
      </w:r>
      <w:r w:rsidR="006F6AAA" w:rsidRPr="00CA27F0">
        <w:rPr>
          <w:rFonts w:ascii="Times New Roman" w:hAnsi="Times New Roman" w:cs="Times New Roman"/>
          <w:sz w:val="24"/>
          <w:szCs w:val="24"/>
        </w:rPr>
        <w:t>сковского университета.</w:t>
      </w:r>
      <w:r w:rsidR="00322B8B" w:rsidRPr="00CA27F0">
        <w:rPr>
          <w:rFonts w:ascii="Times New Roman" w:hAnsi="Times New Roman" w:cs="Times New Roman"/>
          <w:sz w:val="24"/>
          <w:szCs w:val="24"/>
        </w:rPr>
        <w:t xml:space="preserve"> </w:t>
      </w:r>
      <w:r w:rsidRPr="00CA27F0">
        <w:rPr>
          <w:rFonts w:ascii="Times New Roman" w:hAnsi="Times New Roman" w:cs="Times New Roman"/>
          <w:sz w:val="24"/>
          <w:szCs w:val="24"/>
        </w:rPr>
        <w:t>Психология. – 2015. – №3. – С. 65–73.</w:t>
      </w:r>
    </w:p>
    <w:p w:rsidR="008B552F" w:rsidRPr="00CA27F0" w:rsidRDefault="008B552F" w:rsidP="008B552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7F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CA27F0">
        <w:rPr>
          <w:rFonts w:ascii="Times New Roman" w:hAnsi="Times New Roman" w:cs="Times New Roman"/>
          <w:sz w:val="24"/>
          <w:szCs w:val="24"/>
        </w:rPr>
        <w:t>В</w:t>
      </w:r>
      <w:r w:rsidR="006F6AAA" w:rsidRPr="00CA27F0">
        <w:rPr>
          <w:rFonts w:ascii="Times New Roman" w:hAnsi="Times New Roman" w:cs="Times New Roman"/>
          <w:sz w:val="24"/>
          <w:szCs w:val="24"/>
        </w:rPr>
        <w:t>еракса</w:t>
      </w:r>
      <w:proofErr w:type="spellEnd"/>
      <w:r w:rsidR="006F6AAA" w:rsidRPr="00CA27F0">
        <w:rPr>
          <w:rFonts w:ascii="Times New Roman" w:hAnsi="Times New Roman" w:cs="Times New Roman"/>
          <w:sz w:val="24"/>
          <w:szCs w:val="24"/>
        </w:rPr>
        <w:t xml:space="preserve"> А.Н., </w:t>
      </w:r>
      <w:proofErr w:type="spellStart"/>
      <w:r w:rsidR="006F6AAA" w:rsidRPr="00CA27F0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="006F6AAA" w:rsidRPr="00CA27F0">
        <w:rPr>
          <w:rFonts w:ascii="Times New Roman" w:hAnsi="Times New Roman" w:cs="Times New Roman"/>
          <w:sz w:val="24"/>
          <w:szCs w:val="24"/>
        </w:rPr>
        <w:t xml:space="preserve"> Н.Е. Психо</w:t>
      </w:r>
      <w:r w:rsidRPr="00CA27F0">
        <w:rPr>
          <w:rFonts w:ascii="Times New Roman" w:hAnsi="Times New Roman" w:cs="Times New Roman"/>
          <w:sz w:val="24"/>
          <w:szCs w:val="24"/>
        </w:rPr>
        <w:t>логический анал</w:t>
      </w:r>
      <w:r w:rsidR="006F6AAA" w:rsidRPr="00CA27F0">
        <w:rPr>
          <w:rFonts w:ascii="Times New Roman" w:hAnsi="Times New Roman" w:cs="Times New Roman"/>
          <w:sz w:val="24"/>
          <w:szCs w:val="24"/>
        </w:rPr>
        <w:t>из сказок и рассказов в контекс</w:t>
      </w:r>
      <w:r w:rsidRPr="00CA27F0">
        <w:rPr>
          <w:rFonts w:ascii="Times New Roman" w:hAnsi="Times New Roman" w:cs="Times New Roman"/>
          <w:sz w:val="24"/>
          <w:szCs w:val="24"/>
        </w:rPr>
        <w:t>те психического развития ребенка // Современное</w:t>
      </w:r>
      <w:r w:rsidR="006F6AAA" w:rsidRPr="00CA27F0">
        <w:rPr>
          <w:rFonts w:ascii="Times New Roman" w:hAnsi="Times New Roman" w:cs="Times New Roman"/>
          <w:sz w:val="24"/>
          <w:szCs w:val="24"/>
        </w:rPr>
        <w:t xml:space="preserve"> </w:t>
      </w:r>
      <w:r w:rsidRPr="00CA27F0">
        <w:rPr>
          <w:rFonts w:ascii="Times New Roman" w:hAnsi="Times New Roman" w:cs="Times New Roman"/>
          <w:sz w:val="24"/>
          <w:szCs w:val="24"/>
        </w:rPr>
        <w:t>дошкольное об</w:t>
      </w:r>
      <w:r w:rsidR="006F6AAA" w:rsidRPr="00CA27F0">
        <w:rPr>
          <w:rFonts w:ascii="Times New Roman" w:hAnsi="Times New Roman" w:cs="Times New Roman"/>
          <w:sz w:val="24"/>
          <w:szCs w:val="24"/>
        </w:rPr>
        <w:t xml:space="preserve">разование. – 2020. – № 6(102). </w:t>
      </w:r>
    </w:p>
    <w:p w:rsidR="006F6AAA" w:rsidRPr="00CA27F0" w:rsidRDefault="008B552F" w:rsidP="008B552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7F0">
        <w:rPr>
          <w:rFonts w:ascii="Times New Roman" w:hAnsi="Times New Roman" w:cs="Times New Roman"/>
          <w:sz w:val="24"/>
          <w:szCs w:val="24"/>
        </w:rPr>
        <w:t xml:space="preserve"> Выго</w:t>
      </w:r>
      <w:r w:rsidR="006F6AAA" w:rsidRPr="00CA27F0">
        <w:rPr>
          <w:rFonts w:ascii="Times New Roman" w:hAnsi="Times New Roman" w:cs="Times New Roman"/>
          <w:sz w:val="24"/>
          <w:szCs w:val="24"/>
        </w:rPr>
        <w:t>тский Л.С. Мышление и речь. – М.: Лабиринт, 1999.-</w:t>
      </w:r>
      <w:r w:rsidRPr="00CA27F0">
        <w:rPr>
          <w:rFonts w:ascii="Times New Roman" w:hAnsi="Times New Roman" w:cs="Times New Roman"/>
          <w:sz w:val="24"/>
          <w:szCs w:val="24"/>
        </w:rPr>
        <w:t xml:space="preserve"> 352</w:t>
      </w:r>
      <w:r w:rsidR="006F6AAA" w:rsidRPr="00CA27F0">
        <w:rPr>
          <w:rFonts w:ascii="Times New Roman" w:hAnsi="Times New Roman" w:cs="Times New Roman"/>
          <w:sz w:val="24"/>
          <w:szCs w:val="24"/>
        </w:rPr>
        <w:t xml:space="preserve">с. </w:t>
      </w:r>
      <w:r w:rsidRPr="00CA2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52F" w:rsidRPr="00CA27F0" w:rsidRDefault="008B552F" w:rsidP="008B552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27F0">
        <w:rPr>
          <w:rFonts w:ascii="Times New Roman" w:hAnsi="Times New Roman" w:cs="Times New Roman"/>
          <w:sz w:val="24"/>
          <w:szCs w:val="24"/>
        </w:rPr>
        <w:t>Клепацкая</w:t>
      </w:r>
      <w:proofErr w:type="spellEnd"/>
      <w:r w:rsidRPr="00CA27F0">
        <w:rPr>
          <w:rFonts w:ascii="Times New Roman" w:hAnsi="Times New Roman" w:cs="Times New Roman"/>
          <w:sz w:val="24"/>
          <w:szCs w:val="24"/>
        </w:rPr>
        <w:t xml:space="preserve"> Л.Б. Внимание, мышление,</w:t>
      </w:r>
      <w:r w:rsidR="006F6AAA" w:rsidRPr="00CA27F0">
        <w:rPr>
          <w:rFonts w:ascii="Times New Roman" w:hAnsi="Times New Roman" w:cs="Times New Roman"/>
          <w:sz w:val="24"/>
          <w:szCs w:val="24"/>
        </w:rPr>
        <w:t xml:space="preserve"> </w:t>
      </w:r>
      <w:r w:rsidRPr="00CA27F0">
        <w:rPr>
          <w:rFonts w:ascii="Times New Roman" w:hAnsi="Times New Roman" w:cs="Times New Roman"/>
          <w:sz w:val="24"/>
          <w:szCs w:val="24"/>
        </w:rPr>
        <w:t>речь. Компле</w:t>
      </w:r>
      <w:r w:rsidR="006F6AAA" w:rsidRPr="00CA27F0">
        <w:rPr>
          <w:rFonts w:ascii="Times New Roman" w:hAnsi="Times New Roman" w:cs="Times New Roman"/>
          <w:sz w:val="24"/>
          <w:szCs w:val="24"/>
        </w:rPr>
        <w:t>кс упражнений (грубая форма афа</w:t>
      </w:r>
      <w:r w:rsidRPr="00CA27F0">
        <w:rPr>
          <w:rFonts w:ascii="Times New Roman" w:hAnsi="Times New Roman" w:cs="Times New Roman"/>
          <w:sz w:val="24"/>
          <w:szCs w:val="24"/>
        </w:rPr>
        <w:t>зии). Часть 1. работа над пониманием обращенной</w:t>
      </w:r>
      <w:r w:rsidR="00322B8B" w:rsidRPr="00CA27F0">
        <w:rPr>
          <w:rFonts w:ascii="Times New Roman" w:hAnsi="Times New Roman" w:cs="Times New Roman"/>
          <w:sz w:val="24"/>
          <w:szCs w:val="24"/>
        </w:rPr>
        <w:t xml:space="preserve"> </w:t>
      </w:r>
      <w:r w:rsidRPr="00CA27F0">
        <w:rPr>
          <w:rFonts w:ascii="Times New Roman" w:hAnsi="Times New Roman" w:cs="Times New Roman"/>
          <w:sz w:val="24"/>
          <w:szCs w:val="24"/>
        </w:rPr>
        <w:t>речи. – М.: Секачев В.Ю. – 120 c.</w:t>
      </w:r>
    </w:p>
    <w:p w:rsidR="006F6AAA" w:rsidRPr="00CA27F0" w:rsidRDefault="00810068" w:rsidP="006F6AA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27F0">
        <w:rPr>
          <w:rFonts w:ascii="Times New Roman" w:hAnsi="Times New Roman" w:cs="Times New Roman"/>
          <w:sz w:val="24"/>
          <w:szCs w:val="24"/>
        </w:rPr>
        <w:t>Моторное планирование и речь</w:t>
      </w:r>
      <w:r w:rsidR="00FA4580" w:rsidRPr="00CA27F0">
        <w:rPr>
          <w:rFonts w:ascii="Times New Roman" w:hAnsi="Times New Roman" w:cs="Times New Roman"/>
          <w:sz w:val="24"/>
          <w:szCs w:val="24"/>
        </w:rPr>
        <w:t xml:space="preserve">// ЛОГО-Эксперт [Электронный ресурс]. - Режим доступа:  </w:t>
      </w:r>
      <w:r w:rsidR="00FA4580" w:rsidRPr="00CA27F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FA4580" w:rsidRPr="00CA27F0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6F6AAA" w:rsidRPr="00CA27F0">
          <w:rPr>
            <w:rStyle w:val="a6"/>
            <w:rFonts w:ascii="Times New Roman" w:hAnsi="Times New Roman" w:cs="Times New Roman"/>
            <w:sz w:val="24"/>
            <w:szCs w:val="24"/>
          </w:rPr>
          <w:t>https://logopedprofiportal.ru/blog/568144</w:t>
        </w:r>
      </w:hyperlink>
    </w:p>
    <w:p w:rsidR="00FA4580" w:rsidRPr="00CA27F0" w:rsidRDefault="00FA4580" w:rsidP="00FA4580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A27F0">
        <w:rPr>
          <w:rFonts w:ascii="Times New Roman" w:hAnsi="Times New Roman" w:cs="Times New Roman"/>
          <w:sz w:val="24"/>
          <w:szCs w:val="24"/>
        </w:rPr>
        <w:t>Гиниятуллина</w:t>
      </w:r>
      <w:proofErr w:type="spellEnd"/>
      <w:r w:rsidRPr="00CA27F0">
        <w:rPr>
          <w:rFonts w:ascii="Times New Roman" w:hAnsi="Times New Roman" w:cs="Times New Roman"/>
          <w:sz w:val="24"/>
          <w:szCs w:val="24"/>
        </w:rPr>
        <w:t xml:space="preserve"> О.Р. </w:t>
      </w:r>
      <w:r w:rsidRPr="00CA27F0">
        <w:rPr>
          <w:rFonts w:ascii="Times New Roman" w:hAnsi="Times New Roman" w:cs="Times New Roman"/>
          <w:bCs/>
          <w:sz w:val="24"/>
          <w:szCs w:val="24"/>
        </w:rPr>
        <w:t>Физическая культура как средство коррекции речевых нарушений у дошкольников // Учебно-методический кабинет</w:t>
      </w:r>
      <w:r w:rsidRPr="00CA27F0">
        <w:rPr>
          <w:rFonts w:ascii="Times New Roman" w:hAnsi="Times New Roman" w:cs="Times New Roman"/>
          <w:sz w:val="24"/>
          <w:szCs w:val="24"/>
        </w:rPr>
        <w:t xml:space="preserve"> Эксперт [Электронный ресурс]. - Режим доступа:  </w:t>
      </w:r>
      <w:r w:rsidRPr="00CA27F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A27F0">
        <w:rPr>
          <w:rFonts w:ascii="Times New Roman" w:hAnsi="Times New Roman" w:cs="Times New Roman"/>
          <w:sz w:val="24"/>
          <w:szCs w:val="24"/>
        </w:rPr>
        <w:t>:</w:t>
      </w:r>
    </w:p>
    <w:p w:rsidR="006F6AAA" w:rsidRPr="00CA27F0" w:rsidRDefault="00CA27F0" w:rsidP="00FA4580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7" w:history="1">
        <w:r w:rsidR="006F6AAA" w:rsidRPr="00CA27F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https://ped-kopilka.ru/blogs/olesja-raisovna-ginijatulina/statja-na-temu-fizicheskaja-kultura-kak-sredstvo-korekci-rechevyh-narushenii-u-detei-doshkolnogo-vozrasta.html</w:t>
        </w:r>
      </w:hyperlink>
    </w:p>
    <w:p w:rsidR="006F6AAA" w:rsidRPr="006F6AAA" w:rsidRDefault="006F6AAA" w:rsidP="006F6AAA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F6AAA" w:rsidRPr="006F6AAA" w:rsidSect="007A1540">
      <w:pgSz w:w="11906" w:h="16838"/>
      <w:pgMar w:top="1134" w:right="1134" w:bottom="1134" w:left="1134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D7816"/>
    <w:multiLevelType w:val="hybridMultilevel"/>
    <w:tmpl w:val="E7347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1540"/>
    <w:rsid w:val="000850D9"/>
    <w:rsid w:val="000B2425"/>
    <w:rsid w:val="001D0129"/>
    <w:rsid w:val="001F5834"/>
    <w:rsid w:val="00275A5B"/>
    <w:rsid w:val="002B19F1"/>
    <w:rsid w:val="002F54F9"/>
    <w:rsid w:val="00322B8B"/>
    <w:rsid w:val="0037419A"/>
    <w:rsid w:val="003827E3"/>
    <w:rsid w:val="00395523"/>
    <w:rsid w:val="003D1CBE"/>
    <w:rsid w:val="003E53AF"/>
    <w:rsid w:val="00490978"/>
    <w:rsid w:val="004E65F0"/>
    <w:rsid w:val="005614BF"/>
    <w:rsid w:val="005B08A1"/>
    <w:rsid w:val="006F6AAA"/>
    <w:rsid w:val="00725D35"/>
    <w:rsid w:val="007A1540"/>
    <w:rsid w:val="007E1BDB"/>
    <w:rsid w:val="00810068"/>
    <w:rsid w:val="00830858"/>
    <w:rsid w:val="00833BFD"/>
    <w:rsid w:val="00836287"/>
    <w:rsid w:val="008B552F"/>
    <w:rsid w:val="008F40A4"/>
    <w:rsid w:val="0098010E"/>
    <w:rsid w:val="00A179C7"/>
    <w:rsid w:val="00A54876"/>
    <w:rsid w:val="00B25BC2"/>
    <w:rsid w:val="00B7496A"/>
    <w:rsid w:val="00BF374D"/>
    <w:rsid w:val="00CA1A09"/>
    <w:rsid w:val="00CA27F0"/>
    <w:rsid w:val="00D5437B"/>
    <w:rsid w:val="00E326F0"/>
    <w:rsid w:val="00E35A4B"/>
    <w:rsid w:val="00E66592"/>
    <w:rsid w:val="00EE0696"/>
    <w:rsid w:val="00F07FF6"/>
    <w:rsid w:val="00F85E1F"/>
    <w:rsid w:val="00FA4580"/>
    <w:rsid w:val="00FA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A1"/>
  </w:style>
  <w:style w:type="paragraph" w:styleId="1">
    <w:name w:val="heading 1"/>
    <w:basedOn w:val="a"/>
    <w:next w:val="a"/>
    <w:link w:val="10"/>
    <w:uiPriority w:val="9"/>
    <w:qFormat/>
    <w:rsid w:val="00FA45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79C7"/>
    <w:rPr>
      <w:b/>
      <w:bCs/>
    </w:rPr>
  </w:style>
  <w:style w:type="paragraph" w:styleId="a4">
    <w:name w:val="Normal (Web)"/>
    <w:basedOn w:val="a"/>
    <w:uiPriority w:val="99"/>
    <w:unhideWhenUsed/>
    <w:rsid w:val="00490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basedOn w:val="a0"/>
    <w:rsid w:val="00725D35"/>
  </w:style>
  <w:style w:type="character" w:customStyle="1" w:styleId="text2">
    <w:name w:val="text2"/>
    <w:basedOn w:val="a0"/>
    <w:rsid w:val="00725D35"/>
  </w:style>
  <w:style w:type="paragraph" w:styleId="a5">
    <w:name w:val="List Paragraph"/>
    <w:basedOn w:val="a"/>
    <w:uiPriority w:val="34"/>
    <w:qFormat/>
    <w:rsid w:val="006F6AA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F6AA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A45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ed-kopilka.ru/blogs/olesja-raisovna-ginijatulina/statja-na-temu-fizicheskaja-kultura-kak-sredstvo-korekci-rechevyh-narushenii-u-detei-doshkolnogo-vozrast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opedprofiportal.ru/blog/5681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Kompas</dc:creator>
  <cp:lastModifiedBy>Kompas</cp:lastModifiedBy>
  <cp:revision>4</cp:revision>
  <dcterms:created xsi:type="dcterms:W3CDTF">2021-03-12T10:02:00Z</dcterms:created>
  <dcterms:modified xsi:type="dcterms:W3CDTF">2022-03-30T05:35:00Z</dcterms:modified>
</cp:coreProperties>
</file>