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BECBF" w14:textId="4B79BEE1" w:rsidR="005B2B46" w:rsidRDefault="001F2F3D" w:rsidP="005B2B46">
      <w:pPr>
        <w:jc w:val="left"/>
        <w:rPr>
          <w:i/>
        </w:rPr>
      </w:pPr>
      <w:r>
        <w:rPr>
          <w:b/>
          <w:i/>
        </w:rPr>
        <w:t xml:space="preserve">Нигматуллина Василя </w:t>
      </w:r>
      <w:proofErr w:type="spellStart"/>
      <w:r>
        <w:rPr>
          <w:b/>
          <w:i/>
        </w:rPr>
        <w:t>Рафиковна</w:t>
      </w:r>
      <w:proofErr w:type="spellEnd"/>
      <w:r w:rsidR="005B2B46">
        <w:rPr>
          <w:b/>
          <w:i/>
        </w:rPr>
        <w:br/>
      </w:r>
      <w:r w:rsidR="005B2B46">
        <w:rPr>
          <w:i/>
        </w:rPr>
        <w:t>Воспитатель</w:t>
      </w:r>
      <w:r w:rsidR="005B2B46">
        <w:rPr>
          <w:i/>
        </w:rPr>
        <w:br/>
        <w:t>МБ ДОУ №110</w:t>
      </w:r>
      <w:r w:rsidR="005B2B46">
        <w:rPr>
          <w:i/>
        </w:rPr>
        <w:br/>
        <w:t>г. Калуга, Калужская область</w:t>
      </w:r>
    </w:p>
    <w:p w14:paraId="29C606C6" w14:textId="024E0EF3" w:rsidR="005B2B46" w:rsidRPr="00FC2665" w:rsidRDefault="00FC2665" w:rsidP="005B2B46">
      <w:pPr>
        <w:jc w:val="center"/>
        <w:rPr>
          <w:b/>
          <w:bCs/>
          <w:sz w:val="36"/>
          <w:szCs w:val="24"/>
        </w:rPr>
      </w:pPr>
      <w:r w:rsidRPr="00FC2665">
        <w:rPr>
          <w:b/>
          <w:bCs/>
          <w:sz w:val="28"/>
          <w:szCs w:val="24"/>
        </w:rPr>
        <w:t>Использование </w:t>
      </w:r>
      <w:r w:rsidR="001F2F3D">
        <w:rPr>
          <w:b/>
          <w:bCs/>
          <w:sz w:val="28"/>
          <w:szCs w:val="24"/>
        </w:rPr>
        <w:t>инновационных</w:t>
      </w:r>
      <w:r w:rsidRPr="00FC2665">
        <w:rPr>
          <w:b/>
          <w:bCs/>
          <w:sz w:val="28"/>
          <w:szCs w:val="24"/>
        </w:rPr>
        <w:t xml:space="preserve"> технологий в Детском саду</w:t>
      </w:r>
    </w:p>
    <w:p w14:paraId="2CFE93ED" w14:textId="77777777" w:rsidR="005B2B46" w:rsidRDefault="005B2B46" w:rsidP="005B2B46">
      <w:pPr>
        <w:ind w:firstLine="284"/>
      </w:pPr>
      <w:r>
        <w:rPr>
          <w:b/>
        </w:rPr>
        <w:t>Аннотация</w:t>
      </w:r>
    </w:p>
    <w:p w14:paraId="3D7DB534" w14:textId="1258A113" w:rsidR="005B2B46" w:rsidRDefault="002563D1" w:rsidP="00054BB3">
      <w:pPr>
        <w:spacing w:after="0"/>
        <w:ind w:firstLine="709"/>
      </w:pPr>
      <w:r>
        <w:t>В статье рассматриваются</w:t>
      </w:r>
      <w:r w:rsidR="00FC2665">
        <w:t xml:space="preserve"> применение </w:t>
      </w:r>
      <w:r w:rsidR="001F2F3D">
        <w:t>инновационных</w:t>
      </w:r>
      <w:r w:rsidR="00FC2665">
        <w:t xml:space="preserve"> технологий в педагогической деятельности в ДОУ, а также способы укрепления, развития духовного, эмоционального, интеллектуального, личностного и физического здоровья детей дошкольного возраста</w:t>
      </w:r>
      <w:r w:rsidR="00054BB3">
        <w:t>.</w:t>
      </w:r>
    </w:p>
    <w:p w14:paraId="1A9D5805" w14:textId="471C5086" w:rsidR="005B2B46" w:rsidRDefault="005B2B46" w:rsidP="005B2B46">
      <w:pPr>
        <w:ind w:firstLine="284"/>
      </w:pPr>
      <w:r>
        <w:rPr>
          <w:b/>
        </w:rPr>
        <w:t xml:space="preserve">Ключевые слова: </w:t>
      </w:r>
      <w:r w:rsidR="001F2F3D">
        <w:t>Компьютерные технологии. Инновации</w:t>
      </w:r>
      <w:r w:rsidR="00FC2665">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0"/>
        <w:gridCol w:w="3461"/>
      </w:tblGrid>
      <w:tr w:rsidR="007A0ECB" w14:paraId="52539FFD" w14:textId="77777777" w:rsidTr="00355D79">
        <w:trPr>
          <w:trHeight w:val="5237"/>
        </w:trPr>
        <w:tc>
          <w:tcPr>
            <w:tcW w:w="3460" w:type="dxa"/>
          </w:tcPr>
          <w:p w14:paraId="432F7A49" w14:textId="0E2E7EB5" w:rsidR="001F2F3D" w:rsidRDefault="001F2F3D" w:rsidP="00466AA9">
            <w:pPr>
              <w:spacing w:line="360" w:lineRule="auto"/>
              <w:ind w:firstLine="709"/>
              <w:rPr>
                <w:rFonts w:cs="Times New Roman"/>
              </w:rPr>
            </w:pPr>
            <w:r w:rsidRPr="00E46676">
              <w:rPr>
                <w:rFonts w:cs="Times New Roman"/>
              </w:rPr>
              <w:t>Инновации в области компьютерных технологий в системе дошкольного образования предоставляют педагогам новые возможности для реализации инновационных идей в образовательном процессе и широкого применения новых методических разработок в образовательной практике</w:t>
            </w:r>
            <w:r w:rsidR="00EB740B" w:rsidRPr="00EB740B">
              <w:rPr>
                <w:rFonts w:cs="Times New Roman"/>
              </w:rPr>
              <w:t xml:space="preserve"> [1]</w:t>
            </w:r>
            <w:r>
              <w:rPr>
                <w:rFonts w:cs="Times New Roman"/>
              </w:rPr>
              <w:t>.</w:t>
            </w:r>
          </w:p>
          <w:p w14:paraId="74CF119D" w14:textId="2CBCFB87" w:rsidR="00466AA9" w:rsidRDefault="001F2F3D" w:rsidP="00466AA9">
            <w:pPr>
              <w:spacing w:line="360" w:lineRule="auto"/>
              <w:ind w:firstLine="709"/>
            </w:pPr>
            <w:r w:rsidRPr="00E46676">
              <w:rPr>
                <w:rFonts w:cs="Times New Roman"/>
              </w:rPr>
              <w:t xml:space="preserve">Процесс компьютеризации дошкольных образовательных учреждений </w:t>
            </w:r>
          </w:p>
          <w:p w14:paraId="11E29B8B" w14:textId="4708B284" w:rsidR="003A1DB8" w:rsidRDefault="003A1DB8" w:rsidP="00466AA9">
            <w:pPr>
              <w:spacing w:line="360" w:lineRule="auto"/>
              <w:rPr>
                <w:rFonts w:cs="Times New Roman"/>
              </w:rPr>
            </w:pPr>
            <w:r w:rsidRPr="00E46676">
              <w:rPr>
                <w:rFonts w:cs="Times New Roman"/>
              </w:rPr>
              <w:t>инновационных технологий. Национальные и международные исследования убедительно показали особую роль информационных технологий в развитии интеллекта детей и личности в целом</w:t>
            </w:r>
            <w:r w:rsidR="00EB740B" w:rsidRPr="00EB740B">
              <w:rPr>
                <w:rFonts w:cs="Times New Roman"/>
              </w:rPr>
              <w:t xml:space="preserve"> [2]</w:t>
            </w:r>
            <w:r>
              <w:rPr>
                <w:rFonts w:cs="Times New Roman"/>
              </w:rPr>
              <w:t>.</w:t>
            </w:r>
          </w:p>
          <w:p w14:paraId="2BBEF30E" w14:textId="5C2672E9" w:rsidR="003A1DB8" w:rsidRDefault="003A1DB8" w:rsidP="00466AA9">
            <w:pPr>
              <w:spacing w:line="360" w:lineRule="auto"/>
              <w:rPr>
                <w:rFonts w:cs="Times New Roman"/>
              </w:rPr>
            </w:pPr>
            <w:r>
              <w:rPr>
                <w:rFonts w:cs="Times New Roman"/>
              </w:rPr>
              <w:t xml:space="preserve">      </w:t>
            </w:r>
            <w:r w:rsidRPr="00E46676">
              <w:rPr>
                <w:rFonts w:cs="Times New Roman"/>
              </w:rPr>
              <w:t>Сегодня одним из наиболее развитых и перспективных направлений информационных технологий являются мультимедийные технологии, которые открывают возможности для организации образовательной деятельности.</w:t>
            </w:r>
          </w:p>
          <w:p w14:paraId="4A132CE9" w14:textId="23F8A298" w:rsidR="003A1DB8" w:rsidRPr="003A1DB8" w:rsidRDefault="003A1DB8" w:rsidP="00466AA9">
            <w:pPr>
              <w:spacing w:line="360" w:lineRule="auto"/>
              <w:rPr>
                <w:rFonts w:cs="Times New Roman"/>
              </w:rPr>
            </w:pPr>
            <w:r w:rsidRPr="00E46676">
              <w:rPr>
                <w:rFonts w:cs="Times New Roman"/>
              </w:rPr>
              <w:t xml:space="preserve">Мультимедийные ресурсы на музыкальных занятиях в детском саду открывают новые возможности для представления учебного материала (цветные динамические изображения, </w:t>
            </w:r>
            <w:r w:rsidR="00EB740B" w:rsidRPr="00E46676">
              <w:rPr>
                <w:rFonts w:cs="Times New Roman"/>
              </w:rPr>
              <w:t>аудио сопровождение</w:t>
            </w:r>
            <w:r w:rsidRPr="00E46676">
              <w:rPr>
                <w:rFonts w:cs="Times New Roman"/>
              </w:rPr>
              <w:t xml:space="preserve">, отрывки </w:t>
            </w:r>
          </w:p>
          <w:p w14:paraId="7414384C" w14:textId="40C5ABC6" w:rsidR="00466AA9" w:rsidRDefault="003A1DB8" w:rsidP="003A1DB8">
            <w:pPr>
              <w:spacing w:line="360" w:lineRule="auto"/>
              <w:rPr>
                <w:rFonts w:cs="Times New Roman"/>
              </w:rPr>
            </w:pPr>
            <w:r w:rsidRPr="00E46676">
              <w:rPr>
                <w:rFonts w:cs="Times New Roman"/>
              </w:rPr>
              <w:lastRenderedPageBreak/>
              <w:t>препятствовать развитию рачка по определенному типу</w:t>
            </w:r>
            <w:r w:rsidR="00EB740B" w:rsidRPr="00EB740B">
              <w:rPr>
                <w:rFonts w:cs="Times New Roman"/>
              </w:rPr>
              <w:t xml:space="preserve"> [3]</w:t>
            </w:r>
            <w:r w:rsidRPr="00E46676">
              <w:rPr>
                <w:rFonts w:cs="Times New Roman"/>
              </w:rPr>
              <w:t>.</w:t>
            </w:r>
          </w:p>
          <w:p w14:paraId="780BBB8F" w14:textId="16732AEB" w:rsidR="003A1DB8" w:rsidRDefault="003A1DB8" w:rsidP="003A1DB8">
            <w:pPr>
              <w:spacing w:line="360" w:lineRule="auto"/>
              <w:rPr>
                <w:rFonts w:cs="Times New Roman"/>
              </w:rPr>
            </w:pPr>
            <w:r>
              <w:rPr>
                <w:rFonts w:cs="Times New Roman"/>
              </w:rPr>
              <w:t xml:space="preserve">     </w:t>
            </w:r>
            <w:r w:rsidRPr="00E46676">
              <w:rPr>
                <w:rFonts w:cs="Times New Roman"/>
              </w:rPr>
              <w:t>Помните, что девочки и мальчики любят разные цвета. Девочки любят красный и розовый, а мальчики предпочитают темные цвета. Цвет и форма также должны соответствовать содержанию предмета (помидоры - круглые и красные, огурцы - овальные и зеленые). Форма предмета очень важна и является узнаваемой дошкольниками характеристикой предмета, не менее важной, чем его цвет. Это зависит от содержания картинки, от того, знакомы ли они с ней, от структуры картинки, от того, динамична она или статична и т.д.</w:t>
            </w:r>
          </w:p>
          <w:p w14:paraId="5B4240C7" w14:textId="4AB8424D" w:rsidR="003A1DB8" w:rsidRDefault="003A1DB8" w:rsidP="003A1DB8">
            <w:pPr>
              <w:spacing w:line="360" w:lineRule="auto"/>
            </w:pPr>
            <w:r w:rsidRPr="00E46676">
              <w:rPr>
                <w:rFonts w:cs="Times New Roman"/>
              </w:rPr>
              <w:t xml:space="preserve">Мультфильмы привлекают внимание детей, имитируя их яркость и живость, но </w:t>
            </w:r>
          </w:p>
          <w:p w14:paraId="302F2124" w14:textId="61C9B4D4" w:rsidR="00466AA9" w:rsidRDefault="00EB740B" w:rsidP="00466AA9">
            <w:pPr>
              <w:spacing w:line="360" w:lineRule="auto"/>
              <w:rPr>
                <w:rFonts w:cs="Times New Roman"/>
              </w:rPr>
            </w:pPr>
            <w:r w:rsidRPr="00E46676">
              <w:rPr>
                <w:rFonts w:cs="Times New Roman"/>
              </w:rPr>
              <w:t>всего, необходимо подготовить детей к их восприятию.</w:t>
            </w:r>
          </w:p>
          <w:p w14:paraId="122B2301" w14:textId="6B69803B" w:rsidR="00EB740B" w:rsidRDefault="00EB740B" w:rsidP="00EB740B">
            <w:pPr>
              <w:spacing w:line="360" w:lineRule="auto"/>
              <w:ind w:firstLine="709"/>
            </w:pPr>
            <w:r w:rsidRPr="00E46676">
              <w:rPr>
                <w:rFonts w:cs="Times New Roman"/>
              </w:rPr>
              <w:t xml:space="preserve">Наиболее эффективной подготовкой является лекция, на которой музыкальный руководитель умело задает вопросы, помогающие детям вспомнить все, что они знают по данной теме. Вступление перед представлением мультимедийного сюжета не должно быть слишком длинным, достаточно нескольких минут; эффективнее задать два-три основных вопроса и позволить детям ответить на них после просмотра мультимедийного пособия. Важно, чтобы обсуждение показанного на экране не навязывало детям готовых мнений, а позволяло им самостоятельно делать определенные выводы, что не </w:t>
            </w:r>
          </w:p>
          <w:p w14:paraId="4CDB0830" w14:textId="7EEA5D9F" w:rsidR="00466AA9" w:rsidRDefault="00EB740B" w:rsidP="00466AA9">
            <w:pPr>
              <w:spacing w:line="360" w:lineRule="auto"/>
              <w:rPr>
                <w:rFonts w:cs="Times New Roman"/>
              </w:rPr>
            </w:pPr>
            <w:r w:rsidRPr="00E46676">
              <w:rPr>
                <w:rFonts w:cs="Times New Roman"/>
              </w:rPr>
              <w:lastRenderedPageBreak/>
              <w:t>в понимании мультимедийной поддержки, но это не просто выражение собственной точки зрения на происходящее. Под руководством учителя они сравнивают, анализируют, выделяют главное, делают некоторые логические выводы и обобщают на основе конкретных визуальных образов</w:t>
            </w:r>
            <w:r w:rsidRPr="00EB740B">
              <w:rPr>
                <w:rFonts w:cs="Times New Roman"/>
              </w:rPr>
              <w:t xml:space="preserve"> [5]</w:t>
            </w:r>
            <w:r w:rsidRPr="00E46676">
              <w:rPr>
                <w:rFonts w:cs="Times New Roman"/>
              </w:rPr>
              <w:t>.</w:t>
            </w:r>
          </w:p>
          <w:p w14:paraId="1FDA4BF7" w14:textId="14A10A4A" w:rsidR="00EB740B" w:rsidRPr="00EB740B" w:rsidRDefault="00EB740B" w:rsidP="00EB740B">
            <w:pPr>
              <w:spacing w:line="360" w:lineRule="auto"/>
              <w:ind w:firstLine="709"/>
            </w:pPr>
            <w:r w:rsidRPr="00E46676">
              <w:rPr>
                <w:rFonts w:cs="Times New Roman"/>
              </w:rPr>
              <w:t xml:space="preserve">Таким образом, учитель организует интегрированный процесс визуального восприятия и активной мыслительной деятельности детей. Компьютерная мультимедийная поддержка - новое явление в дошкольном образовании, и ее внедрение должно осуществляться в темпе, соответствующем способностям детей, которые в данном случае должны быть </w:t>
            </w:r>
          </w:p>
          <w:p w14:paraId="3C43A90B" w14:textId="1725CA9B" w:rsidR="00EB740B" w:rsidRPr="00E46676" w:rsidRDefault="00EB740B" w:rsidP="00EB740B">
            <w:pPr>
              <w:spacing w:after="0" w:line="360" w:lineRule="auto"/>
              <w:rPr>
                <w:rFonts w:cs="Times New Roman"/>
              </w:rPr>
            </w:pPr>
            <w:r w:rsidRPr="00E46676">
              <w:rPr>
                <w:rFonts w:cs="Times New Roman"/>
              </w:rPr>
              <w:t>Без этого процесс обучения и воспитания не будет эффективным.</w:t>
            </w:r>
          </w:p>
          <w:p w14:paraId="0AB8EA15" w14:textId="77777777" w:rsidR="00EB740B" w:rsidRPr="00E46676" w:rsidRDefault="00EB740B" w:rsidP="00EB740B">
            <w:pPr>
              <w:spacing w:after="0" w:line="360" w:lineRule="auto"/>
              <w:ind w:firstLine="709"/>
              <w:rPr>
                <w:rFonts w:cs="Times New Roman"/>
              </w:rPr>
            </w:pPr>
            <w:r w:rsidRPr="00E46676">
              <w:rPr>
                <w:rFonts w:cs="Times New Roman"/>
              </w:rPr>
              <w:t>3. включайте мультимедийные презентации в урок постепенно и только в подходящие моменты урока</w:t>
            </w:r>
          </w:p>
          <w:p w14:paraId="72F8EE5C" w14:textId="77777777" w:rsidR="00EB740B" w:rsidRPr="00E46676" w:rsidRDefault="00EB740B" w:rsidP="00EB740B">
            <w:pPr>
              <w:spacing w:after="0" w:line="360" w:lineRule="auto"/>
              <w:ind w:firstLine="709"/>
              <w:rPr>
                <w:rFonts w:cs="Times New Roman"/>
              </w:rPr>
            </w:pPr>
            <w:r w:rsidRPr="00E46676">
              <w:rPr>
                <w:rFonts w:cs="Times New Roman"/>
              </w:rPr>
              <w:t>4. использовать короткие презентации от 10 до 25 слайдов с четкой объединяющей темой</w:t>
            </w:r>
          </w:p>
          <w:p w14:paraId="52DD2B3E" w14:textId="77777777" w:rsidR="00EB740B" w:rsidRPr="00E46676" w:rsidRDefault="00EB740B" w:rsidP="00EB740B">
            <w:pPr>
              <w:spacing w:after="0" w:line="360" w:lineRule="auto"/>
              <w:ind w:firstLine="709"/>
              <w:rPr>
                <w:rFonts w:cs="Times New Roman"/>
              </w:rPr>
            </w:pPr>
            <w:r w:rsidRPr="00E46676">
              <w:rPr>
                <w:rFonts w:cs="Times New Roman"/>
              </w:rPr>
              <w:t>5. четко выделяйте основные моменты иллюстраций.</w:t>
            </w:r>
          </w:p>
          <w:p w14:paraId="09D0D20D" w14:textId="77777777" w:rsidR="00EB740B" w:rsidRPr="00E46676" w:rsidRDefault="00EB740B" w:rsidP="00EB740B">
            <w:pPr>
              <w:spacing w:after="0" w:line="360" w:lineRule="auto"/>
              <w:ind w:firstLine="709"/>
              <w:rPr>
                <w:rFonts w:cs="Times New Roman"/>
              </w:rPr>
            </w:pPr>
            <w:r w:rsidRPr="00E46676">
              <w:rPr>
                <w:rFonts w:cs="Times New Roman"/>
              </w:rPr>
              <w:t>6. согласовывать иллюстрации с содержанием.</w:t>
            </w:r>
          </w:p>
          <w:p w14:paraId="2B16FF1C" w14:textId="77777777" w:rsidR="00EB740B" w:rsidRPr="00E46676" w:rsidRDefault="00EB740B" w:rsidP="00EB740B">
            <w:pPr>
              <w:spacing w:after="0" w:line="360" w:lineRule="auto"/>
              <w:ind w:firstLine="709"/>
              <w:rPr>
                <w:rFonts w:cs="Times New Roman"/>
              </w:rPr>
            </w:pPr>
            <w:r w:rsidRPr="00E46676">
              <w:rPr>
                <w:rFonts w:cs="Times New Roman"/>
              </w:rPr>
              <w:t>7. Выберите фон и определите стиль презентации.</w:t>
            </w:r>
          </w:p>
          <w:p w14:paraId="2C45AC77" w14:textId="07F61C2A" w:rsidR="00EB740B" w:rsidRDefault="00EB740B" w:rsidP="00EB740B">
            <w:pPr>
              <w:spacing w:line="360" w:lineRule="auto"/>
              <w:ind w:firstLine="709"/>
              <w:rPr>
                <w:rFonts w:cs="Times New Roman"/>
              </w:rPr>
            </w:pPr>
            <w:r w:rsidRPr="00E46676">
              <w:rPr>
                <w:rFonts w:cs="Times New Roman"/>
              </w:rPr>
              <w:t>8. Использовать звуковые эффекты только тогда, когда они не мешают содержанию.</w:t>
            </w:r>
          </w:p>
          <w:p w14:paraId="07A31CF3" w14:textId="77777777" w:rsidR="00EB740B" w:rsidRPr="006466C8" w:rsidRDefault="00EB740B" w:rsidP="00EB740B">
            <w:pPr>
              <w:spacing w:line="360" w:lineRule="auto"/>
              <w:ind w:firstLine="709"/>
              <w:rPr>
                <w:rFonts w:cs="Times New Roman"/>
                <w:szCs w:val="24"/>
              </w:rPr>
            </w:pPr>
          </w:p>
          <w:p w14:paraId="29777663" w14:textId="77777777" w:rsidR="00466AA9" w:rsidRDefault="00466AA9" w:rsidP="00466AA9">
            <w:pPr>
              <w:spacing w:line="360" w:lineRule="auto"/>
              <w:ind w:firstLine="709"/>
              <w:rPr>
                <w:rFonts w:cs="Times New Roman"/>
                <w:szCs w:val="24"/>
              </w:rPr>
            </w:pPr>
          </w:p>
          <w:p w14:paraId="625520BA" w14:textId="51901C24" w:rsidR="00466AA9" w:rsidRPr="00EB740B" w:rsidRDefault="00EB740B" w:rsidP="00EB740B">
            <w:pPr>
              <w:spacing w:line="360" w:lineRule="auto"/>
              <w:jc w:val="center"/>
              <w:rPr>
                <w:rFonts w:cs="Times New Roman"/>
                <w:b/>
                <w:bCs/>
                <w:szCs w:val="24"/>
              </w:rPr>
            </w:pPr>
            <w:r w:rsidRPr="00EB740B">
              <w:rPr>
                <w:rFonts w:cs="Times New Roman"/>
                <w:b/>
                <w:bCs/>
                <w:szCs w:val="24"/>
              </w:rPr>
              <w:lastRenderedPageBreak/>
              <w:t xml:space="preserve">Библиографический </w:t>
            </w:r>
          </w:p>
          <w:p w14:paraId="37F29AC2" w14:textId="77777777" w:rsidR="00EB740B" w:rsidRPr="00EB740B" w:rsidRDefault="00EB740B" w:rsidP="00EB740B">
            <w:pPr>
              <w:spacing w:after="0" w:line="360" w:lineRule="auto"/>
              <w:rPr>
                <w:rFonts w:cs="Times New Roman"/>
                <w:szCs w:val="24"/>
              </w:rPr>
            </w:pPr>
            <w:r>
              <w:rPr>
                <w:rFonts w:cs="Times New Roman"/>
                <w:szCs w:val="24"/>
              </w:rPr>
              <w:t xml:space="preserve">1. </w:t>
            </w:r>
            <w:r w:rsidRPr="00EB740B">
              <w:rPr>
                <w:rFonts w:cs="Times New Roman"/>
                <w:szCs w:val="24"/>
              </w:rPr>
              <w:t>Князева Ю.Н. Использование информационных и коммуникационных технологий в профессиональной деятельности</w:t>
            </w:r>
          </w:p>
          <w:p w14:paraId="7127D9BE" w14:textId="77777777" w:rsidR="00EB740B" w:rsidRPr="00EB740B" w:rsidRDefault="00EB740B" w:rsidP="00EB740B">
            <w:pPr>
              <w:spacing w:after="0" w:line="360" w:lineRule="auto"/>
              <w:rPr>
                <w:rFonts w:cs="Times New Roman"/>
                <w:szCs w:val="24"/>
              </w:rPr>
            </w:pPr>
            <w:r w:rsidRPr="00EB740B">
              <w:rPr>
                <w:rFonts w:cs="Times New Roman"/>
                <w:szCs w:val="24"/>
              </w:rPr>
              <w:t>музыкального руководителя в дошкольных образовательных учреждениях. Педагогика: традиции и инновации:</w:t>
            </w:r>
          </w:p>
          <w:p w14:paraId="20D942FD" w14:textId="77777777" w:rsidR="00EB740B" w:rsidRPr="00EB740B" w:rsidRDefault="00EB740B" w:rsidP="00EB740B">
            <w:pPr>
              <w:spacing w:after="0" w:line="360" w:lineRule="auto"/>
              <w:rPr>
                <w:rFonts w:cs="Times New Roman"/>
                <w:szCs w:val="24"/>
              </w:rPr>
            </w:pPr>
            <w:r w:rsidRPr="00EB740B">
              <w:rPr>
                <w:rFonts w:cs="Times New Roman"/>
                <w:szCs w:val="24"/>
              </w:rPr>
              <w:t xml:space="preserve">Материалы III Международной научной конференции. (Челябинск, апрель 2013 г.). Челябинск: Два комсомольца, С. </w:t>
            </w:r>
            <w:proofErr w:type="gramStart"/>
            <w:r w:rsidRPr="00EB740B">
              <w:rPr>
                <w:rFonts w:cs="Times New Roman"/>
                <w:szCs w:val="24"/>
              </w:rPr>
              <w:t>52-54</w:t>
            </w:r>
            <w:proofErr w:type="gramEnd"/>
            <w:r w:rsidRPr="00EB740B">
              <w:rPr>
                <w:rFonts w:cs="Times New Roman"/>
                <w:szCs w:val="24"/>
              </w:rPr>
              <w:t>.</w:t>
            </w:r>
          </w:p>
          <w:p w14:paraId="49EBAC37" w14:textId="77777777" w:rsidR="00EB740B" w:rsidRPr="00EB740B" w:rsidRDefault="00EB740B" w:rsidP="00EB740B">
            <w:pPr>
              <w:spacing w:after="0" w:line="360" w:lineRule="auto"/>
              <w:rPr>
                <w:rFonts w:cs="Times New Roman"/>
                <w:szCs w:val="24"/>
              </w:rPr>
            </w:pPr>
            <w:r w:rsidRPr="00EB740B">
              <w:rPr>
                <w:rFonts w:cs="Times New Roman"/>
                <w:szCs w:val="24"/>
              </w:rPr>
              <w:t>2. Янова Е. А. Использование мультимедийных технологий в работе музыкального руководителя. Актуальные задачи</w:t>
            </w:r>
          </w:p>
          <w:p w14:paraId="2A16B1C4" w14:textId="12E8AC1D" w:rsidR="00EB740B" w:rsidRPr="00466AA9" w:rsidRDefault="00EB740B" w:rsidP="00EB740B">
            <w:pPr>
              <w:spacing w:line="360" w:lineRule="auto"/>
              <w:rPr>
                <w:rFonts w:cs="Times New Roman"/>
                <w:szCs w:val="24"/>
              </w:rPr>
            </w:pPr>
            <w:r w:rsidRPr="00EB740B">
              <w:rPr>
                <w:rFonts w:cs="Times New Roman"/>
                <w:szCs w:val="24"/>
              </w:rPr>
              <w:t xml:space="preserve">педагогика: материалы VI международной научной </w:t>
            </w:r>
          </w:p>
        </w:tc>
        <w:tc>
          <w:tcPr>
            <w:tcW w:w="3461" w:type="dxa"/>
          </w:tcPr>
          <w:p w14:paraId="74E3EEB3" w14:textId="77777777" w:rsidR="001F2F3D" w:rsidRDefault="001F2F3D" w:rsidP="00466AA9">
            <w:pPr>
              <w:spacing w:line="360" w:lineRule="auto"/>
              <w:rPr>
                <w:rFonts w:cs="Times New Roman"/>
              </w:rPr>
            </w:pPr>
            <w:r w:rsidRPr="00E46676">
              <w:rPr>
                <w:rFonts w:cs="Times New Roman"/>
              </w:rPr>
              <w:lastRenderedPageBreak/>
              <w:t xml:space="preserve">зависит от потребностей современного общества. </w:t>
            </w:r>
          </w:p>
          <w:p w14:paraId="14670093" w14:textId="209165C7" w:rsidR="00466AA9" w:rsidRDefault="001F2F3D" w:rsidP="00466AA9">
            <w:pPr>
              <w:spacing w:line="360" w:lineRule="auto"/>
              <w:rPr>
                <w:rFonts w:ascii="Segoe UI" w:hAnsi="Segoe UI" w:cs="Segoe UI"/>
                <w:color w:val="000000"/>
                <w:sz w:val="27"/>
                <w:szCs w:val="27"/>
                <w:shd w:val="clear" w:color="auto" w:fill="F0F2F5"/>
              </w:rPr>
            </w:pPr>
            <w:r w:rsidRPr="006466C8">
              <w:t xml:space="preserve"> </w:t>
            </w:r>
            <w:r w:rsidR="003A1DB8" w:rsidRPr="00E46676">
              <w:rPr>
                <w:rFonts w:cs="Times New Roman"/>
              </w:rPr>
              <w:t xml:space="preserve">Это направление развития базового дошкольного образования реализовано в официальных документах и признано важнейшим приоритетом государства. Система образования детей дошкольного возраста включает в себя современные информационные технологии и электронные материалы, разработанные на основе </w:t>
            </w:r>
          </w:p>
          <w:p w14:paraId="7F337E89" w14:textId="1EDE50EC" w:rsidR="00466AA9" w:rsidRDefault="003A1DB8" w:rsidP="00466AA9">
            <w:pPr>
              <w:spacing w:line="360" w:lineRule="auto"/>
              <w:rPr>
                <w:rFonts w:cs="Times New Roman"/>
              </w:rPr>
            </w:pPr>
            <w:r w:rsidRPr="00E46676">
              <w:rPr>
                <w:rFonts w:cs="Times New Roman"/>
              </w:rPr>
              <w:t>из "живой" деятельности и т.д.). Однако мультимедийные технологии на музыкальных занятиях являются лишь учебным пособием для передачи информации и не должны играть ведущую роль. Главную роль по-прежнему играет понимание педагогом сути предмета, интерес и умение увлечь развитием дошкольников.</w:t>
            </w:r>
          </w:p>
          <w:p w14:paraId="51D32781" w14:textId="788CE904" w:rsidR="003A1DB8" w:rsidRDefault="003A1DB8" w:rsidP="00EB740B">
            <w:pPr>
              <w:spacing w:line="360" w:lineRule="auto"/>
              <w:ind w:firstLine="709"/>
            </w:pPr>
            <w:r>
              <w:rPr>
                <w:rFonts w:cs="Times New Roman"/>
              </w:rPr>
              <w:t xml:space="preserve">     </w:t>
            </w:r>
            <w:r w:rsidRPr="00E46676">
              <w:rPr>
                <w:rFonts w:cs="Times New Roman"/>
              </w:rPr>
              <w:t xml:space="preserve">Прежде всего, необходимо рассмотреть непосредственные требования к выбору и составлению мультимедийного сопровождения с точки зрения отдельных элементов мультимедийной технологии. При составлении мультимедийного сопровождения не следует </w:t>
            </w:r>
            <w:r w:rsidRPr="00E46676">
              <w:rPr>
                <w:rFonts w:cs="Times New Roman"/>
              </w:rPr>
              <w:lastRenderedPageBreak/>
              <w:t xml:space="preserve">злоупотреблять яркими цветами, чтобы не </w:t>
            </w:r>
          </w:p>
          <w:p w14:paraId="42168E15" w14:textId="6EA61CC7" w:rsidR="00466AA9" w:rsidRDefault="003A1DB8" w:rsidP="00466AA9">
            <w:pPr>
              <w:spacing w:line="360" w:lineRule="auto"/>
              <w:rPr>
                <w:rFonts w:cs="Times New Roman"/>
              </w:rPr>
            </w:pPr>
            <w:r w:rsidRPr="00E46676">
              <w:rPr>
                <w:rFonts w:cs="Times New Roman"/>
              </w:rPr>
              <w:t>динамичность сюжета должна быть сохранена. Скорость движения и действия предмета не должна быть слишком быстрой или слишком медленной</w:t>
            </w:r>
            <w:r w:rsidR="00EB740B">
              <w:rPr>
                <w:rFonts w:cs="Times New Roman"/>
              </w:rPr>
              <w:t xml:space="preserve">. </w:t>
            </w:r>
          </w:p>
          <w:p w14:paraId="3CB59717" w14:textId="5499F330" w:rsidR="00EB740B" w:rsidRDefault="00EB740B" w:rsidP="00EB740B">
            <w:pPr>
              <w:spacing w:line="360" w:lineRule="auto"/>
              <w:ind w:firstLine="709"/>
              <w:rPr>
                <w:rFonts w:cs="Times New Roman"/>
              </w:rPr>
            </w:pPr>
            <w:r w:rsidRPr="00E46676">
              <w:rPr>
                <w:rFonts w:cs="Times New Roman"/>
              </w:rPr>
              <w:t>Звук не должен беспокоить ребенка. Классическая и популярная музыка - лучшие способы прослушивания музыки для вашего ребенка. Классическая музыка оказывает значительное влияние на развитие таких познавательных процессов, как память, мышление, воображение и речь. Музыка открывает перед детьми возможность узнать о жизни, обычаях и праздниках своих предков</w:t>
            </w:r>
            <w:r w:rsidRPr="00EB740B">
              <w:rPr>
                <w:rFonts w:cs="Times New Roman"/>
              </w:rPr>
              <w:t xml:space="preserve"> [4]</w:t>
            </w:r>
            <w:r w:rsidRPr="00E46676">
              <w:rPr>
                <w:rFonts w:cs="Times New Roman"/>
              </w:rPr>
              <w:t>.</w:t>
            </w:r>
          </w:p>
          <w:p w14:paraId="09BFDDEB" w14:textId="0597880F" w:rsidR="00EB740B" w:rsidRPr="00E46676" w:rsidRDefault="00EB740B" w:rsidP="00EB740B">
            <w:pPr>
              <w:spacing w:after="0" w:line="360" w:lineRule="auto"/>
              <w:ind w:firstLine="709"/>
              <w:rPr>
                <w:rFonts w:cs="Times New Roman"/>
              </w:rPr>
            </w:pPr>
            <w:r w:rsidRPr="00E46676">
              <w:rPr>
                <w:rFonts w:cs="Times New Roman"/>
              </w:rPr>
              <w:t xml:space="preserve">Использование мультимедиа на уроках музыки требует организации. Прежде </w:t>
            </w:r>
          </w:p>
          <w:p w14:paraId="75AB0396" w14:textId="5D561CFF" w:rsidR="00EB740B" w:rsidRDefault="00EB740B" w:rsidP="00466AA9">
            <w:pPr>
              <w:spacing w:line="360" w:lineRule="auto"/>
              <w:rPr>
                <w:rFonts w:cs="Times New Roman"/>
              </w:rPr>
            </w:pPr>
            <w:r w:rsidRPr="00E46676">
              <w:rPr>
                <w:rFonts w:cs="Times New Roman"/>
              </w:rPr>
              <w:t>только способствует активному мышлению, но и развивает их самостоятельность и способность делать собственные выводы.</w:t>
            </w:r>
          </w:p>
          <w:p w14:paraId="4BA34BB0" w14:textId="5AD67A76" w:rsidR="00EB740B" w:rsidRDefault="00EB740B" w:rsidP="00EB740B">
            <w:pPr>
              <w:spacing w:line="360" w:lineRule="auto"/>
              <w:ind w:firstLine="709"/>
              <w:rPr>
                <w:rFonts w:cs="Times New Roman"/>
              </w:rPr>
            </w:pPr>
            <w:r w:rsidRPr="00E46676">
              <w:rPr>
                <w:rFonts w:cs="Times New Roman"/>
              </w:rPr>
              <w:t>Мультимедиа не дает той живой энергии, которая необходима детям дошкольного возраста. Поэтому очень важным требованием является ведущая роль учителя: мультимедиа - это учебное пособие для уроков музыки</w:t>
            </w:r>
            <w:r>
              <w:rPr>
                <w:rFonts w:cs="Times New Roman"/>
              </w:rPr>
              <w:t xml:space="preserve">. </w:t>
            </w:r>
            <w:r w:rsidRPr="00E46676">
              <w:rPr>
                <w:rFonts w:cs="Times New Roman"/>
              </w:rPr>
              <w:t xml:space="preserve">Педагогам дошкольников следует тщательно готовиться к презентации: уточнить цель презентации, подготовить достаточный материал по теме презентации и быть готовым </w:t>
            </w:r>
            <w:r w:rsidRPr="00E46676">
              <w:rPr>
                <w:rFonts w:cs="Times New Roman"/>
              </w:rPr>
              <w:lastRenderedPageBreak/>
              <w:t>ответить на вопросы по теме презентации</w:t>
            </w:r>
            <w:r>
              <w:rPr>
                <w:rFonts w:cs="Times New Roman"/>
              </w:rPr>
              <w:t>.</w:t>
            </w:r>
          </w:p>
          <w:p w14:paraId="5B0C2499" w14:textId="27771792" w:rsidR="00EB740B" w:rsidRPr="00E46676" w:rsidRDefault="00EB740B" w:rsidP="00EB740B">
            <w:pPr>
              <w:spacing w:after="0" w:line="360" w:lineRule="auto"/>
              <w:ind w:firstLine="709"/>
              <w:rPr>
                <w:rFonts w:cs="Times New Roman"/>
              </w:rPr>
            </w:pPr>
            <w:r w:rsidRPr="00E46676">
              <w:rPr>
                <w:rFonts w:cs="Times New Roman"/>
              </w:rPr>
              <w:t xml:space="preserve">Дети дошкольного возраста играют активную роль </w:t>
            </w:r>
          </w:p>
          <w:p w14:paraId="7124EAD0" w14:textId="58109C21" w:rsidR="00EB740B" w:rsidRDefault="00EB740B" w:rsidP="00EB740B">
            <w:pPr>
              <w:spacing w:line="360" w:lineRule="auto"/>
              <w:rPr>
                <w:rFonts w:cs="Times New Roman"/>
              </w:rPr>
            </w:pPr>
            <w:r w:rsidRPr="00E46676">
              <w:rPr>
                <w:rFonts w:cs="Times New Roman"/>
              </w:rPr>
              <w:t>сопоставимы с детьми, усваивающими материал медленнее. Класс должен быть оформлен таким образом, чтобы мультимедийные технологии не вызывали у этих детей в будущем негативных эмоций, а также страха и психологического дистресса.</w:t>
            </w:r>
          </w:p>
          <w:p w14:paraId="3D8BEC2C" w14:textId="33A338C9" w:rsidR="00EB740B" w:rsidRPr="00E46676" w:rsidRDefault="00EB740B" w:rsidP="00EB740B">
            <w:pPr>
              <w:spacing w:after="0" w:line="360" w:lineRule="auto"/>
              <w:ind w:firstLine="709"/>
              <w:rPr>
                <w:rFonts w:cs="Times New Roman"/>
              </w:rPr>
            </w:pPr>
            <w:r w:rsidRPr="00E46676">
              <w:rPr>
                <w:rFonts w:cs="Times New Roman"/>
              </w:rPr>
              <w:t>При создании и просмотре электронных презентаций должны соблюдаться следующие условия</w:t>
            </w:r>
            <w:r w:rsidRPr="00EB740B">
              <w:rPr>
                <w:rFonts w:cs="Times New Roman"/>
              </w:rPr>
              <w:t xml:space="preserve"> [6]:</w:t>
            </w:r>
          </w:p>
          <w:p w14:paraId="3BF02D39" w14:textId="77777777" w:rsidR="00EB740B" w:rsidRPr="00E46676" w:rsidRDefault="00EB740B" w:rsidP="00EB740B">
            <w:pPr>
              <w:spacing w:after="0" w:line="360" w:lineRule="auto"/>
              <w:ind w:firstLine="709"/>
              <w:rPr>
                <w:rFonts w:cs="Times New Roman"/>
              </w:rPr>
            </w:pPr>
            <w:r w:rsidRPr="00E46676">
              <w:rPr>
                <w:rFonts w:cs="Times New Roman"/>
              </w:rPr>
              <w:t>1. необходимо соблюдать гигиенические нормы (четкое изображение, расстояние от экрана не менее 50 см, оптимальная продолжительность для детей дошкольного возраста не более 5 минут)</w:t>
            </w:r>
          </w:p>
          <w:p w14:paraId="6A951990" w14:textId="75029B0E" w:rsidR="00EB740B" w:rsidRPr="00EB740B" w:rsidRDefault="00EB740B" w:rsidP="00EB740B">
            <w:pPr>
              <w:spacing w:line="360" w:lineRule="auto"/>
              <w:ind w:firstLine="709"/>
              <w:rPr>
                <w:rFonts w:cs="Times New Roman"/>
              </w:rPr>
            </w:pPr>
            <w:r w:rsidRPr="00E46676">
              <w:rPr>
                <w:rFonts w:cs="Times New Roman"/>
              </w:rPr>
              <w:t xml:space="preserve">2. учитывать особенности и возраст ребенка. </w:t>
            </w:r>
          </w:p>
          <w:p w14:paraId="3B60F68B" w14:textId="091AD6AC" w:rsidR="00466AA9" w:rsidRDefault="00EB740B" w:rsidP="00466AA9">
            <w:pPr>
              <w:spacing w:line="360" w:lineRule="auto"/>
              <w:rPr>
                <w:rFonts w:cs="Times New Roman"/>
              </w:rPr>
            </w:pPr>
            <w:r w:rsidRPr="00E46676">
              <w:rPr>
                <w:rFonts w:cs="Times New Roman"/>
              </w:rPr>
              <w:t>Таким образом, использование мультимедийных технологий в музыкальном образовании дошкольников позволяет повысить эффективность учебного процесса и сделать его более наглядным и насыщенным. Но в то же время не стоит забывать, что мультимедийные технологии - это лишь инструмент для реализации целей и задач, поставленных педагогом. Поэтому ведущая роль в музыкальном воспитании дошкольников всегда находится в руках музыкального руководителя.</w:t>
            </w:r>
          </w:p>
          <w:p w14:paraId="65AA485E" w14:textId="50A72DB7" w:rsidR="00EB740B" w:rsidRDefault="00EB740B" w:rsidP="00466AA9">
            <w:pPr>
              <w:spacing w:line="360" w:lineRule="auto"/>
              <w:rPr>
                <w:rFonts w:cs="Times New Roman"/>
              </w:rPr>
            </w:pPr>
          </w:p>
          <w:p w14:paraId="3891B114" w14:textId="48431FCF" w:rsidR="00EB740B" w:rsidRDefault="00EB740B" w:rsidP="00466AA9">
            <w:pPr>
              <w:spacing w:line="360" w:lineRule="auto"/>
              <w:rPr>
                <w:rFonts w:cs="Times New Roman"/>
              </w:rPr>
            </w:pPr>
          </w:p>
          <w:p w14:paraId="06201580" w14:textId="20946CA5" w:rsidR="00EB740B" w:rsidRDefault="00EB740B" w:rsidP="00EB740B">
            <w:pPr>
              <w:spacing w:line="360" w:lineRule="auto"/>
              <w:jc w:val="center"/>
            </w:pPr>
            <w:r w:rsidRPr="00EB740B">
              <w:rPr>
                <w:rFonts w:cs="Times New Roman"/>
                <w:b/>
                <w:bCs/>
                <w:szCs w:val="24"/>
              </w:rPr>
              <w:lastRenderedPageBreak/>
              <w:t>список</w:t>
            </w:r>
          </w:p>
          <w:p w14:paraId="17E5866D" w14:textId="77777777" w:rsidR="00EB740B" w:rsidRPr="00EB740B" w:rsidRDefault="00EB740B" w:rsidP="00EB740B">
            <w:pPr>
              <w:spacing w:after="0" w:line="360" w:lineRule="auto"/>
              <w:rPr>
                <w:rFonts w:cs="Times New Roman"/>
                <w:szCs w:val="24"/>
              </w:rPr>
            </w:pPr>
            <w:r w:rsidRPr="00EB740B">
              <w:rPr>
                <w:rFonts w:cs="Times New Roman"/>
                <w:szCs w:val="24"/>
              </w:rPr>
              <w:t>конференции. (Чита, январь 2015 г.). Чита: Молодой</w:t>
            </w:r>
          </w:p>
          <w:p w14:paraId="5B62BC8B" w14:textId="77777777" w:rsidR="00EB740B" w:rsidRPr="00EB740B" w:rsidRDefault="00EB740B" w:rsidP="00EB740B">
            <w:pPr>
              <w:spacing w:after="0" w:line="360" w:lineRule="auto"/>
              <w:rPr>
                <w:rFonts w:cs="Times New Roman"/>
                <w:szCs w:val="24"/>
              </w:rPr>
            </w:pPr>
            <w:r w:rsidRPr="00EB740B">
              <w:rPr>
                <w:rFonts w:cs="Times New Roman"/>
                <w:szCs w:val="24"/>
              </w:rPr>
              <w:t xml:space="preserve">Издательство "Ученый", стр. </w:t>
            </w:r>
            <w:proofErr w:type="gramStart"/>
            <w:r w:rsidRPr="00EB740B">
              <w:rPr>
                <w:rFonts w:cs="Times New Roman"/>
                <w:szCs w:val="24"/>
              </w:rPr>
              <w:t>60-62</w:t>
            </w:r>
            <w:proofErr w:type="gramEnd"/>
            <w:r w:rsidRPr="00EB740B">
              <w:rPr>
                <w:rFonts w:cs="Times New Roman"/>
                <w:szCs w:val="24"/>
              </w:rPr>
              <w:t>.</w:t>
            </w:r>
          </w:p>
          <w:p w14:paraId="75E7FC21" w14:textId="77777777" w:rsidR="00EB740B" w:rsidRPr="00EB740B" w:rsidRDefault="00EB740B" w:rsidP="00EB740B">
            <w:pPr>
              <w:spacing w:after="0" w:line="360" w:lineRule="auto"/>
              <w:rPr>
                <w:rFonts w:cs="Times New Roman"/>
                <w:szCs w:val="24"/>
              </w:rPr>
            </w:pPr>
            <w:r w:rsidRPr="00EB740B">
              <w:rPr>
                <w:rFonts w:cs="Times New Roman"/>
                <w:szCs w:val="24"/>
              </w:rPr>
              <w:t>3. Комарова Т. С. Информационно-коммуникационные технологии в дошкольном образовании. М., 2011 г.</w:t>
            </w:r>
          </w:p>
          <w:p w14:paraId="5FC083CF" w14:textId="77777777" w:rsidR="00EB740B" w:rsidRPr="00EB740B" w:rsidRDefault="00EB740B" w:rsidP="00EB740B">
            <w:pPr>
              <w:spacing w:after="0" w:line="360" w:lineRule="auto"/>
              <w:rPr>
                <w:rFonts w:cs="Times New Roman"/>
                <w:szCs w:val="24"/>
              </w:rPr>
            </w:pPr>
            <w:r w:rsidRPr="00EB740B">
              <w:rPr>
                <w:rFonts w:cs="Times New Roman"/>
                <w:szCs w:val="24"/>
              </w:rPr>
              <w:t xml:space="preserve">4. </w:t>
            </w:r>
            <w:proofErr w:type="spellStart"/>
            <w:r w:rsidRPr="00EB740B">
              <w:rPr>
                <w:rFonts w:cs="Times New Roman"/>
                <w:szCs w:val="24"/>
              </w:rPr>
              <w:t>Радынова</w:t>
            </w:r>
            <w:proofErr w:type="spellEnd"/>
            <w:r w:rsidRPr="00EB740B">
              <w:rPr>
                <w:rFonts w:cs="Times New Roman"/>
                <w:szCs w:val="24"/>
              </w:rPr>
              <w:t xml:space="preserve"> О.П., </w:t>
            </w:r>
            <w:proofErr w:type="spellStart"/>
            <w:r w:rsidRPr="00EB740B">
              <w:rPr>
                <w:rFonts w:cs="Times New Roman"/>
                <w:szCs w:val="24"/>
              </w:rPr>
              <w:t>Катинене</w:t>
            </w:r>
            <w:proofErr w:type="spellEnd"/>
            <w:r w:rsidRPr="00EB740B">
              <w:rPr>
                <w:rFonts w:cs="Times New Roman"/>
                <w:szCs w:val="24"/>
              </w:rPr>
              <w:t xml:space="preserve"> А.И., </w:t>
            </w:r>
            <w:proofErr w:type="spellStart"/>
            <w:r w:rsidRPr="00EB740B">
              <w:rPr>
                <w:rFonts w:cs="Times New Roman"/>
                <w:szCs w:val="24"/>
              </w:rPr>
              <w:t>Полавандишвили</w:t>
            </w:r>
            <w:proofErr w:type="spellEnd"/>
            <w:r w:rsidRPr="00EB740B">
              <w:rPr>
                <w:rFonts w:cs="Times New Roman"/>
                <w:szCs w:val="24"/>
              </w:rPr>
              <w:t xml:space="preserve"> М.Л. Музыкальное воспитание детей дошкольного возраста. М.,</w:t>
            </w:r>
          </w:p>
          <w:p w14:paraId="778D85EC" w14:textId="77777777" w:rsidR="00EB740B" w:rsidRPr="00EB740B" w:rsidRDefault="00EB740B" w:rsidP="00EB740B">
            <w:pPr>
              <w:spacing w:after="0" w:line="360" w:lineRule="auto"/>
              <w:rPr>
                <w:rFonts w:cs="Times New Roman"/>
                <w:szCs w:val="24"/>
              </w:rPr>
            </w:pPr>
            <w:r w:rsidRPr="00EB740B">
              <w:rPr>
                <w:rFonts w:cs="Times New Roman"/>
                <w:szCs w:val="24"/>
              </w:rPr>
              <w:t>«Просветление», 1994 г.</w:t>
            </w:r>
          </w:p>
          <w:p w14:paraId="0B5793E4" w14:textId="77777777" w:rsidR="00EB740B" w:rsidRPr="00EB740B" w:rsidRDefault="00EB740B" w:rsidP="00EB740B">
            <w:pPr>
              <w:spacing w:after="0" w:line="360" w:lineRule="auto"/>
              <w:rPr>
                <w:rFonts w:cs="Times New Roman"/>
                <w:szCs w:val="24"/>
              </w:rPr>
            </w:pPr>
            <w:r w:rsidRPr="00EB740B">
              <w:rPr>
                <w:rFonts w:cs="Times New Roman"/>
                <w:szCs w:val="24"/>
              </w:rPr>
              <w:t>5. М.С. Осенева. Теория и методика музыкального образования. М., Издательский центр «Академия». 2012</w:t>
            </w:r>
          </w:p>
          <w:p w14:paraId="39D14DB2" w14:textId="77777777" w:rsidR="00EB740B" w:rsidRDefault="00EB740B" w:rsidP="00EB740B">
            <w:pPr>
              <w:spacing w:line="360" w:lineRule="auto"/>
              <w:rPr>
                <w:rFonts w:cs="Times New Roman"/>
                <w:szCs w:val="24"/>
              </w:rPr>
            </w:pPr>
            <w:r w:rsidRPr="00EB740B">
              <w:rPr>
                <w:rFonts w:cs="Times New Roman"/>
                <w:szCs w:val="24"/>
              </w:rPr>
              <w:t>6. Ветлугина Н.А. Методика музыкального воспитания в детском саду. М., "Просвещение", 1982 г.</w:t>
            </w:r>
          </w:p>
          <w:p w14:paraId="4662AB54" w14:textId="40E401A6" w:rsidR="00EB740B" w:rsidRPr="00BA48B9" w:rsidRDefault="00EB740B" w:rsidP="00466AA9">
            <w:pPr>
              <w:spacing w:line="360" w:lineRule="auto"/>
            </w:pPr>
          </w:p>
        </w:tc>
      </w:tr>
    </w:tbl>
    <w:p w14:paraId="6D2D8B05" w14:textId="77777777" w:rsidR="005B2B46" w:rsidRPr="005B2B46" w:rsidRDefault="005B2B46" w:rsidP="00466AA9">
      <w:pPr>
        <w:rPr>
          <w:i/>
        </w:rPr>
      </w:pPr>
    </w:p>
    <w:sectPr w:rsidR="005B2B46" w:rsidRPr="005B2B46" w:rsidSect="005B2B46">
      <w:pgSz w:w="16838" w:h="11906" w:orient="landscape"/>
      <w:pgMar w:top="851" w:right="1134" w:bottom="850"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E16A3"/>
    <w:multiLevelType w:val="hybridMultilevel"/>
    <w:tmpl w:val="1ECCB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54A62B5"/>
    <w:multiLevelType w:val="hybridMultilevel"/>
    <w:tmpl w:val="382AEA2E"/>
    <w:lvl w:ilvl="0" w:tplc="0419000F">
      <w:start w:val="1"/>
      <w:numFmt w:val="decimal"/>
      <w:lvlText w:val="%1."/>
      <w:lvlJc w:val="left"/>
      <w:pPr>
        <w:ind w:left="720" w:hanging="360"/>
      </w:pPr>
    </w:lvl>
    <w:lvl w:ilvl="1" w:tplc="A4DAC7B8">
      <w:start w:val="1"/>
      <w:numFmt w:val="decimal"/>
      <w:lvlText w:val="%2."/>
      <w:lvlJc w:val="left"/>
      <w:pPr>
        <w:ind w:left="1440"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48488283">
    <w:abstractNumId w:val="1"/>
  </w:num>
  <w:num w:numId="2" w16cid:durableId="772018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B46"/>
    <w:rsid w:val="00002369"/>
    <w:rsid w:val="000436CA"/>
    <w:rsid w:val="00054BB3"/>
    <w:rsid w:val="00115BEF"/>
    <w:rsid w:val="001F2F3D"/>
    <w:rsid w:val="002563D1"/>
    <w:rsid w:val="003529D2"/>
    <w:rsid w:val="00355D79"/>
    <w:rsid w:val="00396FC5"/>
    <w:rsid w:val="003A1DB8"/>
    <w:rsid w:val="003D62BE"/>
    <w:rsid w:val="00466AA9"/>
    <w:rsid w:val="005B2B46"/>
    <w:rsid w:val="007A0ECB"/>
    <w:rsid w:val="00A014AE"/>
    <w:rsid w:val="00AF6C8B"/>
    <w:rsid w:val="00B31CAA"/>
    <w:rsid w:val="00BA48B9"/>
    <w:rsid w:val="00BB6432"/>
    <w:rsid w:val="00BC0195"/>
    <w:rsid w:val="00D43A1B"/>
    <w:rsid w:val="00D57AD8"/>
    <w:rsid w:val="00D95785"/>
    <w:rsid w:val="00EB740B"/>
    <w:rsid w:val="00FC2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CAD78"/>
  <w15:chartTrackingRefBased/>
  <w15:docId w15:val="{35316E3E-6462-43C4-8681-465340F1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B46"/>
    <w:pPr>
      <w:spacing w:line="240" w:lineRule="auto"/>
      <w:jc w:val="both"/>
    </w:pPr>
    <w:rPr>
      <w:rFonts w:ascii="Times New Roman" w:hAnsi="Times New Roman"/>
      <w:sz w:val="24"/>
    </w:rPr>
  </w:style>
  <w:style w:type="paragraph" w:styleId="1">
    <w:name w:val="heading 1"/>
    <w:basedOn w:val="a"/>
    <w:link w:val="10"/>
    <w:uiPriority w:val="9"/>
    <w:qFormat/>
    <w:rsid w:val="00466AA9"/>
    <w:pPr>
      <w:spacing w:before="100" w:beforeAutospacing="1" w:after="100" w:afterAutospacing="1" w:line="360" w:lineRule="auto"/>
      <w:jc w:val="center"/>
      <w:outlineLvl w:val="0"/>
    </w:pPr>
    <w:rPr>
      <w:rFonts w:eastAsia="Times New Roman" w:cs="Times New Roman"/>
      <w:b/>
      <w:bCs/>
      <w:kern w:val="36"/>
      <w:sz w:val="2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B2B46"/>
    <w:pPr>
      <w:ind w:left="720"/>
      <w:contextualSpacing/>
    </w:pPr>
  </w:style>
  <w:style w:type="paragraph" w:styleId="a5">
    <w:name w:val="Normal (Web)"/>
    <w:basedOn w:val="a"/>
    <w:uiPriority w:val="99"/>
    <w:unhideWhenUsed/>
    <w:rsid w:val="00396FC5"/>
    <w:pPr>
      <w:spacing w:before="100" w:beforeAutospacing="1" w:after="100" w:afterAutospacing="1"/>
      <w:jc w:val="left"/>
    </w:pPr>
    <w:rPr>
      <w:rFonts w:eastAsia="Times New Roman" w:cs="Times New Roman"/>
      <w:szCs w:val="24"/>
      <w:lang w:eastAsia="ru-RU"/>
    </w:rPr>
  </w:style>
  <w:style w:type="character" w:customStyle="1" w:styleId="10">
    <w:name w:val="Заголовок 1 Знак"/>
    <w:basedOn w:val="a0"/>
    <w:link w:val="1"/>
    <w:uiPriority w:val="9"/>
    <w:rsid w:val="00466AA9"/>
    <w:rPr>
      <w:rFonts w:ascii="Times New Roman" w:eastAsia="Times New Roman" w:hAnsi="Times New Roman" w:cs="Times New Roman"/>
      <w:b/>
      <w:bCs/>
      <w:kern w:val="36"/>
      <w:sz w:val="2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5F625-CED6-451D-80F7-5CA9DC836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1151</Words>
  <Characters>6564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Лавреева Ольга Юрьевна</dc:creator>
  <cp:keywords/>
  <dc:description/>
  <cp:lastModifiedBy>Лихачёв Никита Александрович</cp:lastModifiedBy>
  <cp:revision>2</cp:revision>
  <dcterms:created xsi:type="dcterms:W3CDTF">2023-03-09T17:17:00Z</dcterms:created>
  <dcterms:modified xsi:type="dcterms:W3CDTF">2023-03-09T17:17:00Z</dcterms:modified>
</cp:coreProperties>
</file>