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3E7" w:rsidRPr="00E76306" w:rsidRDefault="009913E7" w:rsidP="009913E7">
      <w:pPr>
        <w:pStyle w:val="aa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t>«Применение цифровых ресурсов в образовательном процессе в работе с дошкольниками с ОВЗ»</w:t>
      </w:r>
    </w:p>
    <w:p w:rsidR="00FB5613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FB5613" w:rsidRPr="00E76306">
        <w:rPr>
          <w:rFonts w:ascii="Times New Roman" w:eastAsia="Calibri" w:hAnsi="Times New Roman" w:cs="Times New Roman"/>
          <w:sz w:val="24"/>
          <w:szCs w:val="24"/>
        </w:rPr>
        <w:t xml:space="preserve">Цифровые технологии становятся неотъемлемой частью современной образовательной системы. Их активное применение в </w:t>
      </w:r>
      <w:r w:rsidR="0065411C" w:rsidRPr="00E76306">
        <w:rPr>
          <w:rFonts w:ascii="Times New Roman" w:eastAsia="Calibri" w:hAnsi="Times New Roman" w:cs="Times New Roman"/>
          <w:sz w:val="24"/>
          <w:szCs w:val="24"/>
        </w:rPr>
        <w:t>образовательной</w:t>
      </w:r>
      <w:r w:rsidR="0098491C" w:rsidRPr="00E763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5411C" w:rsidRPr="00E76306">
        <w:rPr>
          <w:rFonts w:ascii="Times New Roman" w:eastAsia="Calibri" w:hAnsi="Times New Roman" w:cs="Times New Roman"/>
          <w:sz w:val="24"/>
          <w:szCs w:val="24"/>
        </w:rPr>
        <w:t>деятельности</w:t>
      </w:r>
      <w:r w:rsidR="00FB5613" w:rsidRPr="00E76306">
        <w:rPr>
          <w:rFonts w:ascii="Times New Roman" w:eastAsia="Calibri" w:hAnsi="Times New Roman" w:cs="Times New Roman"/>
          <w:sz w:val="24"/>
          <w:szCs w:val="24"/>
        </w:rPr>
        <w:t xml:space="preserve"> способствует повышению эффективности усвоения знаний, делая процесс восприятия более продуктивным и интересным.</w:t>
      </w:r>
    </w:p>
    <w:p w:rsidR="00D90271" w:rsidRPr="00E76306" w:rsidRDefault="0065411C" w:rsidP="001949AF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7630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98491C" w:rsidRPr="00E76306">
        <w:rPr>
          <w:rFonts w:ascii="Times New Roman" w:hAnsi="Times New Roman" w:cs="Times New Roman"/>
          <w:color w:val="000000"/>
          <w:sz w:val="24"/>
          <w:szCs w:val="24"/>
        </w:rPr>
        <w:t>Мы представляем опыт работы</w:t>
      </w:r>
      <w:r w:rsidR="00D90271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по использованию </w:t>
      </w:r>
      <w:r w:rsidRPr="00E76306">
        <w:rPr>
          <w:rFonts w:ascii="Times New Roman" w:hAnsi="Times New Roman" w:cs="Times New Roman"/>
          <w:sz w:val="24"/>
          <w:szCs w:val="24"/>
        </w:rPr>
        <w:t>электронных образовательных ресурсов</w:t>
      </w:r>
      <w:r w:rsidR="00DA74A6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Pr="00E76306">
        <w:rPr>
          <w:rFonts w:ascii="Times New Roman" w:hAnsi="Times New Roman" w:cs="Times New Roman"/>
          <w:sz w:val="24"/>
          <w:szCs w:val="24"/>
        </w:rPr>
        <w:t>в</w:t>
      </w:r>
      <w:r w:rsidR="00AB6E16" w:rsidRPr="00E76306">
        <w:rPr>
          <w:rFonts w:ascii="Times New Roman" w:hAnsi="Times New Roman" w:cs="Times New Roman"/>
          <w:sz w:val="24"/>
          <w:szCs w:val="24"/>
        </w:rPr>
        <w:t xml:space="preserve"> коррекционно-</w:t>
      </w:r>
      <w:r w:rsidRPr="00E76306">
        <w:rPr>
          <w:rFonts w:ascii="Times New Roman" w:hAnsi="Times New Roman" w:cs="Times New Roman"/>
          <w:sz w:val="24"/>
          <w:szCs w:val="24"/>
        </w:rPr>
        <w:t>образовательной работе</w:t>
      </w:r>
      <w:r w:rsidR="00DA74A6" w:rsidRPr="00E76306">
        <w:rPr>
          <w:rFonts w:ascii="Times New Roman" w:hAnsi="Times New Roman" w:cs="Times New Roman"/>
          <w:sz w:val="24"/>
          <w:szCs w:val="24"/>
        </w:rPr>
        <w:t xml:space="preserve"> с </w:t>
      </w:r>
      <w:r w:rsidR="00C20509" w:rsidRPr="00E76306">
        <w:rPr>
          <w:rFonts w:ascii="Times New Roman" w:hAnsi="Times New Roman" w:cs="Times New Roman"/>
          <w:sz w:val="24"/>
          <w:szCs w:val="24"/>
        </w:rPr>
        <w:t>детьми имеющими</w:t>
      </w:r>
      <w:r w:rsidRPr="00E76306">
        <w:rPr>
          <w:rFonts w:ascii="Times New Roman" w:hAnsi="Times New Roman" w:cs="Times New Roman"/>
          <w:sz w:val="24"/>
          <w:szCs w:val="24"/>
        </w:rPr>
        <w:t xml:space="preserve"> тяжёлые нарушения речи.</w:t>
      </w:r>
      <w:r w:rsidR="00D90271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70B3A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5B0D3C" w:rsidRPr="00E76306">
        <w:rPr>
          <w:rFonts w:ascii="Times New Roman" w:hAnsi="Times New Roman" w:cs="Times New Roman"/>
          <w:sz w:val="24"/>
          <w:szCs w:val="24"/>
        </w:rPr>
        <w:t>В</w:t>
      </w:r>
      <w:r w:rsidR="005B0D3C" w:rsidRPr="00E76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B0D3C" w:rsidRPr="00E76306">
        <w:rPr>
          <w:rFonts w:ascii="Times New Roman" w:hAnsi="Times New Roman" w:cs="Times New Roman"/>
          <w:sz w:val="24"/>
          <w:szCs w:val="24"/>
        </w:rPr>
        <w:t>г</w:t>
      </w:r>
      <w:r w:rsidR="003025AA" w:rsidRPr="00E76306">
        <w:rPr>
          <w:rFonts w:ascii="Times New Roman" w:hAnsi="Times New Roman" w:cs="Times New Roman"/>
          <w:sz w:val="24"/>
          <w:szCs w:val="24"/>
        </w:rPr>
        <w:t>рупп</w:t>
      </w:r>
      <w:r w:rsidR="005B0D3C" w:rsidRPr="00E76306">
        <w:rPr>
          <w:rFonts w:ascii="Times New Roman" w:hAnsi="Times New Roman" w:cs="Times New Roman"/>
          <w:sz w:val="24"/>
          <w:szCs w:val="24"/>
        </w:rPr>
        <w:t>е</w:t>
      </w:r>
      <w:r w:rsidR="009913E7" w:rsidRPr="00E76306">
        <w:rPr>
          <w:rFonts w:ascii="Times New Roman" w:hAnsi="Times New Roman" w:cs="Times New Roman"/>
          <w:sz w:val="24"/>
          <w:szCs w:val="24"/>
        </w:rPr>
        <w:t xml:space="preserve"> компенсирующей направленности</w:t>
      </w:r>
      <w:r w:rsidR="00FB7BD8" w:rsidRPr="00E76306">
        <w:rPr>
          <w:rFonts w:ascii="Times New Roman" w:hAnsi="Times New Roman" w:cs="Times New Roman"/>
          <w:sz w:val="24"/>
          <w:szCs w:val="24"/>
        </w:rPr>
        <w:t xml:space="preserve"> коррекционно</w:t>
      </w:r>
      <w:r w:rsidR="00AB6E16" w:rsidRPr="00E76306">
        <w:rPr>
          <w:rFonts w:ascii="Times New Roman" w:hAnsi="Times New Roman" w:cs="Times New Roman"/>
          <w:sz w:val="24"/>
          <w:szCs w:val="24"/>
        </w:rPr>
        <w:t>-</w:t>
      </w:r>
      <w:r w:rsidR="00D77287" w:rsidRPr="00E76306">
        <w:rPr>
          <w:rFonts w:ascii="Times New Roman" w:hAnsi="Times New Roman" w:cs="Times New Roman"/>
          <w:sz w:val="24"/>
          <w:szCs w:val="24"/>
        </w:rPr>
        <w:t xml:space="preserve">развивающая работа </w:t>
      </w:r>
      <w:r w:rsidR="00C70B3A" w:rsidRPr="00E76306">
        <w:rPr>
          <w:rFonts w:ascii="Times New Roman" w:hAnsi="Times New Roman" w:cs="Times New Roman"/>
          <w:sz w:val="24"/>
          <w:szCs w:val="24"/>
        </w:rPr>
        <w:t>осуществляется через:</w:t>
      </w:r>
    </w:p>
    <w:p w:rsidR="00B47A32" w:rsidRPr="00E76306" w:rsidRDefault="00B47A32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>- реализацию адаптированной основной образовательной программы (АООП ДО);</w:t>
      </w:r>
    </w:p>
    <w:p w:rsidR="00C70B3A" w:rsidRPr="00E76306" w:rsidRDefault="00C70B3A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 xml:space="preserve">- </w:t>
      </w:r>
      <w:r w:rsidR="00FB7BD8" w:rsidRPr="00E76306">
        <w:rPr>
          <w:rFonts w:ascii="Times New Roman" w:hAnsi="Times New Roman" w:cs="Times New Roman"/>
          <w:sz w:val="24"/>
          <w:szCs w:val="24"/>
        </w:rPr>
        <w:t>взаимодействие всех</w:t>
      </w:r>
      <w:r w:rsidR="00F91439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E73E2F" w:rsidRPr="00E76306">
        <w:rPr>
          <w:rFonts w:ascii="Times New Roman" w:hAnsi="Times New Roman" w:cs="Times New Roman"/>
          <w:sz w:val="24"/>
          <w:szCs w:val="24"/>
        </w:rPr>
        <w:t>специалист</w:t>
      </w:r>
      <w:r w:rsidR="00D77287" w:rsidRPr="00E76306">
        <w:rPr>
          <w:rFonts w:ascii="Times New Roman" w:hAnsi="Times New Roman" w:cs="Times New Roman"/>
          <w:sz w:val="24"/>
          <w:szCs w:val="24"/>
        </w:rPr>
        <w:t>ов</w:t>
      </w:r>
      <w:r w:rsidR="00F91439" w:rsidRPr="00E76306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Pr="00E76306">
        <w:rPr>
          <w:rFonts w:ascii="Times New Roman" w:hAnsi="Times New Roman" w:cs="Times New Roman"/>
          <w:sz w:val="24"/>
          <w:szCs w:val="24"/>
        </w:rPr>
        <w:t>;</w:t>
      </w:r>
      <w:r w:rsidR="006A604A" w:rsidRPr="00E76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70B3A" w:rsidRPr="00E76306" w:rsidRDefault="00C70B3A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 xml:space="preserve">- </w:t>
      </w:r>
      <w:r w:rsidR="006A604A" w:rsidRPr="00E76306">
        <w:rPr>
          <w:rFonts w:ascii="Times New Roman" w:hAnsi="Times New Roman" w:cs="Times New Roman"/>
          <w:sz w:val="24"/>
          <w:szCs w:val="24"/>
        </w:rPr>
        <w:t>разработк</w:t>
      </w:r>
      <w:r w:rsidRPr="00E76306">
        <w:rPr>
          <w:rFonts w:ascii="Times New Roman" w:hAnsi="Times New Roman" w:cs="Times New Roman"/>
          <w:sz w:val="24"/>
          <w:szCs w:val="24"/>
        </w:rPr>
        <w:t>у</w:t>
      </w:r>
      <w:r w:rsidR="006A604A" w:rsidRPr="00E76306">
        <w:rPr>
          <w:rFonts w:ascii="Times New Roman" w:hAnsi="Times New Roman" w:cs="Times New Roman"/>
          <w:sz w:val="24"/>
          <w:szCs w:val="24"/>
        </w:rPr>
        <w:t xml:space="preserve"> и внедрени</w:t>
      </w:r>
      <w:r w:rsidRPr="00E76306">
        <w:rPr>
          <w:rFonts w:ascii="Times New Roman" w:hAnsi="Times New Roman" w:cs="Times New Roman"/>
          <w:sz w:val="24"/>
          <w:szCs w:val="24"/>
        </w:rPr>
        <w:t xml:space="preserve">е </w:t>
      </w:r>
      <w:r w:rsidR="00D77287" w:rsidRPr="00E76306">
        <w:rPr>
          <w:rFonts w:ascii="Times New Roman" w:hAnsi="Times New Roman" w:cs="Times New Roman"/>
          <w:sz w:val="24"/>
          <w:szCs w:val="24"/>
        </w:rPr>
        <w:t>един</w:t>
      </w:r>
      <w:r w:rsidRPr="00E76306">
        <w:rPr>
          <w:rFonts w:ascii="Times New Roman" w:hAnsi="Times New Roman" w:cs="Times New Roman"/>
          <w:sz w:val="24"/>
          <w:szCs w:val="24"/>
        </w:rPr>
        <w:t>ого</w:t>
      </w:r>
      <w:r w:rsidR="006A604A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D77287" w:rsidRPr="00E76306">
        <w:rPr>
          <w:rFonts w:ascii="Times New Roman" w:hAnsi="Times New Roman" w:cs="Times New Roman"/>
          <w:sz w:val="24"/>
          <w:szCs w:val="24"/>
        </w:rPr>
        <w:t>подход</w:t>
      </w:r>
      <w:r w:rsidRPr="00E76306">
        <w:rPr>
          <w:rFonts w:ascii="Times New Roman" w:hAnsi="Times New Roman" w:cs="Times New Roman"/>
          <w:sz w:val="24"/>
          <w:szCs w:val="24"/>
        </w:rPr>
        <w:t xml:space="preserve">а </w:t>
      </w:r>
      <w:r w:rsidR="00D77287" w:rsidRPr="00E76306">
        <w:rPr>
          <w:rFonts w:ascii="Times New Roman" w:hAnsi="Times New Roman" w:cs="Times New Roman"/>
          <w:sz w:val="24"/>
          <w:szCs w:val="24"/>
        </w:rPr>
        <w:t xml:space="preserve">в </w:t>
      </w:r>
      <w:r w:rsidR="00EA6786" w:rsidRPr="00E76306">
        <w:rPr>
          <w:rFonts w:ascii="Times New Roman" w:hAnsi="Times New Roman" w:cs="Times New Roman"/>
          <w:sz w:val="24"/>
          <w:szCs w:val="24"/>
        </w:rPr>
        <w:t xml:space="preserve">тематическом </w:t>
      </w:r>
      <w:r w:rsidR="00D77287" w:rsidRPr="00E76306">
        <w:rPr>
          <w:rFonts w:ascii="Times New Roman" w:hAnsi="Times New Roman" w:cs="Times New Roman"/>
          <w:sz w:val="24"/>
          <w:szCs w:val="24"/>
        </w:rPr>
        <w:t>планировании</w:t>
      </w:r>
      <w:r w:rsidR="00F91439" w:rsidRPr="00E76306">
        <w:rPr>
          <w:rFonts w:ascii="Times New Roman" w:hAnsi="Times New Roman" w:cs="Times New Roman"/>
          <w:sz w:val="24"/>
          <w:szCs w:val="24"/>
        </w:rPr>
        <w:t>.</w:t>
      </w:r>
    </w:p>
    <w:p w:rsidR="00F91439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F91439" w:rsidRPr="00E76306">
        <w:rPr>
          <w:rFonts w:ascii="Times New Roman" w:hAnsi="Times New Roman" w:cs="Times New Roman"/>
          <w:sz w:val="24"/>
          <w:szCs w:val="24"/>
        </w:rPr>
        <w:t xml:space="preserve">В группе </w:t>
      </w:r>
      <w:r w:rsidR="007040EE" w:rsidRPr="00E76306">
        <w:rPr>
          <w:rFonts w:ascii="Times New Roman" w:hAnsi="Times New Roman" w:cs="Times New Roman"/>
          <w:sz w:val="24"/>
          <w:szCs w:val="24"/>
        </w:rPr>
        <w:t xml:space="preserve">с детьми </w:t>
      </w:r>
      <w:r w:rsidR="00B47A32" w:rsidRPr="00E76306">
        <w:rPr>
          <w:rFonts w:ascii="Times New Roman" w:hAnsi="Times New Roman" w:cs="Times New Roman"/>
          <w:sz w:val="24"/>
          <w:szCs w:val="24"/>
        </w:rPr>
        <w:t xml:space="preserve">с </w:t>
      </w:r>
      <w:r w:rsidR="007040EE" w:rsidRPr="00E76306">
        <w:rPr>
          <w:rFonts w:ascii="Times New Roman" w:hAnsi="Times New Roman" w:cs="Times New Roman"/>
          <w:sz w:val="24"/>
          <w:szCs w:val="24"/>
        </w:rPr>
        <w:t xml:space="preserve">ТНР мы работаем на </w:t>
      </w:r>
      <w:r w:rsidR="00B704CC" w:rsidRPr="00E76306">
        <w:rPr>
          <w:rFonts w:ascii="Times New Roman" w:hAnsi="Times New Roman" w:cs="Times New Roman"/>
          <w:sz w:val="24"/>
          <w:szCs w:val="24"/>
        </w:rPr>
        <w:t xml:space="preserve">цифровой платформе </w:t>
      </w:r>
      <w:r w:rsidR="007040EE" w:rsidRPr="00E76306">
        <w:rPr>
          <w:rFonts w:ascii="Times New Roman" w:hAnsi="Times New Roman" w:cs="Times New Roman"/>
          <w:sz w:val="24"/>
          <w:szCs w:val="24"/>
        </w:rPr>
        <w:t xml:space="preserve">«МЭО </w:t>
      </w:r>
      <w:r w:rsidR="00AB6E16" w:rsidRPr="00E76306">
        <w:rPr>
          <w:rFonts w:ascii="Times New Roman" w:hAnsi="Times New Roman" w:cs="Times New Roman"/>
          <w:sz w:val="24"/>
          <w:szCs w:val="24"/>
        </w:rPr>
        <w:t>–</w:t>
      </w:r>
      <w:r w:rsidR="007040EE" w:rsidRPr="00E76306">
        <w:rPr>
          <w:rFonts w:ascii="Times New Roman" w:hAnsi="Times New Roman" w:cs="Times New Roman"/>
          <w:sz w:val="24"/>
          <w:szCs w:val="24"/>
        </w:rPr>
        <w:t xml:space="preserve"> Детский сад» и используем интерактивный сервис</w:t>
      </w:r>
      <w:r w:rsidR="00F91439" w:rsidRPr="00E76306">
        <w:rPr>
          <w:rFonts w:ascii="Times New Roman" w:hAnsi="Times New Roman" w:cs="Times New Roman"/>
          <w:sz w:val="24"/>
          <w:szCs w:val="24"/>
        </w:rPr>
        <w:t xml:space="preserve"> «</w:t>
      </w:r>
      <w:r w:rsidR="00F91439" w:rsidRPr="00E76306">
        <w:rPr>
          <w:rFonts w:ascii="Times New Roman" w:eastAsia="Times New Roman" w:hAnsi="Times New Roman" w:cs="Times New Roman"/>
          <w:sz w:val="24"/>
          <w:szCs w:val="24"/>
        </w:rPr>
        <w:t>LearningApps</w:t>
      </w:r>
      <w:r w:rsidR="007040EE" w:rsidRPr="00E76306">
        <w:rPr>
          <w:rFonts w:ascii="Times New Roman" w:hAnsi="Times New Roman" w:cs="Times New Roman"/>
          <w:sz w:val="24"/>
          <w:szCs w:val="24"/>
        </w:rPr>
        <w:t>»</w:t>
      </w:r>
      <w:r w:rsidR="00F91439" w:rsidRPr="00E76306">
        <w:rPr>
          <w:rFonts w:ascii="Times New Roman" w:hAnsi="Times New Roman" w:cs="Times New Roman"/>
          <w:sz w:val="24"/>
          <w:szCs w:val="24"/>
        </w:rPr>
        <w:t xml:space="preserve">. </w:t>
      </w:r>
      <w:bookmarkStart w:id="0" w:name="_GoBack"/>
      <w:bookmarkEnd w:id="0"/>
    </w:p>
    <w:p w:rsidR="00EA6786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F16989" w:rsidRPr="00E76306">
        <w:rPr>
          <w:rFonts w:ascii="Times New Roman" w:hAnsi="Times New Roman" w:cs="Times New Roman"/>
          <w:sz w:val="24"/>
          <w:szCs w:val="24"/>
        </w:rPr>
        <w:t xml:space="preserve">Реализуя адаптированную основную образовательную </w:t>
      </w:r>
      <w:r w:rsidR="004C5AC6" w:rsidRPr="00E76306">
        <w:rPr>
          <w:rFonts w:ascii="Times New Roman" w:hAnsi="Times New Roman" w:cs="Times New Roman"/>
          <w:sz w:val="24"/>
          <w:szCs w:val="24"/>
        </w:rPr>
        <w:t>программу для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 данной категории детей мы </w:t>
      </w:r>
      <w:r w:rsidR="00F16989" w:rsidRPr="00E76306">
        <w:rPr>
          <w:rFonts w:ascii="Times New Roman" w:hAnsi="Times New Roman" w:cs="Times New Roman"/>
          <w:sz w:val="24"/>
          <w:szCs w:val="24"/>
        </w:rPr>
        <w:t xml:space="preserve">применяем контент мобильного электронного образования (МЭО) и </w:t>
      </w:r>
      <w:r w:rsidR="003925E0" w:rsidRPr="00E76306">
        <w:rPr>
          <w:rFonts w:ascii="Times New Roman" w:hAnsi="Times New Roman" w:cs="Times New Roman"/>
          <w:sz w:val="24"/>
          <w:szCs w:val="24"/>
        </w:rPr>
        <w:t>работаем в рамках</w:t>
      </w:r>
      <w:r w:rsidR="00EA6786" w:rsidRPr="00E76306">
        <w:rPr>
          <w:rFonts w:ascii="Times New Roman" w:hAnsi="Times New Roman" w:cs="Times New Roman"/>
          <w:sz w:val="24"/>
          <w:szCs w:val="24"/>
        </w:rPr>
        <w:t xml:space="preserve"> смешанного обучения. </w:t>
      </w:r>
    </w:p>
    <w:p w:rsidR="00EA6786" w:rsidRPr="00E76306" w:rsidRDefault="00D42705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EA6786" w:rsidRPr="00E76306">
        <w:rPr>
          <w:rFonts w:ascii="Times New Roman" w:hAnsi="Times New Roman" w:cs="Times New Roman"/>
          <w:b/>
          <w:sz w:val="24"/>
          <w:szCs w:val="24"/>
        </w:rPr>
        <w:t>П</w:t>
      </w:r>
      <w:r w:rsidR="003925E0" w:rsidRPr="00E76306">
        <w:rPr>
          <w:rFonts w:ascii="Times New Roman" w:hAnsi="Times New Roman" w:cs="Times New Roman"/>
          <w:b/>
          <w:sz w:val="24"/>
          <w:szCs w:val="24"/>
        </w:rPr>
        <w:t>ерв</w:t>
      </w:r>
      <w:r w:rsidR="00EA6786" w:rsidRPr="00E76306">
        <w:rPr>
          <w:rFonts w:ascii="Times New Roman" w:hAnsi="Times New Roman" w:cs="Times New Roman"/>
          <w:b/>
          <w:sz w:val="24"/>
          <w:szCs w:val="24"/>
        </w:rPr>
        <w:t>ая</w:t>
      </w:r>
      <w:r w:rsidR="003925E0" w:rsidRPr="00E76306">
        <w:rPr>
          <w:rFonts w:ascii="Times New Roman" w:hAnsi="Times New Roman" w:cs="Times New Roman"/>
          <w:b/>
          <w:sz w:val="24"/>
          <w:szCs w:val="24"/>
        </w:rPr>
        <w:t xml:space="preserve"> модель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, </w:t>
      </w:r>
      <w:r w:rsidR="00EA6786" w:rsidRPr="00E76306">
        <w:rPr>
          <w:rFonts w:ascii="Times New Roman" w:hAnsi="Times New Roman" w:cs="Times New Roman"/>
          <w:sz w:val="24"/>
          <w:szCs w:val="24"/>
        </w:rPr>
        <w:t>когда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 часть занятий </w:t>
      </w:r>
      <w:r w:rsidR="00AB6E16" w:rsidRPr="00E76306">
        <w:rPr>
          <w:rFonts w:ascii="Times New Roman" w:hAnsi="Times New Roman" w:cs="Times New Roman"/>
          <w:sz w:val="24"/>
          <w:szCs w:val="24"/>
        </w:rPr>
        <w:t xml:space="preserve">целиком </w:t>
      </w:r>
      <w:r w:rsidR="00FB7BD8" w:rsidRPr="00E76306">
        <w:rPr>
          <w:rFonts w:ascii="Times New Roman" w:hAnsi="Times New Roman" w:cs="Times New Roman"/>
          <w:sz w:val="24"/>
          <w:szCs w:val="24"/>
        </w:rPr>
        <w:t>загружается из</w:t>
      </w:r>
      <w:r w:rsidR="00AB6E16" w:rsidRPr="00E76306">
        <w:rPr>
          <w:rFonts w:ascii="Times New Roman" w:hAnsi="Times New Roman" w:cs="Times New Roman"/>
          <w:sz w:val="24"/>
          <w:szCs w:val="24"/>
        </w:rPr>
        <w:t xml:space="preserve"> «МЭО – д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етский сад», а остальные занятия реализуются по плану </w:t>
      </w:r>
      <w:r w:rsidR="00C75719" w:rsidRPr="00E76306">
        <w:rPr>
          <w:rFonts w:ascii="Times New Roman" w:hAnsi="Times New Roman" w:cs="Times New Roman"/>
          <w:sz w:val="24"/>
          <w:szCs w:val="24"/>
        </w:rPr>
        <w:t>педагога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925E0" w:rsidRPr="00E76306" w:rsidRDefault="00D42705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EA6786" w:rsidRPr="00E76306">
        <w:rPr>
          <w:rFonts w:ascii="Times New Roman" w:hAnsi="Times New Roman" w:cs="Times New Roman"/>
          <w:b/>
          <w:sz w:val="24"/>
          <w:szCs w:val="24"/>
        </w:rPr>
        <w:t>В</w:t>
      </w:r>
      <w:r w:rsidR="003925E0" w:rsidRPr="00E76306">
        <w:rPr>
          <w:rFonts w:ascii="Times New Roman" w:hAnsi="Times New Roman" w:cs="Times New Roman"/>
          <w:b/>
          <w:sz w:val="24"/>
          <w:szCs w:val="24"/>
        </w:rPr>
        <w:t>тор</w:t>
      </w:r>
      <w:r w:rsidR="00EA6786" w:rsidRPr="00E76306">
        <w:rPr>
          <w:rFonts w:ascii="Times New Roman" w:hAnsi="Times New Roman" w:cs="Times New Roman"/>
          <w:b/>
          <w:sz w:val="24"/>
          <w:szCs w:val="24"/>
        </w:rPr>
        <w:t>ая</w:t>
      </w:r>
      <w:r w:rsidR="003925E0" w:rsidRPr="00E76306">
        <w:rPr>
          <w:rFonts w:ascii="Times New Roman" w:hAnsi="Times New Roman" w:cs="Times New Roman"/>
          <w:b/>
          <w:sz w:val="24"/>
          <w:szCs w:val="24"/>
        </w:rPr>
        <w:t xml:space="preserve"> модель</w:t>
      </w:r>
      <w:r w:rsidR="003925E0" w:rsidRPr="00E76306">
        <w:rPr>
          <w:rFonts w:ascii="Times New Roman" w:hAnsi="Times New Roman" w:cs="Times New Roman"/>
          <w:sz w:val="24"/>
          <w:szCs w:val="24"/>
        </w:rPr>
        <w:t>, где</w:t>
      </w:r>
      <w:r w:rsidR="003925E0" w:rsidRPr="00E7630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сценарий занятия, реализуемого по плану воспитателя, дополняется электронными ресурсами из «МЭО – детский сад». </w:t>
      </w:r>
    </w:p>
    <w:p w:rsidR="003025AA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4C5AC6" w:rsidRPr="00E76306">
        <w:rPr>
          <w:rFonts w:ascii="Times New Roman" w:hAnsi="Times New Roman" w:cs="Times New Roman"/>
          <w:sz w:val="24"/>
          <w:szCs w:val="24"/>
        </w:rPr>
        <w:t>Организуя образовательную работу детей с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4C5AC6" w:rsidRPr="00E76306">
        <w:rPr>
          <w:rFonts w:ascii="Times New Roman" w:hAnsi="Times New Roman" w:cs="Times New Roman"/>
          <w:sz w:val="24"/>
          <w:szCs w:val="24"/>
        </w:rPr>
        <w:t>ТНР эффективно</w:t>
      </w:r>
      <w:r w:rsidR="003925E0" w:rsidRPr="00E76306">
        <w:rPr>
          <w:rFonts w:ascii="Times New Roman" w:hAnsi="Times New Roman" w:cs="Times New Roman"/>
          <w:sz w:val="24"/>
          <w:szCs w:val="24"/>
        </w:rPr>
        <w:t xml:space="preserve"> совмещаем преимущества традицио</w:t>
      </w:r>
      <w:r w:rsidR="00C20509" w:rsidRPr="00E76306">
        <w:rPr>
          <w:rFonts w:ascii="Times New Roman" w:hAnsi="Times New Roman" w:cs="Times New Roman"/>
          <w:sz w:val="24"/>
          <w:szCs w:val="24"/>
        </w:rPr>
        <w:t>нного и интерактивного обучения</w:t>
      </w:r>
      <w:r w:rsidR="003025AA" w:rsidRPr="00E7630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3025AA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На примере </w:t>
      </w:r>
      <w:r w:rsidR="00DB5625" w:rsidRPr="00E76306">
        <w:rPr>
          <w:rFonts w:ascii="Times New Roman" w:hAnsi="Times New Roman" w:cs="Times New Roman"/>
          <w:color w:val="000000"/>
          <w:sz w:val="24"/>
          <w:szCs w:val="24"/>
        </w:rPr>
        <w:t>некоторых лексических тем</w:t>
      </w:r>
      <w:r w:rsidR="00002C29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представим</w:t>
      </w:r>
      <w:r w:rsidR="004C5AC6" w:rsidRPr="00E76306">
        <w:rPr>
          <w:rFonts w:ascii="Times New Roman" w:hAnsi="Times New Roman" w:cs="Times New Roman"/>
          <w:sz w:val="24"/>
          <w:szCs w:val="24"/>
        </w:rPr>
        <w:t xml:space="preserve">, </w:t>
      </w:r>
      <w:r w:rsidR="004C5AC6" w:rsidRPr="00E76306">
        <w:rPr>
          <w:rFonts w:ascii="Times New Roman" w:hAnsi="Times New Roman" w:cs="Times New Roman"/>
          <w:color w:val="000000"/>
          <w:sz w:val="24"/>
          <w:szCs w:val="24"/>
        </w:rPr>
        <w:t>как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>объект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>ы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МЭО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помогают 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>совершенствова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>ть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речевы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>е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навык</w:t>
      </w:r>
      <w:r w:rsidR="007040EE" w:rsidRPr="00E76306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3025AA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наших воспитанников.</w:t>
      </w:r>
    </w:p>
    <w:p w:rsidR="004C5AC6" w:rsidRPr="00E76306" w:rsidRDefault="00482CD7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hyperlink r:id="rId8" w:history="1">
        <w:r w:rsidR="00B921D8" w:rsidRPr="00E76306">
          <w:rPr>
            <w:rFonts w:ascii="Times New Roman" w:hAnsi="Times New Roman" w:cs="Times New Roman"/>
            <w:b/>
            <w:sz w:val="24"/>
            <w:szCs w:val="24"/>
          </w:rPr>
          <w:t>«Ищем ошибки на картинке»</w:t>
        </w:r>
      </w:hyperlink>
      <w:r w:rsidR="00B704CC" w:rsidRPr="00E76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5625" w:rsidRPr="00E76306" w:rsidRDefault="00D42705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1712" behindDoc="0" locked="0" layoutInCell="1" allowOverlap="1" wp14:anchorId="111F1872" wp14:editId="70F97BF1">
            <wp:simplePos x="0" y="0"/>
            <wp:positionH relativeFrom="margin">
              <wp:posOffset>95250</wp:posOffset>
            </wp:positionH>
            <wp:positionV relativeFrom="paragraph">
              <wp:posOffset>158750</wp:posOffset>
            </wp:positionV>
            <wp:extent cx="3077845" cy="1724025"/>
            <wp:effectExtent l="152400" t="152400" r="370205" b="371475"/>
            <wp:wrapSquare wrapText="bothSides"/>
            <wp:docPr id="4098" name="Picture 2" descr="C:\Users\Наталья\Desktop\кучергина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Наталья\Desktop\кучергина\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84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D8" w:rsidRPr="00E76306">
        <w:rPr>
          <w:rFonts w:ascii="Times New Roman" w:hAnsi="Times New Roman" w:cs="Times New Roman"/>
          <w:sz w:val="24"/>
          <w:szCs w:val="24"/>
        </w:rPr>
        <w:t>С помощью данного объекта у детей расширяется словарный запас, развивается внимание, мышление. Они учатся выявлять несоответствия объектов на картине и закрепляют навыки построения элементарных рассуждений.</w:t>
      </w:r>
      <w:r w:rsidR="00002C29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B921D8" w:rsidRPr="00E76306">
        <w:rPr>
          <w:rFonts w:ascii="Times New Roman" w:hAnsi="Times New Roman" w:cs="Times New Roman"/>
          <w:sz w:val="24"/>
          <w:szCs w:val="24"/>
        </w:rPr>
        <w:t>Дети самостоятельно проверяют результаты своей работы</w:t>
      </w:r>
      <w:r w:rsidR="00002C29" w:rsidRPr="00E76306">
        <w:rPr>
          <w:rFonts w:ascii="Times New Roman" w:hAnsi="Times New Roman" w:cs="Times New Roman"/>
          <w:sz w:val="24"/>
          <w:szCs w:val="24"/>
        </w:rPr>
        <w:t>,</w:t>
      </w:r>
      <w:r w:rsidR="00B921D8" w:rsidRPr="00E76306">
        <w:rPr>
          <w:rFonts w:ascii="Times New Roman" w:hAnsi="Times New Roman" w:cs="Times New Roman"/>
          <w:sz w:val="24"/>
          <w:szCs w:val="24"/>
        </w:rPr>
        <w:t xml:space="preserve"> за все выполненные задания получают поощрение анимационного персонажа, который реагирует на ту или иную ошибку или же на успех выполнения задания. Это все повышает познавательную активность и создает в процессе обучения необходимую «ситуацию успеха», что особенно важно для наших детей.</w:t>
      </w:r>
      <w:r w:rsidR="00DB5625" w:rsidRPr="00E76306">
        <w:rPr>
          <w:rFonts w:ascii="Times New Roman" w:hAnsi="Times New Roman" w:cs="Times New Roman"/>
          <w:sz w:val="24"/>
          <w:szCs w:val="24"/>
        </w:rPr>
        <w:t xml:space="preserve"> Ребята увлекаются ими и не замечают, как педагог решает свои коррекционно-образовательные задачи. </w:t>
      </w:r>
    </w:p>
    <w:p w:rsidR="004C5AC6" w:rsidRPr="00E76306" w:rsidRDefault="00B921D8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«</w:t>
      </w:r>
      <w:r w:rsidRPr="00E7630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Рассматривание картины природы</w:t>
      </w:r>
      <w:r w:rsidRPr="00E76306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 xml:space="preserve">» </w:t>
      </w:r>
      <w:r w:rsidR="005025E1" w:rsidRPr="00E76306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 xml:space="preserve">и «Составление рассказа по картине» </w:t>
      </w:r>
    </w:p>
    <w:p w:rsidR="00B921D8" w:rsidRPr="00E76306" w:rsidRDefault="00F224A9" w:rsidP="001949AF">
      <w:pPr>
        <w:pStyle w:val="aa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66592" behindDoc="0" locked="0" layoutInCell="1" allowOverlap="1" wp14:anchorId="4D34227E" wp14:editId="641C07D3">
            <wp:simplePos x="0" y="0"/>
            <wp:positionH relativeFrom="column">
              <wp:posOffset>3997960</wp:posOffset>
            </wp:positionH>
            <wp:positionV relativeFrom="paragraph">
              <wp:posOffset>167005</wp:posOffset>
            </wp:positionV>
            <wp:extent cx="2763520" cy="1727505"/>
            <wp:effectExtent l="152400" t="152400" r="341630" b="368300"/>
            <wp:wrapSquare wrapText="bothSides"/>
            <wp:docPr id="1" name="Picture 3" descr="C:\Users\Наталья\Desktop\кучергина\Screenshot_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C:\Users\Наталья\Desktop\кучергина\Screenshot_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8" t="4945" r="-556" b="1625"/>
                    <a:stretch/>
                  </pic:blipFill>
                  <pic:spPr bwMode="auto">
                    <a:xfrm>
                      <a:off x="0" y="0"/>
                      <a:ext cx="2772870" cy="173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Дети обладают начальными техническими навыками: ориентируются в меню МЭО и свободно перемещают объекты на интерактивной доске. Они самостоятельно </w:t>
      </w:r>
      <w:r w:rsidR="00B921D8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рассматривают </w:t>
      </w:r>
      <w:hyperlink r:id="rId11" w:history="1">
        <w:r w:rsidR="00B921D8" w:rsidRPr="00E76306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картины русских художников</w:t>
        </w:r>
      </w:hyperlink>
      <w:r w:rsidR="00B921D8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закрепляют понятие жанра живописи</w:t>
      </w:r>
      <w:r w:rsidR="00A9271A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</w:t>
      </w:r>
      <w:r w:rsidR="004C5AC6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пейзаж» с</w:t>
      </w:r>
      <w:r w:rsidR="00A9271A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изображением 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природы</w:t>
      </w:r>
      <w:r w:rsidR="00A9271A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02C29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</w:t>
      </w:r>
      <w:r w:rsidR="00A9271A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разное время года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Составляют описательные рассказы по картине, </w:t>
      </w:r>
      <w:r w:rsidR="00687A76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 серии сюжетных картинок,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используя распространенные предложения путем введения в них </w:t>
      </w:r>
      <w:r w:rsidR="004C5AC6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определений, глаголов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эпитетов. </w:t>
      </w:r>
      <w:r w:rsidR="00002C29" w:rsidRPr="00E76306">
        <w:rPr>
          <w:rFonts w:ascii="Times New Roman" w:hAnsi="Times New Roman" w:cs="Times New Roman"/>
          <w:color w:val="000000"/>
          <w:sz w:val="24"/>
          <w:szCs w:val="24"/>
        </w:rPr>
        <w:t>Через игру «Собери картинку» дошкольники</w:t>
      </w:r>
      <w:r w:rsidR="00D42705" w:rsidRPr="00E7630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921D8" w:rsidRPr="00E76306">
        <w:rPr>
          <w:rFonts w:ascii="Times New Roman" w:hAnsi="Times New Roman" w:cs="Times New Roman"/>
          <w:sz w:val="24"/>
          <w:szCs w:val="24"/>
        </w:rPr>
        <w:t xml:space="preserve">развивают умение правильно составлять объект из частей, </w:t>
      </w:r>
      <w:r w:rsidR="00B921D8" w:rsidRPr="00E76306">
        <w:rPr>
          <w:rFonts w:ascii="Times New Roman" w:hAnsi="Times New Roman" w:cs="Times New Roman"/>
          <w:color w:val="000000"/>
          <w:sz w:val="24"/>
          <w:szCs w:val="24"/>
        </w:rPr>
        <w:t>визуально сравнивать, соединять детали в единое целое, определять форму и расцветку изображенных объектов.</w:t>
      </w:r>
      <w:r w:rsidR="00B921D8" w:rsidRPr="00E7630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224A9" w:rsidRPr="00E76306" w:rsidRDefault="005025E1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  <w:r w:rsidR="00F2014F" w:rsidRPr="00E76306">
        <w:rPr>
          <w:rFonts w:ascii="Times New Roman" w:eastAsia="Calibri" w:hAnsi="Times New Roman" w:cs="Times New Roman"/>
          <w:b/>
          <w:sz w:val="24"/>
          <w:szCs w:val="24"/>
          <w:bdr w:val="none" w:sz="0" w:space="0" w:color="auto" w:frame="1"/>
        </w:rPr>
        <w:t>«</w:t>
      </w:r>
      <w:r w:rsidRPr="00E7630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Составление схемы предложения»</w:t>
      </w:r>
      <w:r w:rsidR="00F2014F" w:rsidRPr="00E76306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 xml:space="preserve">  </w:t>
      </w:r>
    </w:p>
    <w:p w:rsidR="00F2014F" w:rsidRPr="00E76306" w:rsidRDefault="00F224A9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margin">
              <wp:posOffset>28575</wp:posOffset>
            </wp:positionH>
            <wp:positionV relativeFrom="paragraph">
              <wp:posOffset>169545</wp:posOffset>
            </wp:positionV>
            <wp:extent cx="2296952" cy="1728000"/>
            <wp:effectExtent l="152400" t="152400" r="370205" b="367665"/>
            <wp:wrapSquare wrapText="bothSides"/>
            <wp:docPr id="2051" name="Picture 3" descr="F:\Стажировочная сессия\Для Гали к фильму\предложения Лиса\¦Ш¦¬¦-¦-TА¦-¦¦¦¦¦-¦¬¦¦ JPEG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F:\Стажировочная сессия\Для Гали к фильму\предложения Лиса\¦Ш¦¬¦-¦-TА¦-¦¦¦¦¦-¦¬¦¦ JPEG 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2" t="15558"/>
                    <a:stretch/>
                  </pic:blipFill>
                  <pic:spPr bwMode="auto">
                    <a:xfrm>
                      <a:off x="0" y="0"/>
                      <a:ext cx="2296952" cy="17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14F" w:rsidRPr="00E76306">
        <w:rPr>
          <w:rFonts w:ascii="Times New Roman" w:hAnsi="Times New Roman" w:cs="Times New Roman"/>
          <w:sz w:val="24"/>
          <w:szCs w:val="24"/>
        </w:rPr>
        <w:t>Универсальность использования интерактивной игры в том, ч</w:t>
      </w:r>
      <w:r w:rsidR="00F2014F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то дети наглядно видят схему предложения. </w:t>
      </w:r>
      <w:r w:rsidR="00002C29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У воспитанников есть возможность многократно</w:t>
      </w:r>
      <w:r w:rsidR="00F2014F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повторять одно и то же действие и в любой </w:t>
      </w:r>
      <w:r w:rsidR="00002C29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момент изменяют</w:t>
      </w:r>
      <w:r w:rsidR="00F2014F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количество слов в предложении. </w:t>
      </w:r>
      <w:r w:rsidR="00C20509" w:rsidRPr="00E76306">
        <w:rPr>
          <w:rFonts w:ascii="Times New Roman" w:hAnsi="Times New Roman" w:cs="Times New Roman"/>
          <w:sz w:val="24"/>
          <w:szCs w:val="24"/>
        </w:rPr>
        <w:t xml:space="preserve">Этот 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ресурс ограничен, нет возможности составлять </w:t>
      </w:r>
      <w:r w:rsidR="004C5AC6" w:rsidRPr="00E76306">
        <w:rPr>
          <w:rFonts w:ascii="Times New Roman" w:hAnsi="Times New Roman" w:cs="Times New Roman"/>
          <w:sz w:val="24"/>
          <w:szCs w:val="24"/>
        </w:rPr>
        <w:t>предложения более</w:t>
      </w:r>
      <w:r w:rsidR="00002C29" w:rsidRPr="00E76306">
        <w:rPr>
          <w:rFonts w:ascii="Times New Roman" w:hAnsi="Times New Roman" w:cs="Times New Roman"/>
          <w:sz w:val="24"/>
          <w:szCs w:val="24"/>
        </w:rPr>
        <w:t xml:space="preserve"> трех слов. В этом случае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 одновременно ведется работа по составлению </w:t>
      </w:r>
      <w:r w:rsidR="00002C29" w:rsidRPr="00E76306">
        <w:rPr>
          <w:rFonts w:ascii="Times New Roman" w:hAnsi="Times New Roman" w:cs="Times New Roman"/>
          <w:sz w:val="24"/>
          <w:szCs w:val="24"/>
        </w:rPr>
        <w:t>предложений по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 традиционному варианту </w:t>
      </w:r>
      <w:r w:rsidR="00002C29" w:rsidRPr="00E76306">
        <w:rPr>
          <w:rFonts w:ascii="Times New Roman" w:hAnsi="Times New Roman" w:cs="Times New Roman"/>
          <w:sz w:val="24"/>
          <w:szCs w:val="24"/>
        </w:rPr>
        <w:t>с нарастанием количества слов, в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 основе, которого лежит пространственное моделирование слов при помощи абстрактных символов (полоски, линии)</w:t>
      </w:r>
      <w:r w:rsidR="00002C29" w:rsidRPr="00E76306">
        <w:rPr>
          <w:rFonts w:ascii="Times New Roman" w:hAnsi="Times New Roman" w:cs="Times New Roman"/>
          <w:sz w:val="24"/>
          <w:szCs w:val="24"/>
        </w:rPr>
        <w:t>. Это помогае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т </w:t>
      </w:r>
      <w:r w:rsidR="004C5AC6" w:rsidRPr="00E76306">
        <w:rPr>
          <w:rFonts w:ascii="Times New Roman" w:hAnsi="Times New Roman" w:cs="Times New Roman"/>
          <w:sz w:val="24"/>
          <w:szCs w:val="24"/>
        </w:rPr>
        <w:t>понять, нашим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 особенным </w:t>
      </w:r>
      <w:r w:rsidR="004C5AC6" w:rsidRPr="00E76306">
        <w:rPr>
          <w:rFonts w:ascii="Times New Roman" w:hAnsi="Times New Roman" w:cs="Times New Roman"/>
          <w:sz w:val="24"/>
          <w:szCs w:val="24"/>
        </w:rPr>
        <w:t>детям, последовательность</w:t>
      </w:r>
      <w:r w:rsidR="00F2014F" w:rsidRPr="00E76306">
        <w:rPr>
          <w:rFonts w:ascii="Times New Roman" w:hAnsi="Times New Roman" w:cs="Times New Roman"/>
          <w:sz w:val="24"/>
          <w:szCs w:val="24"/>
        </w:rPr>
        <w:t xml:space="preserve"> и членораздельность речи.</w:t>
      </w:r>
      <w:r w:rsidR="00E73E4F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FD7689" w:rsidRPr="00E76306">
        <w:rPr>
          <w:rFonts w:ascii="Times New Roman" w:hAnsi="Times New Roman" w:cs="Times New Roman"/>
          <w:sz w:val="24"/>
          <w:szCs w:val="24"/>
        </w:rPr>
        <w:t xml:space="preserve">Для расширения речевого творчества </w:t>
      </w:r>
      <w:r w:rsidR="00002C29" w:rsidRPr="00E76306">
        <w:rPr>
          <w:rFonts w:ascii="Times New Roman" w:hAnsi="Times New Roman" w:cs="Times New Roman"/>
          <w:sz w:val="24"/>
          <w:szCs w:val="24"/>
        </w:rPr>
        <w:t>дети самостоятельно составляют</w:t>
      </w:r>
      <w:r w:rsidR="00FD7689" w:rsidRPr="00E76306">
        <w:rPr>
          <w:rFonts w:ascii="Times New Roman" w:hAnsi="Times New Roman" w:cs="Times New Roman"/>
          <w:sz w:val="24"/>
          <w:szCs w:val="24"/>
        </w:rPr>
        <w:t xml:space="preserve"> небольшой рассказ по любой из картинок.</w:t>
      </w:r>
    </w:p>
    <w:p w:rsidR="00A4161E" w:rsidRPr="00E76306" w:rsidRDefault="00D42705" w:rsidP="001949AF">
      <w:pPr>
        <w:pStyle w:val="aa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91168" behindDoc="0" locked="0" layoutInCell="1" allowOverlap="1" wp14:anchorId="782CD209" wp14:editId="6A82A15F">
            <wp:simplePos x="0" y="0"/>
            <wp:positionH relativeFrom="column">
              <wp:posOffset>3876675</wp:posOffset>
            </wp:positionH>
            <wp:positionV relativeFrom="paragraph">
              <wp:posOffset>365125</wp:posOffset>
            </wp:positionV>
            <wp:extent cx="2714558" cy="1728000"/>
            <wp:effectExtent l="152400" t="152400" r="353060" b="367665"/>
            <wp:wrapSquare wrapText="bothSides"/>
            <wp:docPr id="2" name="Picture 2" descr="C:\Users\Наталья\Desktop\кучергина\нюн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Наталья\Desktop\кучергина\нюня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92"/>
                    <a:stretch/>
                  </pic:blipFill>
                  <pic:spPr bwMode="auto">
                    <a:xfrm>
                      <a:off x="0" y="0"/>
                      <a:ext cx="2714558" cy="17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4" w:history="1">
        <w:r w:rsidR="00621187" w:rsidRPr="00E76306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«Что любит </w:t>
        </w:r>
        <w:proofErr w:type="spellStart"/>
        <w:r w:rsidR="00621187" w:rsidRPr="00E76306">
          <w:rPr>
            <w:rFonts w:ascii="Times New Roman" w:eastAsia="Times New Roman" w:hAnsi="Times New Roman" w:cs="Times New Roman"/>
            <w:b/>
            <w:sz w:val="24"/>
            <w:szCs w:val="24"/>
          </w:rPr>
          <w:t>Нуна</w:t>
        </w:r>
        <w:proofErr w:type="spellEnd"/>
        <w:r w:rsidR="00621187" w:rsidRPr="00E76306">
          <w:rPr>
            <w:rFonts w:ascii="Times New Roman" w:eastAsia="Times New Roman" w:hAnsi="Times New Roman" w:cs="Times New Roman"/>
            <w:b/>
            <w:sz w:val="24"/>
            <w:szCs w:val="24"/>
          </w:rPr>
          <w:t>, а что любит Нюня»</w:t>
        </w:r>
        <w:r w:rsidR="008959CD" w:rsidRPr="00E76306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 xml:space="preserve"> </w:t>
        </w:r>
        <w:r w:rsidR="004C5AC6" w:rsidRPr="00E76306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и «</w:t>
        </w:r>
        <w:r w:rsidR="008959CD" w:rsidRPr="00E76306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Т</w:t>
        </w:r>
        <w:r w:rsidR="008959CD" w:rsidRPr="00E76306">
          <w:rPr>
            <w:rFonts w:ascii="Times New Roman" w:eastAsia="Times New Roman" w:hAnsi="Times New Roman" w:cs="Times New Roman"/>
            <w:b/>
            <w:sz w:val="24"/>
            <w:szCs w:val="24"/>
          </w:rPr>
          <w:t>вёрдые</w:t>
        </w:r>
        <w:r w:rsidR="00E74F7D" w:rsidRPr="00E76306">
          <w:rPr>
            <w:rFonts w:ascii="Times New Roman" w:eastAsia="Times New Roman" w:hAnsi="Times New Roman" w:cs="Times New Roman"/>
            <w:b/>
            <w:sz w:val="24"/>
            <w:szCs w:val="24"/>
          </w:rPr>
          <w:t xml:space="preserve"> и мягкие согласные звуки</w:t>
        </w:r>
        <w:r w:rsidR="00E74F7D" w:rsidRPr="00E76306">
          <w:rPr>
            <w:rFonts w:ascii="Times New Roman" w:eastAsia="Times New Roman" w:hAnsi="Times New Roman" w:cs="Times New Roman"/>
            <w:b/>
            <w:color w:val="000000"/>
            <w:sz w:val="24"/>
            <w:szCs w:val="24"/>
          </w:rPr>
          <w:t>»</w:t>
        </w:r>
      </w:hyperlink>
    </w:p>
    <w:p w:rsidR="00621187" w:rsidRPr="00E76306" w:rsidRDefault="00621187" w:rsidP="001949AF">
      <w:pPr>
        <w:pStyle w:val="aa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76306">
        <w:rPr>
          <w:rFonts w:ascii="Times New Roman" w:eastAsia="Times New Roman" w:hAnsi="Times New Roman" w:cs="Times New Roman"/>
          <w:sz w:val="24"/>
          <w:szCs w:val="24"/>
        </w:rPr>
        <w:t>А вот как мы решаем задачу формирования навыка дифференциации твердых и мягких согласных</w:t>
      </w:r>
      <w:r w:rsidR="00137B18" w:rsidRPr="00E76306">
        <w:rPr>
          <w:rFonts w:ascii="Times New Roman" w:eastAsia="Times New Roman" w:hAnsi="Times New Roman" w:cs="Times New Roman"/>
          <w:sz w:val="24"/>
          <w:szCs w:val="24"/>
        </w:rPr>
        <w:t xml:space="preserve"> звуков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 и соответственно развитие фонематического восприятия с использованием интерактивного ресурса для наших необычных детей. </w:t>
      </w:r>
      <w:r w:rsidR="00C20509" w:rsidRPr="00E76306">
        <w:rPr>
          <w:rFonts w:ascii="Times New Roman" w:eastAsia="Times New Roman" w:hAnsi="Times New Roman" w:cs="Times New Roman"/>
          <w:sz w:val="24"/>
          <w:szCs w:val="24"/>
        </w:rPr>
        <w:t>Такие</w:t>
      </w:r>
      <w:r w:rsidR="00A9271A" w:rsidRPr="00E76306">
        <w:rPr>
          <w:rFonts w:ascii="Times New Roman" w:eastAsia="Times New Roman" w:hAnsi="Times New Roman" w:cs="Times New Roman"/>
          <w:sz w:val="24"/>
          <w:szCs w:val="24"/>
        </w:rPr>
        <w:t xml:space="preserve"> интерактивные игры</w:t>
      </w:r>
      <w:r w:rsidR="00FB5613" w:rsidRPr="00E76306">
        <w:rPr>
          <w:rFonts w:ascii="Times New Roman" w:eastAsia="Times New Roman" w:hAnsi="Times New Roman" w:cs="Times New Roman"/>
          <w:sz w:val="24"/>
          <w:szCs w:val="24"/>
        </w:rPr>
        <w:t xml:space="preserve"> увлекают ребят</w:t>
      </w:r>
      <w:r w:rsidR="002750A0" w:rsidRPr="00E76306">
        <w:rPr>
          <w:rFonts w:ascii="Times New Roman" w:eastAsia="Times New Roman" w:hAnsi="Times New Roman" w:cs="Times New Roman"/>
          <w:sz w:val="24"/>
          <w:szCs w:val="24"/>
        </w:rPr>
        <w:t xml:space="preserve"> тем, </w:t>
      </w:r>
      <w:r w:rsidR="004C5AC6" w:rsidRPr="00E76306">
        <w:rPr>
          <w:rFonts w:ascii="Times New Roman" w:eastAsia="Times New Roman" w:hAnsi="Times New Roman" w:cs="Times New Roman"/>
          <w:sz w:val="24"/>
          <w:szCs w:val="24"/>
        </w:rPr>
        <w:t>что сначала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 предлагает</w:t>
      </w:r>
      <w:r w:rsidR="008959CD" w:rsidRPr="00E76306">
        <w:rPr>
          <w:rFonts w:ascii="Times New Roman" w:eastAsia="Times New Roman" w:hAnsi="Times New Roman" w:cs="Times New Roman"/>
          <w:sz w:val="24"/>
          <w:szCs w:val="24"/>
        </w:rPr>
        <w:t>ся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 послушать согласный звук, нажа</w:t>
      </w:r>
      <w:r w:rsidR="008959CD" w:rsidRPr="00E76306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 на кнопку «</w:t>
      </w:r>
      <w:r w:rsidR="008959CD" w:rsidRPr="00E76306">
        <w:rPr>
          <w:rFonts w:ascii="Times New Roman" w:eastAsia="Times New Roman" w:hAnsi="Times New Roman" w:cs="Times New Roman"/>
          <w:sz w:val="24"/>
          <w:szCs w:val="24"/>
        </w:rPr>
        <w:t xml:space="preserve">Звук» под смайликом, определить его 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>твёрд</w:t>
      </w:r>
      <w:r w:rsidR="008959CD" w:rsidRPr="00E76306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> или мягк</w:t>
      </w:r>
      <w:r w:rsidR="008959CD" w:rsidRPr="00E76306">
        <w:rPr>
          <w:rFonts w:ascii="Times New Roman" w:eastAsia="Times New Roman" w:hAnsi="Times New Roman" w:cs="Times New Roman"/>
          <w:sz w:val="24"/>
          <w:szCs w:val="24"/>
        </w:rPr>
        <w:t>ость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, а затем поместить </w:t>
      </w:r>
      <w:r w:rsidR="00D42705" w:rsidRPr="00E76306">
        <w:rPr>
          <w:rFonts w:ascii="Times New Roman" w:eastAsia="Times New Roman" w:hAnsi="Times New Roman" w:cs="Times New Roman"/>
          <w:sz w:val="24"/>
          <w:szCs w:val="24"/>
        </w:rPr>
        <w:t>смайлик в</w:t>
      </w:r>
      <w:r w:rsidR="00004A9F" w:rsidRPr="00E763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76306">
        <w:rPr>
          <w:rFonts w:ascii="Times New Roman" w:eastAsia="Times New Roman" w:hAnsi="Times New Roman" w:cs="Times New Roman"/>
          <w:sz w:val="24"/>
          <w:szCs w:val="24"/>
        </w:rPr>
        <w:t xml:space="preserve">соответствующий вагон. Использование ресурса помогает быстрее добиться положительного результата, т.к. 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превращает статическое </w:t>
      </w:r>
      <w:r w:rsidR="004C5AC6" w:rsidRPr="00E76306">
        <w:rPr>
          <w:rFonts w:ascii="Times New Roman" w:eastAsia="Calibri" w:hAnsi="Times New Roman" w:cs="Times New Roman"/>
          <w:sz w:val="24"/>
          <w:szCs w:val="24"/>
        </w:rPr>
        <w:t>изображение в</w:t>
      </w:r>
      <w:r w:rsidR="00FB5613" w:rsidRPr="00E76306">
        <w:rPr>
          <w:rFonts w:ascii="Times New Roman" w:hAnsi="Times New Roman" w:cs="Times New Roman"/>
          <w:sz w:val="24"/>
          <w:szCs w:val="24"/>
        </w:rPr>
        <w:t xml:space="preserve"> интерактивную анимацию. В ресурсе </w:t>
      </w:r>
      <w:r w:rsidRPr="00E76306">
        <w:rPr>
          <w:rFonts w:ascii="Times New Roman" w:eastAsia="Calibri" w:hAnsi="Times New Roman" w:cs="Times New Roman"/>
          <w:sz w:val="24"/>
          <w:szCs w:val="24"/>
        </w:rPr>
        <w:t>имеется звуковое сопровождение, что в свою очередь помогает повышать мотивацию</w:t>
      </w:r>
      <w:r w:rsidR="00FB5613" w:rsidRPr="00E76306">
        <w:rPr>
          <w:rFonts w:ascii="Times New Roman" w:hAnsi="Times New Roman" w:cs="Times New Roman"/>
          <w:sz w:val="24"/>
          <w:szCs w:val="24"/>
        </w:rPr>
        <w:t xml:space="preserve"> у воспитанников с ТНР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0A7F65" w:rsidRPr="00E76306">
        <w:rPr>
          <w:rFonts w:ascii="Times New Roman" w:hAnsi="Times New Roman" w:cs="Times New Roman"/>
          <w:sz w:val="24"/>
          <w:szCs w:val="24"/>
        </w:rPr>
        <w:t xml:space="preserve">Здесь же мы традиционно показываем расположение органов артикуляционного аппарата при произнесении каждого отдельного звука (Н, </w:t>
      </w:r>
      <w:r w:rsidR="004C5AC6" w:rsidRPr="00E76306">
        <w:rPr>
          <w:rFonts w:ascii="Times New Roman" w:hAnsi="Times New Roman" w:cs="Times New Roman"/>
          <w:sz w:val="24"/>
          <w:szCs w:val="24"/>
        </w:rPr>
        <w:t>НЬ) и</w:t>
      </w:r>
      <w:r w:rsidR="00FB5613" w:rsidRPr="00E76306">
        <w:rPr>
          <w:rFonts w:ascii="Times New Roman" w:hAnsi="Times New Roman" w:cs="Times New Roman"/>
          <w:sz w:val="24"/>
          <w:szCs w:val="24"/>
        </w:rPr>
        <w:t xml:space="preserve"> наблюдаем</w:t>
      </w:r>
      <w:r w:rsidR="000A7F65" w:rsidRPr="00E76306">
        <w:rPr>
          <w:rFonts w:ascii="Times New Roman" w:hAnsi="Times New Roman" w:cs="Times New Roman"/>
          <w:sz w:val="24"/>
          <w:szCs w:val="24"/>
        </w:rPr>
        <w:t xml:space="preserve">, как ведет себя язык, губы и зубы. </w:t>
      </w:r>
      <w:r w:rsidR="00FB5613" w:rsidRPr="00E76306">
        <w:rPr>
          <w:rFonts w:ascii="Times New Roman" w:hAnsi="Times New Roman" w:cs="Times New Roman"/>
          <w:sz w:val="24"/>
          <w:szCs w:val="24"/>
        </w:rPr>
        <w:t>Ежедневное п</w:t>
      </w:r>
      <w:r w:rsidR="000A7F65" w:rsidRPr="00E76306">
        <w:rPr>
          <w:rFonts w:ascii="Times New Roman" w:hAnsi="Times New Roman" w:cs="Times New Roman"/>
          <w:sz w:val="24"/>
          <w:szCs w:val="24"/>
        </w:rPr>
        <w:t xml:space="preserve">овторение и проговаривание одного и того же звука с использованием зеркала </w:t>
      </w:r>
      <w:r w:rsidR="00FB5613" w:rsidRPr="00E76306">
        <w:rPr>
          <w:rFonts w:ascii="Times New Roman" w:hAnsi="Times New Roman" w:cs="Times New Roman"/>
          <w:sz w:val="24"/>
          <w:szCs w:val="24"/>
        </w:rPr>
        <w:t>помогает детям не только уточнить расположение</w:t>
      </w:r>
      <w:r w:rsidR="000A7F65" w:rsidRPr="00E76306">
        <w:rPr>
          <w:rFonts w:ascii="Times New Roman" w:hAnsi="Times New Roman" w:cs="Times New Roman"/>
          <w:sz w:val="24"/>
          <w:szCs w:val="24"/>
        </w:rPr>
        <w:t xml:space="preserve"> ор</w:t>
      </w:r>
      <w:r w:rsidR="00FB5613" w:rsidRPr="00E76306">
        <w:rPr>
          <w:rFonts w:ascii="Times New Roman" w:hAnsi="Times New Roman" w:cs="Times New Roman"/>
          <w:sz w:val="24"/>
          <w:szCs w:val="24"/>
        </w:rPr>
        <w:t>ганов артикуляционного аппарата, но и формировать фонематический слух.</w:t>
      </w:r>
    </w:p>
    <w:p w:rsidR="004C5AC6" w:rsidRPr="00E76306" w:rsidRDefault="00621187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t>«Снеговик и лыжи»</w:t>
      </w:r>
      <w:r w:rsidR="007457A2" w:rsidRPr="00E76306">
        <w:rPr>
          <w:rFonts w:ascii="Times New Roman" w:hAnsi="Times New Roman" w:cs="Times New Roman"/>
          <w:b/>
          <w:sz w:val="24"/>
          <w:szCs w:val="24"/>
        </w:rPr>
        <w:t xml:space="preserve"> и «Смена времен года»</w:t>
      </w:r>
      <w:r w:rsidRPr="00E7630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52705" w:rsidRPr="00E76306" w:rsidRDefault="004C5AC6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00384" behindDoc="0" locked="0" layoutInCell="1" allowOverlap="1" wp14:anchorId="73DAF2D9" wp14:editId="31A3581C">
            <wp:simplePos x="0" y="0"/>
            <wp:positionH relativeFrom="column">
              <wp:posOffset>19050</wp:posOffset>
            </wp:positionH>
            <wp:positionV relativeFrom="paragraph">
              <wp:posOffset>159385</wp:posOffset>
            </wp:positionV>
            <wp:extent cx="3187433" cy="1800000"/>
            <wp:effectExtent l="152400" t="152400" r="356235" b="353060"/>
            <wp:wrapSquare wrapText="bothSides"/>
            <wp:docPr id="10" name="Picture 2" descr="C:\Users\Наталья\Desktop\кучергина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Наталья\Desktop\кучергина\Screenshot_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43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187" w:rsidRPr="00E76306">
        <w:rPr>
          <w:rFonts w:ascii="Times New Roman" w:hAnsi="Times New Roman" w:cs="Times New Roman"/>
          <w:sz w:val="24"/>
          <w:szCs w:val="24"/>
        </w:rPr>
        <w:t xml:space="preserve">На коррекционно-развивающих занятиях с детьми применяем разнообразные формы организации детской деятельности: работа в парах, в микро-группах на общий результат, где они </w:t>
      </w:r>
      <w:r w:rsidR="00621187" w:rsidRPr="00E76306">
        <w:rPr>
          <w:rStyle w:val="c3"/>
          <w:rFonts w:ascii="Times New Roman" w:hAnsi="Times New Roman" w:cs="Times New Roman"/>
          <w:sz w:val="24"/>
          <w:szCs w:val="24"/>
        </w:rPr>
        <w:t>приобретают опыт продуктивного взаимодействия друг с другом</w:t>
      </w:r>
      <w:r w:rsidR="00652705" w:rsidRPr="00E76306">
        <w:rPr>
          <w:rStyle w:val="c3"/>
          <w:rFonts w:ascii="Times New Roman" w:hAnsi="Times New Roman" w:cs="Times New Roman"/>
          <w:sz w:val="24"/>
          <w:szCs w:val="24"/>
        </w:rPr>
        <w:t>.</w:t>
      </w:r>
      <w:r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621187" w:rsidRPr="00E76306">
        <w:rPr>
          <w:rFonts w:ascii="Times New Roman" w:hAnsi="Times New Roman" w:cs="Times New Roman"/>
          <w:sz w:val="24"/>
          <w:szCs w:val="24"/>
        </w:rPr>
        <w:t xml:space="preserve">Данные формы </w:t>
      </w:r>
      <w:r w:rsidR="00FB5613" w:rsidRPr="00E76306">
        <w:rPr>
          <w:rFonts w:ascii="Times New Roman" w:hAnsi="Times New Roman" w:cs="Times New Roman"/>
          <w:sz w:val="24"/>
          <w:szCs w:val="24"/>
        </w:rPr>
        <w:t xml:space="preserve">работы </w:t>
      </w:r>
      <w:r w:rsidR="00621187" w:rsidRPr="00E76306">
        <w:rPr>
          <w:rFonts w:ascii="Times New Roman" w:hAnsi="Times New Roman" w:cs="Times New Roman"/>
          <w:sz w:val="24"/>
          <w:szCs w:val="24"/>
        </w:rPr>
        <w:t xml:space="preserve">не только повышают мотивацию к обучению, но и увеличивают концентрацию внимания, </w:t>
      </w:r>
      <w:r w:rsidRPr="00E76306">
        <w:rPr>
          <w:rFonts w:ascii="Times New Roman" w:hAnsi="Times New Roman" w:cs="Times New Roman"/>
          <w:sz w:val="24"/>
          <w:szCs w:val="24"/>
        </w:rPr>
        <w:t>познавательную и</w:t>
      </w:r>
      <w:r w:rsidR="00621187" w:rsidRPr="00E76306">
        <w:rPr>
          <w:rFonts w:ascii="Times New Roman" w:hAnsi="Times New Roman" w:cs="Times New Roman"/>
          <w:sz w:val="24"/>
          <w:szCs w:val="24"/>
        </w:rPr>
        <w:t xml:space="preserve"> речевую активность детей.</w:t>
      </w:r>
      <w:r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621187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 помощью ресурса «Игры со снеговиком» проводим работу </w:t>
      </w:r>
      <w:r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по коррекции</w:t>
      </w:r>
      <w:r w:rsidR="00621187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52705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всех сторон</w:t>
      </w:r>
      <w:r w:rsidR="00621187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речи. </w:t>
      </w:r>
      <w:r w:rsidR="00652705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Д</w:t>
      </w:r>
      <w:r w:rsidR="00621187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ети развивают умения употреблять в речи такие грамматические категории как предлоги, приставочные глаголы, наречия. </w:t>
      </w:r>
      <w:r w:rsidR="00652705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Играя, они с </w:t>
      </w:r>
      <w:r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удовольствием отгадывают</w:t>
      </w:r>
      <w:r w:rsidR="00652705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загадки, </w:t>
      </w:r>
      <w:r w:rsidR="00652705" w:rsidRPr="00E7630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прохлопывают слова-отгадки, называют длинные и короткие </w:t>
      </w:r>
      <w:r w:rsidRPr="00E7630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слова, определяют</w:t>
      </w:r>
      <w:r w:rsidR="00652705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652705" w:rsidRPr="00E7630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позицию звука в слове,</w:t>
      </w:r>
      <w:r w:rsidR="00652705" w:rsidRPr="00E76306">
        <w:rPr>
          <w:rFonts w:ascii="Times New Roman" w:hAnsi="Times New Roman" w:cs="Times New Roman"/>
          <w:sz w:val="24"/>
          <w:szCs w:val="24"/>
        </w:rPr>
        <w:t xml:space="preserve"> количество слогов</w:t>
      </w:r>
      <w:r w:rsidR="00652705" w:rsidRPr="00E7630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652705" w:rsidRPr="00E76306">
        <w:rPr>
          <w:rFonts w:ascii="Times New Roman" w:hAnsi="Times New Roman" w:cs="Times New Roman"/>
          <w:sz w:val="24"/>
          <w:szCs w:val="24"/>
        </w:rPr>
        <w:t>в словах</w:t>
      </w:r>
      <w:r w:rsidR="00652705" w:rsidRPr="00E76306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.</w:t>
      </w:r>
    </w:p>
    <w:p w:rsidR="004C5AC6" w:rsidRPr="00E76306" w:rsidRDefault="00B47A32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lastRenderedPageBreak/>
        <w:t>Тренируемся «Что умеют делать руки»</w:t>
      </w:r>
    </w:p>
    <w:p w:rsidR="00702DB1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15744" behindDoc="0" locked="0" layoutInCell="1" allowOverlap="1" wp14:anchorId="59610461" wp14:editId="79F1EFBA">
            <wp:simplePos x="0" y="0"/>
            <wp:positionH relativeFrom="column">
              <wp:posOffset>4314825</wp:posOffset>
            </wp:positionH>
            <wp:positionV relativeFrom="paragraph">
              <wp:posOffset>113030</wp:posOffset>
            </wp:positionV>
            <wp:extent cx="2399998" cy="1800000"/>
            <wp:effectExtent l="152400" t="152400" r="362585" b="353060"/>
            <wp:wrapSquare wrapText="bothSides"/>
            <wp:docPr id="1030" name="Picture 6" descr="F:\Стажировочная сессия\Для Гали к фильму\моторика Прищепки\¦Ш¦¬¦-¦-TА¦-¦¦¦¦¦-¦¬¦¦ JPEG 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F:\Стажировочная сессия\Для Гали к фильму\моторика Прищепки\¦Ш¦¬¦-¦-TА¦-¦¦¦¦¦-¦¬¦¦ JPEG 6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998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705" w:rsidRPr="00E76306">
        <w:rPr>
          <w:rFonts w:ascii="Times New Roman" w:hAnsi="Times New Roman" w:cs="Times New Roman"/>
          <w:sz w:val="24"/>
          <w:szCs w:val="24"/>
          <w:shd w:val="clear" w:color="auto" w:fill="FFFFFF"/>
        </w:rPr>
        <w:t>У детей с ТНР нередко отмечается недостаточная координация пальцев рук, недоразвитие мелкой моторики.</w:t>
      </w:r>
      <w:r w:rsidR="00652705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702DB1" w:rsidRPr="00E76306">
        <w:rPr>
          <w:rFonts w:ascii="Times New Roman" w:hAnsi="Times New Roman" w:cs="Times New Roman"/>
          <w:sz w:val="24"/>
          <w:szCs w:val="24"/>
        </w:rPr>
        <w:t>Игры</w:t>
      </w:r>
      <w:r w:rsidR="00652705" w:rsidRPr="00E76306">
        <w:rPr>
          <w:rFonts w:ascii="Times New Roman" w:hAnsi="Times New Roman" w:cs="Times New Roman"/>
          <w:sz w:val="24"/>
          <w:szCs w:val="24"/>
        </w:rPr>
        <w:t xml:space="preserve"> платформы МЭО способствуют формированию умения самостоятельно создавать модели по образцу, последовательно выполнять необходимые действия. </w:t>
      </w:r>
      <w:r w:rsidR="00702DB1" w:rsidRPr="00E76306">
        <w:rPr>
          <w:rFonts w:ascii="Times New Roman" w:hAnsi="Times New Roman" w:cs="Times New Roman"/>
          <w:sz w:val="24"/>
          <w:szCs w:val="24"/>
        </w:rPr>
        <w:t xml:space="preserve">Применение </w:t>
      </w:r>
      <w:r w:rsidR="00C20509" w:rsidRPr="00E76306">
        <w:rPr>
          <w:rFonts w:ascii="Times New Roman" w:hAnsi="Times New Roman" w:cs="Times New Roman"/>
          <w:sz w:val="24"/>
          <w:szCs w:val="24"/>
        </w:rPr>
        <w:t xml:space="preserve">представленного </w:t>
      </w:r>
      <w:r w:rsidR="00702DB1" w:rsidRPr="00E76306">
        <w:rPr>
          <w:rFonts w:ascii="Times New Roman" w:hAnsi="Times New Roman" w:cs="Times New Roman"/>
          <w:sz w:val="24"/>
          <w:szCs w:val="24"/>
        </w:rPr>
        <w:t xml:space="preserve">ресурса служит </w:t>
      </w:r>
      <w:r w:rsidR="004C5AC6" w:rsidRPr="00E76306">
        <w:rPr>
          <w:rFonts w:ascii="Times New Roman" w:hAnsi="Times New Roman" w:cs="Times New Roman"/>
          <w:sz w:val="24"/>
          <w:szCs w:val="24"/>
        </w:rPr>
        <w:t>хорошим стимулом</w:t>
      </w:r>
      <w:r w:rsidR="00702DB1" w:rsidRPr="00E76306">
        <w:rPr>
          <w:rFonts w:ascii="Times New Roman" w:hAnsi="Times New Roman" w:cs="Times New Roman"/>
          <w:sz w:val="24"/>
          <w:szCs w:val="24"/>
        </w:rPr>
        <w:t xml:space="preserve"> для тренировки мышц рук и благотворно сказывается на коррекции речи наших воспитанников.</w:t>
      </w:r>
      <w:r w:rsidR="004C5AC6" w:rsidRPr="00E76306">
        <w:rPr>
          <w:rFonts w:ascii="Times New Roman" w:hAnsi="Times New Roman" w:cs="Times New Roman"/>
          <w:sz w:val="24"/>
          <w:szCs w:val="24"/>
        </w:rPr>
        <w:t xml:space="preserve"> </w:t>
      </w:r>
      <w:r w:rsidR="00702DB1" w:rsidRPr="00E76306">
        <w:rPr>
          <w:rFonts w:ascii="Times New Roman" w:hAnsi="Times New Roman" w:cs="Times New Roman"/>
          <w:sz w:val="24"/>
          <w:szCs w:val="24"/>
        </w:rPr>
        <w:t xml:space="preserve">Объекты МЭО чередуем с классическими игровыми приёмами развития мелкой моторики. </w:t>
      </w:r>
    </w:p>
    <w:p w:rsidR="000E0086" w:rsidRPr="000F092E" w:rsidRDefault="000E0086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E0086" w:rsidRPr="000F092E" w:rsidRDefault="000E0086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E76306" w:rsidRPr="000F092E" w:rsidRDefault="00E76306" w:rsidP="00AB6E16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B5319" w:rsidRPr="00E76306" w:rsidRDefault="00274C1D" w:rsidP="00AB6E16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t>Применение интерактивного сервиса LearningApps</w:t>
      </w:r>
    </w:p>
    <w:p w:rsidR="00274C1D" w:rsidRPr="00E76306" w:rsidRDefault="00274C1D" w:rsidP="00AB6E16">
      <w:pPr>
        <w:pStyle w:val="aa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E76306">
        <w:rPr>
          <w:rFonts w:ascii="Times New Roman" w:eastAsia="Calibri" w:hAnsi="Times New Roman" w:cs="Times New Roman"/>
          <w:b/>
          <w:sz w:val="24"/>
          <w:szCs w:val="24"/>
        </w:rPr>
        <w:t>на</w:t>
      </w:r>
      <w:proofErr w:type="gramEnd"/>
      <w:r w:rsidRPr="00E76306">
        <w:rPr>
          <w:rFonts w:ascii="Times New Roman" w:eastAsia="Calibri" w:hAnsi="Times New Roman" w:cs="Times New Roman"/>
          <w:b/>
          <w:sz w:val="24"/>
          <w:szCs w:val="24"/>
        </w:rPr>
        <w:t xml:space="preserve"> муз</w:t>
      </w:r>
      <w:r w:rsidR="009913E7" w:rsidRPr="00E76306">
        <w:rPr>
          <w:rFonts w:ascii="Times New Roman" w:eastAsia="Calibri" w:hAnsi="Times New Roman" w:cs="Times New Roman"/>
          <w:b/>
          <w:sz w:val="24"/>
          <w:szCs w:val="24"/>
        </w:rPr>
        <w:t>ыкальных занятиях в группе компенсирующей направленности.</w:t>
      </w:r>
    </w:p>
    <w:p w:rsidR="00274C1D" w:rsidRPr="00E76306" w:rsidRDefault="00E76306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На музыкальных занятиях с </w:t>
      </w:r>
      <w:r w:rsidR="00D42705" w:rsidRPr="00E76306">
        <w:rPr>
          <w:rFonts w:ascii="Times New Roman" w:eastAsia="Calibri" w:hAnsi="Times New Roman" w:cs="Times New Roman"/>
          <w:sz w:val="24"/>
          <w:szCs w:val="24"/>
        </w:rPr>
        <w:t>детьми с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 ТНР мы активно используем интерактивный сервис LearningApps, который позволяет удобно и легко создавать электронные интерактивные упражнения. Главные особенности данного сервиса это широта возможностей, удобство навигации, простота в использовании. При желании любой педагог, имеющий самые минимальные навыки работы с ИКТ, может создать свой ресурс – небольшое упражнение, задание или игру для объя</w:t>
      </w:r>
      <w:r w:rsidR="0060619C" w:rsidRPr="00E76306">
        <w:rPr>
          <w:rFonts w:ascii="Times New Roman" w:hAnsi="Times New Roman" w:cs="Times New Roman"/>
          <w:sz w:val="24"/>
          <w:szCs w:val="24"/>
        </w:rPr>
        <w:t xml:space="preserve">снения, подачи нового материала, его закрепления и 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>рефлексии. Включать интерактив можно на любом этапе музыкального занятия.</w:t>
      </w:r>
      <w:r w:rsidR="0060619C" w:rsidRPr="00E76306">
        <w:rPr>
          <w:rFonts w:ascii="Times New Roman" w:hAnsi="Times New Roman" w:cs="Times New Roman"/>
          <w:sz w:val="24"/>
          <w:szCs w:val="24"/>
        </w:rPr>
        <w:t xml:space="preserve"> Можно использовать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 кейс интерактивных игр предложенных данным сервисом в с</w:t>
      </w:r>
      <w:r w:rsidR="0060619C" w:rsidRPr="00E76306">
        <w:rPr>
          <w:rFonts w:ascii="Times New Roman" w:hAnsi="Times New Roman" w:cs="Times New Roman"/>
          <w:sz w:val="24"/>
          <w:szCs w:val="24"/>
        </w:rPr>
        <w:t>вободном доступе, а также создавать самим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 обучающий интерактив для развития голосового аппарата, чувства ритма, активизацию внимания, ориентировки в пространстве, развития мелкой моторики рук. Всё это благотворно влияет на формирование неречевых функций у детей с речевой патологией.   </w:t>
      </w: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sz w:val="24"/>
          <w:szCs w:val="24"/>
        </w:rPr>
        <w:tab/>
      </w:r>
      <w:r w:rsidR="0060619C" w:rsidRPr="00E76306">
        <w:rPr>
          <w:rFonts w:ascii="Times New Roman" w:hAnsi="Times New Roman" w:cs="Times New Roman"/>
          <w:sz w:val="24"/>
          <w:szCs w:val="24"/>
        </w:rPr>
        <w:t>Предлагаем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познакомиться с некоторыми практическими приложениями.</w:t>
      </w:r>
    </w:p>
    <w:p w:rsidR="00E76306" w:rsidRDefault="00E76306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787A" w:rsidRPr="00E76306" w:rsidRDefault="008B5319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t>Алгоритм создания интерактивного приложения</w:t>
      </w:r>
    </w:p>
    <w:p w:rsidR="00C5787A" w:rsidRPr="001949AF" w:rsidRDefault="008B5319" w:rsidP="001949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1949AF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22912" behindDoc="0" locked="0" layoutInCell="1" allowOverlap="1" wp14:anchorId="7EE6D5CF" wp14:editId="78A54F52">
            <wp:simplePos x="0" y="0"/>
            <wp:positionH relativeFrom="column">
              <wp:posOffset>942975</wp:posOffset>
            </wp:positionH>
            <wp:positionV relativeFrom="paragraph">
              <wp:posOffset>17780</wp:posOffset>
            </wp:positionV>
            <wp:extent cx="4472305" cy="971550"/>
            <wp:effectExtent l="0" t="0" r="0" b="0"/>
            <wp:wrapSquare wrapText="bothSides"/>
            <wp:docPr id="6" name="Рисунок 6" descr="C:\Users\user\Desktop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5" b="37464"/>
                    <a:stretch/>
                  </pic:blipFill>
                  <pic:spPr bwMode="auto">
                    <a:xfrm>
                      <a:off x="0" y="0"/>
                      <a:ext cx="447230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87A" w:rsidRPr="001949AF" w:rsidRDefault="00C5787A" w:rsidP="001949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5319" w:rsidRPr="001949AF" w:rsidRDefault="008B5319" w:rsidP="001949AF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</w:p>
    <w:p w:rsidR="008B5319" w:rsidRPr="001949AF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5319" w:rsidRPr="001949AF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5319" w:rsidRPr="001949AF" w:rsidRDefault="00274C1D" w:rsidP="001949AF">
      <w:pPr>
        <w:pStyle w:val="aa"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1949A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tbl>
      <w:tblPr>
        <w:tblStyle w:val="ab"/>
        <w:tblpPr w:leftFromText="180" w:rightFromText="180" w:vertAnchor="text" w:horzAnchor="margin" w:tblpXSpec="center" w:tblpY="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42"/>
        <w:gridCol w:w="1408"/>
        <w:gridCol w:w="1645"/>
        <w:gridCol w:w="1436"/>
        <w:gridCol w:w="1505"/>
      </w:tblGrid>
      <w:tr w:rsidR="001949AF" w:rsidRPr="001949AF" w:rsidTr="008B5319">
        <w:tc>
          <w:tcPr>
            <w:tcW w:w="1242" w:type="dxa"/>
          </w:tcPr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>Есть идея</w:t>
            </w:r>
          </w:p>
        </w:tc>
        <w:tc>
          <w:tcPr>
            <w:tcW w:w="1408" w:type="dxa"/>
          </w:tcPr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>Выбрать шаблон</w:t>
            </w:r>
          </w:p>
        </w:tc>
        <w:tc>
          <w:tcPr>
            <w:tcW w:w="1553" w:type="dxa"/>
          </w:tcPr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>Наполнить содержанием</w:t>
            </w:r>
          </w:p>
        </w:tc>
        <w:tc>
          <w:tcPr>
            <w:tcW w:w="1295" w:type="dxa"/>
          </w:tcPr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>Сохранить разработку</w:t>
            </w:r>
          </w:p>
        </w:tc>
        <w:tc>
          <w:tcPr>
            <w:tcW w:w="1414" w:type="dxa"/>
          </w:tcPr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>Поделиться</w:t>
            </w:r>
          </w:p>
          <w:p w:rsidR="008B5319" w:rsidRPr="0060619C" w:rsidRDefault="008B5319" w:rsidP="001949AF">
            <w:pPr>
              <w:pStyle w:val="aa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19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</w:tc>
      </w:tr>
    </w:tbl>
    <w:p w:rsidR="008B5319" w:rsidRPr="001949AF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5319" w:rsidRPr="001949AF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B5319" w:rsidRPr="001949AF" w:rsidRDefault="008B5319" w:rsidP="001949AF">
      <w:pPr>
        <w:pStyle w:val="aa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t xml:space="preserve">«Найди музыкальным инструментам семью» </w:t>
      </w:r>
    </w:p>
    <w:p w:rsidR="00274C1D" w:rsidRPr="00E76306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200" behindDoc="0" locked="0" layoutInCell="1" allowOverlap="1" wp14:anchorId="6F1E20E8" wp14:editId="71E1618F">
            <wp:simplePos x="0" y="0"/>
            <wp:positionH relativeFrom="column">
              <wp:posOffset>152400</wp:posOffset>
            </wp:positionH>
            <wp:positionV relativeFrom="paragraph">
              <wp:posOffset>161925</wp:posOffset>
            </wp:positionV>
            <wp:extent cx="2823845" cy="1799590"/>
            <wp:effectExtent l="152400" t="152400" r="338455" b="334010"/>
            <wp:wrapSquare wrapText="bothSides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84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На основе шаблона «классификация» создана игра «Найди музыкальным инструментам семью». Целью игры является классификация музыкальных инструментов по отличительным признакам и распределение их по группам (семьям) – струнные, клавишные, духовые, ударные. </w:t>
      </w:r>
    </w:p>
    <w:p w:rsidR="00C5787A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sz w:val="24"/>
          <w:szCs w:val="24"/>
        </w:rPr>
        <w:tab/>
      </w:r>
    </w:p>
    <w:p w:rsidR="001949AF" w:rsidRPr="00E76306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60619C" w:rsidRPr="00E76306" w:rsidRDefault="0060619C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60619C" w:rsidRDefault="0060619C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76306" w:rsidRPr="00E76306" w:rsidRDefault="00E76306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4161E" w:rsidRPr="00E76306" w:rsidRDefault="00A4161E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«Узнай музыкальный инструмент по звучанию»</w:t>
      </w:r>
    </w:p>
    <w:p w:rsid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sz w:val="24"/>
          <w:szCs w:val="24"/>
        </w:rPr>
        <w:t>Шаблон «Найди пару» очень популярен и</w:t>
      </w:r>
      <w:r w:rsidR="0060619C" w:rsidRPr="00E76306">
        <w:rPr>
          <w:rFonts w:ascii="Times New Roman" w:hAnsi="Times New Roman" w:cs="Times New Roman"/>
          <w:sz w:val="24"/>
          <w:szCs w:val="24"/>
        </w:rPr>
        <w:t>,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созданная в нём игра «Узнай инструмент по звучанию», увлекает дошкольников, вызывает интерес. В этой игре дети, прослушав аудио трек звучания музыкального инструмента соотносят его с соответствующим изображением инструмента. В процессе таких игр дети имитируют игру на музыкальных инструментах, учатся правильно составлять простые и сложные предложения, начиная с определённых фраз: «этот инструмент относится к (струнной, ударной и т.д.) группе инструментов, потому что…», ориентируются в поле действия игры, перемещая и совмещая для правильного выполнения задания объекты. </w:t>
      </w:r>
    </w:p>
    <w:p w:rsidR="00E76306" w:rsidRDefault="00E76306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t>«Ритмослов»</w:t>
      </w:r>
      <w:r w:rsidRPr="00E76306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 </w:t>
      </w:r>
    </w:p>
    <w:p w:rsidR="00274C1D" w:rsidRPr="00E76306" w:rsidRDefault="008B5319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3632" behindDoc="0" locked="0" layoutInCell="1" allowOverlap="1" wp14:anchorId="122C40DB" wp14:editId="46C0C93B">
            <wp:simplePos x="0" y="0"/>
            <wp:positionH relativeFrom="column">
              <wp:posOffset>-19050</wp:posOffset>
            </wp:positionH>
            <wp:positionV relativeFrom="paragraph">
              <wp:posOffset>161925</wp:posOffset>
            </wp:positionV>
            <wp:extent cx="2438400" cy="1556385"/>
            <wp:effectExtent l="152400" t="152400" r="361950" b="367665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5"/>
                    <a:stretch/>
                  </pic:blipFill>
                  <pic:spPr>
                    <a:xfrm>
                      <a:off x="0" y="0"/>
                      <a:ext cx="2438400" cy="1556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D" w:rsidRPr="00E76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Игра «Ритмослов» направлена на знакомство с музыкальными длительностями; развитие чувства ритма детей; закрепление знания музыкальных инструментов. Играя в эту игру, воспитанники соотносят ритмическую формулу в виде группировки разных по длительностям нот с названием инструмента. Сначала мы проговариваем название инструмента, а затем, используя разные приёмы ритмизации: хлопки, притопы, отстукивание </w:t>
      </w:r>
      <w:r w:rsidR="00D42705" w:rsidRPr="00E76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клавесами и</w:t>
      </w:r>
      <w:r w:rsidR="00274C1D" w:rsidRPr="00E76306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т.д. находим пару, соединяя их.</w:t>
      </w: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sz w:val="24"/>
          <w:szCs w:val="24"/>
        </w:rPr>
        <w:tab/>
      </w:r>
    </w:p>
    <w:p w:rsidR="00E76306" w:rsidRDefault="00E76306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F092E" w:rsidRDefault="00E76306" w:rsidP="000F092E">
      <w:pPr>
        <w:pStyle w:val="aa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F092E" w:rsidRPr="00E76306" w:rsidRDefault="000F092E" w:rsidP="000F092E">
      <w:pPr>
        <w:pStyle w:val="aa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t>«Овощной оркестр»</w:t>
      </w:r>
    </w:p>
    <w:p w:rsidR="000F092E" w:rsidRPr="00E76306" w:rsidRDefault="000F092E" w:rsidP="000F092E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3200" behindDoc="0" locked="0" layoutInCell="1" allowOverlap="1" wp14:anchorId="2C41567F" wp14:editId="61A00F91">
            <wp:simplePos x="0" y="0"/>
            <wp:positionH relativeFrom="column">
              <wp:posOffset>1819910</wp:posOffset>
            </wp:positionH>
            <wp:positionV relativeFrom="paragraph">
              <wp:posOffset>159385</wp:posOffset>
            </wp:positionV>
            <wp:extent cx="1821180" cy="1324610"/>
            <wp:effectExtent l="152400" t="152400" r="350520" b="35179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99" t="31102" r="29501" b="14204"/>
                    <a:stretch/>
                  </pic:blipFill>
                  <pic:spPr>
                    <a:xfrm>
                      <a:off x="0" y="0"/>
                      <a:ext cx="1821180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2176" behindDoc="0" locked="0" layoutInCell="1" allowOverlap="1" wp14:anchorId="548207D0" wp14:editId="1B72A41C">
            <wp:simplePos x="0" y="0"/>
            <wp:positionH relativeFrom="column">
              <wp:posOffset>38100</wp:posOffset>
            </wp:positionH>
            <wp:positionV relativeFrom="paragraph">
              <wp:posOffset>158115</wp:posOffset>
            </wp:positionV>
            <wp:extent cx="1810385" cy="1324610"/>
            <wp:effectExtent l="152400" t="152400" r="342265" b="351790"/>
            <wp:wrapSquare wrapText="bothSides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47" t="26296" r="20383"/>
                    <a:stretch/>
                  </pic:blipFill>
                  <pic:spPr>
                    <a:xfrm>
                      <a:off x="0" y="0"/>
                      <a:ext cx="1810385" cy="1324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В работе с детьми с ТНР </w:t>
      </w:r>
      <w:r w:rsidRPr="00E76306">
        <w:rPr>
          <w:rFonts w:ascii="Times New Roman" w:hAnsi="Times New Roman" w:cs="Times New Roman"/>
          <w:sz w:val="24"/>
          <w:szCs w:val="24"/>
        </w:rPr>
        <w:t>широко используются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игры в оркестр. Для этого вида музыкальной деятельности создан банк видео партитур на совершено разную тематику - по временам года, по сказкам, природным явлениям и т.д., что легко привносится в планир</w:t>
      </w:r>
      <w:r w:rsidRPr="00E76306">
        <w:rPr>
          <w:rFonts w:ascii="Times New Roman" w:hAnsi="Times New Roman" w:cs="Times New Roman"/>
          <w:sz w:val="24"/>
          <w:szCs w:val="24"/>
        </w:rPr>
        <w:t>ование по тематическим неделям. Данный вид музыкальной деятельности в</w:t>
      </w:r>
      <w:r w:rsidRPr="00E76306">
        <w:rPr>
          <w:rFonts w:ascii="Times New Roman" w:eastAsia="Calibri" w:hAnsi="Times New Roman" w:cs="Times New Roman"/>
          <w:sz w:val="24"/>
          <w:szCs w:val="24"/>
        </w:rPr>
        <w:t>ызывает также огромную заинтересованность и повышает мотивацию у воспитанников заниматься с увлечением, при этом игровой характер подачи материала позволяет педагогу незаметно для детей решать коррекционные задачи. С помощью</w:t>
      </w:r>
      <w:r w:rsidRPr="00E76306">
        <w:rPr>
          <w:rFonts w:ascii="Times New Roman" w:hAnsi="Times New Roman" w:cs="Times New Roman"/>
          <w:sz w:val="24"/>
          <w:szCs w:val="24"/>
        </w:rPr>
        <w:t xml:space="preserve"> видеопартитур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дети легко запоминают последовательность вступления партий различных инструментов, закрепляют навыки и приёмы игры на инструментах, отмечают начало и конец музыкальных фраз, осваивают ритмические рисунки, формулы. Мы используем ритмический мотив </w:t>
      </w:r>
      <w:proofErr w:type="spellStart"/>
      <w:r w:rsidRPr="00E76306">
        <w:rPr>
          <w:rFonts w:ascii="Times New Roman" w:eastAsia="Calibri" w:hAnsi="Times New Roman" w:cs="Times New Roman"/>
          <w:sz w:val="24"/>
          <w:szCs w:val="24"/>
        </w:rPr>
        <w:t>ти</w:t>
      </w:r>
      <w:proofErr w:type="spellEnd"/>
      <w:r w:rsidRPr="00E76306">
        <w:rPr>
          <w:rFonts w:ascii="Times New Roman" w:eastAsia="Calibri" w:hAnsi="Times New Roman" w:cs="Times New Roman"/>
          <w:sz w:val="24"/>
          <w:szCs w:val="24"/>
        </w:rPr>
        <w:t>-</w:t>
      </w:r>
      <w:proofErr w:type="spellStart"/>
      <w:r w:rsidRPr="00E76306">
        <w:rPr>
          <w:rFonts w:ascii="Times New Roman" w:eastAsia="Calibri" w:hAnsi="Times New Roman" w:cs="Times New Roman"/>
          <w:sz w:val="24"/>
          <w:szCs w:val="24"/>
        </w:rPr>
        <w:t>ти</w:t>
      </w:r>
      <w:proofErr w:type="spellEnd"/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-ТА, предложенный автором технологии Элементарного музицирования </w:t>
      </w:r>
      <w:proofErr w:type="spellStart"/>
      <w:r w:rsidRPr="00E76306">
        <w:rPr>
          <w:rFonts w:ascii="Times New Roman" w:eastAsia="Calibri" w:hAnsi="Times New Roman" w:cs="Times New Roman"/>
          <w:sz w:val="24"/>
          <w:szCs w:val="24"/>
        </w:rPr>
        <w:t>Тютюнниковой</w:t>
      </w:r>
      <w:proofErr w:type="spellEnd"/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Т.Э.</w:t>
      </w:r>
      <w:r w:rsidRPr="00E7630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, что позволяет детям лучше ориентироваться в ритмической основе слов. </w:t>
      </w:r>
      <w:r w:rsidRPr="00E76306">
        <w:rPr>
          <w:rFonts w:ascii="Times New Roman" w:eastAsia="Calibri" w:hAnsi="Times New Roman" w:cs="Times New Roman"/>
          <w:sz w:val="24"/>
          <w:szCs w:val="24"/>
        </w:rPr>
        <w:tab/>
      </w:r>
    </w:p>
    <w:p w:rsidR="000F092E" w:rsidRDefault="000F092E" w:rsidP="000F092E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</w:p>
    <w:p w:rsidR="000F092E" w:rsidRPr="00E76306" w:rsidRDefault="000F092E" w:rsidP="000F092E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t>Играем в оркестр</w:t>
      </w:r>
    </w:p>
    <w:p w:rsidR="000F092E" w:rsidRPr="00E76306" w:rsidRDefault="000F092E" w:rsidP="000F092E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64224" behindDoc="0" locked="0" layoutInCell="1" allowOverlap="1" wp14:anchorId="441B9B07" wp14:editId="7217418E">
            <wp:simplePos x="0" y="0"/>
            <wp:positionH relativeFrom="column">
              <wp:posOffset>4314825</wp:posOffset>
            </wp:positionH>
            <wp:positionV relativeFrom="paragraph">
              <wp:posOffset>-94615</wp:posOffset>
            </wp:positionV>
            <wp:extent cx="2190750" cy="1642745"/>
            <wp:effectExtent l="152400" t="152400" r="361950" b="357505"/>
            <wp:wrapSquare wrapText="bothSides"/>
            <wp:docPr id="1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642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76306">
        <w:rPr>
          <w:rFonts w:ascii="Times New Roman" w:eastAsia="Calibri" w:hAnsi="Times New Roman" w:cs="Times New Roman"/>
          <w:sz w:val="24"/>
          <w:szCs w:val="24"/>
        </w:rPr>
        <w:t>Большим преимуществом интерактивного сервиса </w:t>
      </w:r>
      <w:r w:rsidRPr="00E76306">
        <w:rPr>
          <w:rFonts w:ascii="Times New Roman" w:hAnsi="Times New Roman" w:cs="Times New Roman"/>
          <w:sz w:val="24"/>
          <w:szCs w:val="24"/>
        </w:rPr>
        <w:t>считаем</w:t>
      </w:r>
      <w:r w:rsidRPr="00E76306">
        <w:rPr>
          <w:rFonts w:ascii="Times New Roman" w:eastAsia="Calibri" w:hAnsi="Times New Roman" w:cs="Times New Roman"/>
          <w:sz w:val="24"/>
          <w:szCs w:val="24"/>
        </w:rPr>
        <w:t xml:space="preserve"> возможность закрепления материала в игровой форме дома, привлекая к образовательному процессу родителей воспитанников, а также возможность привлечения детей, которые по различным причинам отсутствовали на занятиях, позволяя им не пропускать новый учебный материал.</w:t>
      </w:r>
    </w:p>
    <w:p w:rsidR="000F092E" w:rsidRPr="00E76306" w:rsidRDefault="000F092E" w:rsidP="000F092E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eastAsia="Calibri" w:hAnsi="Times New Roman" w:cs="Times New Roman"/>
          <w:color w:val="FF0000"/>
          <w:sz w:val="24"/>
          <w:szCs w:val="24"/>
        </w:rPr>
        <w:tab/>
      </w:r>
    </w:p>
    <w:p w:rsidR="000F092E" w:rsidRPr="00E76306" w:rsidRDefault="000F092E" w:rsidP="000F092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0F092E" w:rsidRPr="00E76306" w:rsidRDefault="000F092E" w:rsidP="000F092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0F092E" w:rsidRPr="00E76306" w:rsidRDefault="000F092E" w:rsidP="000F092E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</w:p>
    <w:p w:rsidR="00274C1D" w:rsidRPr="00E76306" w:rsidRDefault="00274C1D" w:rsidP="001949AF">
      <w:pPr>
        <w:pStyle w:val="aa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E76306">
        <w:rPr>
          <w:rFonts w:ascii="Times New Roman" w:eastAsia="Calibri" w:hAnsi="Times New Roman" w:cs="Times New Roman"/>
          <w:b/>
          <w:sz w:val="24"/>
          <w:szCs w:val="24"/>
        </w:rPr>
        <w:lastRenderedPageBreak/>
        <w:t xml:space="preserve">«Утро» </w:t>
      </w:r>
      <w:r w:rsidR="000F092E">
        <w:rPr>
          <w:rFonts w:ascii="Times New Roman" w:eastAsia="Calibri" w:hAnsi="Times New Roman" w:cs="Times New Roman"/>
          <w:b/>
          <w:sz w:val="24"/>
          <w:szCs w:val="24"/>
        </w:rPr>
        <w:t xml:space="preserve">- </w:t>
      </w:r>
      <w:r w:rsidRPr="00E76306">
        <w:rPr>
          <w:rFonts w:ascii="Times New Roman" w:eastAsia="Calibri" w:hAnsi="Times New Roman" w:cs="Times New Roman"/>
          <w:b/>
          <w:sz w:val="24"/>
          <w:szCs w:val="24"/>
        </w:rPr>
        <w:t xml:space="preserve">пальчиковая игра с пением (видео) </w:t>
      </w:r>
    </w:p>
    <w:p w:rsidR="00274C1D" w:rsidRPr="00E76306" w:rsidRDefault="001F1269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872" behindDoc="0" locked="0" layoutInCell="1" allowOverlap="1" wp14:anchorId="68EFE4DD" wp14:editId="562BECCB">
            <wp:simplePos x="0" y="0"/>
            <wp:positionH relativeFrom="column">
              <wp:posOffset>4305300</wp:posOffset>
            </wp:positionH>
            <wp:positionV relativeFrom="paragraph">
              <wp:posOffset>157480</wp:posOffset>
            </wp:positionV>
            <wp:extent cx="2355850" cy="1799590"/>
            <wp:effectExtent l="152400" t="152400" r="349250" b="334010"/>
            <wp:wrapSquare wrapText="bothSides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Сервис </w:t>
      </w:r>
      <w:r w:rsidR="00274C1D" w:rsidRPr="00E76306">
        <w:rPr>
          <w:rFonts w:ascii="Times New Roman" w:eastAsia="Calibri" w:hAnsi="Times New Roman" w:cs="Times New Roman"/>
          <w:sz w:val="24"/>
          <w:szCs w:val="24"/>
          <w:lang w:val="en-GB"/>
        </w:rPr>
        <w:t>Learning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74C1D" w:rsidRPr="00E76306">
        <w:rPr>
          <w:rFonts w:ascii="Times New Roman" w:eastAsia="Calibri" w:hAnsi="Times New Roman" w:cs="Times New Roman"/>
          <w:sz w:val="24"/>
          <w:szCs w:val="24"/>
          <w:lang w:val="en-GB"/>
        </w:rPr>
        <w:t>Apps</w:t>
      </w:r>
      <w:r w:rsidR="00274C1D" w:rsidRPr="00E76306">
        <w:rPr>
          <w:rFonts w:ascii="Times New Roman" w:eastAsia="Calibri" w:hAnsi="Times New Roman" w:cs="Times New Roman"/>
          <w:sz w:val="24"/>
          <w:szCs w:val="24"/>
        </w:rPr>
        <w:t xml:space="preserve"> предполагает загрузку видео/аудио контента. Представлю вашему вниманию одно из них – это утренняя игра «Утро», с помощью которой мы приветствуем друг друга на занятиях. В ней используются определённые пальчиковые фигуры для теневого театра. Сначала мы с воспитанниками выполняем упражнения одной рукой, затем подключаем действие другой руки</w:t>
      </w:r>
      <w:r w:rsidR="00AC530B" w:rsidRPr="00E76306">
        <w:rPr>
          <w:rFonts w:ascii="Times New Roman" w:eastAsia="Calibri" w:hAnsi="Times New Roman" w:cs="Times New Roman"/>
          <w:sz w:val="24"/>
          <w:szCs w:val="24"/>
        </w:rPr>
        <w:t xml:space="preserve"> – это относится к элементам </w:t>
      </w:r>
      <w:proofErr w:type="spellStart"/>
      <w:r w:rsidR="00AC530B" w:rsidRPr="00E76306">
        <w:rPr>
          <w:rFonts w:ascii="Times New Roman" w:eastAsia="Calibri" w:hAnsi="Times New Roman" w:cs="Times New Roman"/>
          <w:sz w:val="24"/>
          <w:szCs w:val="24"/>
        </w:rPr>
        <w:t>биоэнергопластики</w:t>
      </w:r>
      <w:proofErr w:type="spellEnd"/>
      <w:r w:rsidR="00274C1D" w:rsidRPr="00E76306">
        <w:rPr>
          <w:rFonts w:ascii="Times New Roman" w:eastAsia="Calibri" w:hAnsi="Times New Roman" w:cs="Times New Roman"/>
          <w:sz w:val="24"/>
          <w:szCs w:val="24"/>
        </w:rPr>
        <w:t>. Такие одновременные синхронные движения обеих рук активируют у детей сразу оба полушария головного мозга, тем самым создаются новые нейронные связи, а значит, мыслительные процессы анализа и синтеза информации проходят быстрее. Как следствие, повышается умственная активность и работоспособность.</w:t>
      </w:r>
    </w:p>
    <w:p w:rsidR="001F1269" w:rsidRPr="00E76306" w:rsidRDefault="001F1269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5"/>
        <w:gridCol w:w="2623"/>
        <w:gridCol w:w="2616"/>
        <w:gridCol w:w="2612"/>
      </w:tblGrid>
      <w:tr w:rsidR="0083485F" w:rsidRPr="00E76306" w:rsidTr="00002C29">
        <w:trPr>
          <w:jc w:val="center"/>
        </w:trPr>
        <w:tc>
          <w:tcPr>
            <w:tcW w:w="2670" w:type="dxa"/>
          </w:tcPr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Утром петушок встаёт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Ку-ка-ре-ку нам поёт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«Просыпайтесь, расцвело</w:t>
            </w:r>
          </w:p>
          <w:p w:rsidR="0083485F" w:rsidRPr="00E76306" w:rsidRDefault="0083485F" w:rsidP="00002C29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Солнце на небе взошло!»</w:t>
            </w:r>
          </w:p>
        </w:tc>
        <w:tc>
          <w:tcPr>
            <w:tcW w:w="2670" w:type="dxa"/>
          </w:tcPr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Воробьёв весёлый крик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Будит нас: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Чирик-чирик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И заснуть нам помешав,</w:t>
            </w:r>
          </w:p>
          <w:p w:rsidR="0083485F" w:rsidRPr="000F092E" w:rsidRDefault="0083485F" w:rsidP="000F092E">
            <w:pPr>
              <w:pStyle w:val="aa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Лает пёсик: «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Ав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ав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ав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671" w:type="dxa"/>
          </w:tcPr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ме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!» -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кричит</w:t>
            </w:r>
            <w:proofErr w:type="gram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козёл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Сон у нас совсем прошёл.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А потом в ответ ему</w:t>
            </w:r>
          </w:p>
          <w:p w:rsidR="001F1269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Му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!» - мычит корова «</w:t>
            </w:r>
            <w:proofErr w:type="spellStart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Му</w:t>
            </w:r>
            <w:proofErr w:type="spellEnd"/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!»</w:t>
            </w:r>
          </w:p>
        </w:tc>
        <w:tc>
          <w:tcPr>
            <w:tcW w:w="2671" w:type="dxa"/>
          </w:tcPr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Хватит, хватит нам лежать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Надо, надо нам вставать.</w:t>
            </w:r>
          </w:p>
          <w:p w:rsidR="0083485F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«Ля, ля, ля, ля, ля, ля, ля!»</w:t>
            </w:r>
          </w:p>
          <w:p w:rsidR="001F1269" w:rsidRPr="00E76306" w:rsidRDefault="0083485F" w:rsidP="00AB6E16">
            <w:pPr>
              <w:pStyle w:val="aa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eastAsia="Calibri" w:hAnsi="Times New Roman" w:cs="Times New Roman"/>
                <w:sz w:val="24"/>
                <w:szCs w:val="24"/>
              </w:rPr>
              <w:t>Это песенка моя!</w:t>
            </w:r>
          </w:p>
        </w:tc>
      </w:tr>
      <w:tr w:rsidR="001F1269" w:rsidRPr="00E76306" w:rsidTr="00002C29">
        <w:trPr>
          <w:trHeight w:val="2003"/>
          <w:jc w:val="center"/>
        </w:trPr>
        <w:tc>
          <w:tcPr>
            <w:tcW w:w="2670" w:type="dxa"/>
          </w:tcPr>
          <w:p w:rsidR="001F1269" w:rsidRPr="00E76306" w:rsidRDefault="001F1269" w:rsidP="00002C2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37600" behindDoc="0" locked="0" layoutInCell="1" allowOverlap="1" wp14:anchorId="74448715" wp14:editId="03FF2752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50165</wp:posOffset>
                  </wp:positionV>
                  <wp:extent cx="763043" cy="720000"/>
                  <wp:effectExtent l="171450" t="171450" r="361315" b="366395"/>
                  <wp:wrapSquare wrapText="bothSides"/>
                  <wp:docPr id="18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56" t="32" b="75813"/>
                          <a:stretch/>
                        </pic:blipFill>
                        <pic:spPr>
                          <a:xfrm>
                            <a:off x="0" y="0"/>
                            <a:ext cx="763043" cy="72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0" w:type="dxa"/>
          </w:tcPr>
          <w:p w:rsidR="001F1269" w:rsidRPr="00E76306" w:rsidRDefault="00002C29" w:rsidP="00002C2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7630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4768" behindDoc="0" locked="0" layoutInCell="1" allowOverlap="1" wp14:anchorId="6E941D79" wp14:editId="433B9CFF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41910</wp:posOffset>
                  </wp:positionV>
                  <wp:extent cx="793115" cy="719455"/>
                  <wp:effectExtent l="171450" t="171450" r="368935" b="366395"/>
                  <wp:wrapSquare wrapText="bothSides"/>
                  <wp:docPr id="19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035" t="19226" r="12842" b="66825"/>
                          <a:stretch/>
                        </pic:blipFill>
                        <pic:spPr bwMode="auto">
                          <a:xfrm>
                            <a:off x="0" y="0"/>
                            <a:ext cx="793115" cy="719455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1F1269" w:rsidRPr="00E76306" w:rsidRDefault="00002C29" w:rsidP="00002C2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2960" behindDoc="0" locked="0" layoutInCell="1" allowOverlap="1" wp14:anchorId="6102CE28" wp14:editId="43ABC779">
                  <wp:simplePos x="0" y="0"/>
                  <wp:positionH relativeFrom="column">
                    <wp:posOffset>382270</wp:posOffset>
                  </wp:positionH>
                  <wp:positionV relativeFrom="paragraph">
                    <wp:posOffset>118110</wp:posOffset>
                  </wp:positionV>
                  <wp:extent cx="771436" cy="720000"/>
                  <wp:effectExtent l="171450" t="171450" r="353060" b="366395"/>
                  <wp:wrapSquare wrapText="bothSides"/>
                  <wp:docPr id="2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427" t="1444" b="75838"/>
                          <a:stretch/>
                        </pic:blipFill>
                        <pic:spPr bwMode="auto">
                          <a:xfrm>
                            <a:off x="0" y="0"/>
                            <a:ext cx="771436" cy="7200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671" w:type="dxa"/>
          </w:tcPr>
          <w:p w:rsidR="001F1269" w:rsidRPr="00E76306" w:rsidRDefault="00002C29" w:rsidP="00002C29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  <w:r w:rsidRPr="00E7630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60128" behindDoc="0" locked="0" layoutInCell="1" allowOverlap="1" wp14:anchorId="301038DC" wp14:editId="796229D5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106680</wp:posOffset>
                  </wp:positionV>
                  <wp:extent cx="736600" cy="685800"/>
                  <wp:effectExtent l="171450" t="171450" r="368300" b="361950"/>
                  <wp:wrapSquare wrapText="bothSides"/>
                  <wp:docPr id="2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63" t="16225" r="3493" b="67288"/>
                          <a:stretch/>
                        </pic:blipFill>
                        <pic:spPr bwMode="auto">
                          <a:xfrm>
                            <a:off x="0" y="0"/>
                            <a:ext cx="736600" cy="685800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83485F" w:rsidRDefault="00C5787A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76306">
        <w:rPr>
          <w:rFonts w:ascii="Times New Roman" w:hAnsi="Times New Roman" w:cs="Times New Roman"/>
          <w:b/>
          <w:sz w:val="24"/>
          <w:szCs w:val="24"/>
        </w:rPr>
        <w:t>Самостоятельная деятельность</w:t>
      </w:r>
    </w:p>
    <w:p w:rsidR="000F092E" w:rsidRPr="00E76306" w:rsidRDefault="000F092E" w:rsidP="001949AF">
      <w:pPr>
        <w:pStyle w:val="aa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1B2B" w:rsidRPr="00E76306" w:rsidRDefault="002F1B2B" w:rsidP="001949AF">
      <w:pPr>
        <w:pStyle w:val="aa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 xml:space="preserve">Дети с ТНР отличаются темпом усвоения того или иного материала, скоростью, особенностью восприятия. Электронные образовательные ресурсы наши помощники в этом. У воспитанников есть возможность вернуться к интерактивной игре в любое удобное время, в более комфортной обстановке и в нужном для него темпе. </w:t>
      </w:r>
      <w:r w:rsidRPr="00E763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Систематическое и дозированное использование интерактивных игр дает </w:t>
      </w:r>
      <w:r w:rsidR="000F092E" w:rsidRPr="00E76306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66272" behindDoc="0" locked="0" layoutInCell="1" allowOverlap="1" wp14:anchorId="0275A7D9" wp14:editId="76B4F1B1">
            <wp:simplePos x="0" y="0"/>
            <wp:positionH relativeFrom="column">
              <wp:posOffset>85725</wp:posOffset>
            </wp:positionH>
            <wp:positionV relativeFrom="paragraph">
              <wp:posOffset>152400</wp:posOffset>
            </wp:positionV>
            <wp:extent cx="2362200" cy="1682452"/>
            <wp:effectExtent l="152400" t="152400" r="342900" b="337185"/>
            <wp:wrapSquare wrapText="bothSides"/>
            <wp:docPr id="17" name="Picture 2" descr="C:\Users\Наталья\Desktop\кучергина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Наталья\Desktop\кучергина\Screenshot_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"/>
                    <a:stretch/>
                  </pic:blipFill>
                  <pic:spPr bwMode="auto">
                    <a:xfrm>
                      <a:off x="0" y="0"/>
                      <a:ext cx="2362200" cy="16824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AB9" w:rsidRPr="00E76306">
        <w:rPr>
          <w:rFonts w:ascii="Times New Roman" w:hAnsi="Times New Roman" w:cs="Times New Roman"/>
          <w:color w:val="000000" w:themeColor="text1"/>
          <w:sz w:val="24"/>
          <w:szCs w:val="24"/>
        </w:rPr>
        <w:t>воспитанникам</w:t>
      </w:r>
      <w:r w:rsidRPr="00E7630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возможность наглядно видеть результат своих действий, исправлять ошибки, если они имеются. </w:t>
      </w:r>
      <w:r w:rsidR="00432AB9" w:rsidRPr="00E76306">
        <w:rPr>
          <w:rFonts w:ascii="Times New Roman" w:hAnsi="Times New Roman" w:cs="Times New Roman"/>
          <w:sz w:val="24"/>
          <w:szCs w:val="24"/>
        </w:rPr>
        <w:t>Педагог выступает в роли тьютора, комбинирует</w:t>
      </w:r>
      <w:r w:rsidR="00280CCF" w:rsidRPr="00E76306">
        <w:rPr>
          <w:rFonts w:ascii="Times New Roman" w:hAnsi="Times New Roman" w:cs="Times New Roman"/>
          <w:sz w:val="24"/>
          <w:szCs w:val="24"/>
        </w:rPr>
        <w:t xml:space="preserve"> уровень сложности, и предлагает</w:t>
      </w:r>
      <w:r w:rsidR="00432AB9" w:rsidRPr="00E76306">
        <w:rPr>
          <w:rFonts w:ascii="Times New Roman" w:hAnsi="Times New Roman" w:cs="Times New Roman"/>
          <w:sz w:val="24"/>
          <w:szCs w:val="24"/>
        </w:rPr>
        <w:t xml:space="preserve"> детям разные варианты заданий.</w:t>
      </w:r>
    </w:p>
    <w:p w:rsidR="001949AF" w:rsidRPr="00E76306" w:rsidRDefault="002F1B2B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A9271A" w:rsidRPr="00E76306">
        <w:rPr>
          <w:rFonts w:ascii="Times New Roman" w:hAnsi="Times New Roman" w:cs="Times New Roman"/>
          <w:sz w:val="24"/>
          <w:szCs w:val="24"/>
        </w:rPr>
        <w:t>Мы п</w:t>
      </w:r>
      <w:r w:rsidRPr="00E76306">
        <w:rPr>
          <w:rFonts w:ascii="Times New Roman" w:hAnsi="Times New Roman" w:cs="Times New Roman"/>
          <w:sz w:val="24"/>
          <w:szCs w:val="24"/>
        </w:rPr>
        <w:t xml:space="preserve">одстраиваем ресурс под уровень конкретного ребенка, что позволяет нам индивидуализировать </w:t>
      </w:r>
      <w:r w:rsidR="00280CCF" w:rsidRPr="00E76306">
        <w:rPr>
          <w:rFonts w:ascii="Times New Roman" w:hAnsi="Times New Roman" w:cs="Times New Roman"/>
          <w:sz w:val="24"/>
          <w:szCs w:val="24"/>
        </w:rPr>
        <w:t>образовательный процесс</w:t>
      </w:r>
      <w:r w:rsidRPr="00E76306">
        <w:rPr>
          <w:rFonts w:ascii="Times New Roman" w:hAnsi="Times New Roman" w:cs="Times New Roman"/>
          <w:sz w:val="24"/>
          <w:szCs w:val="24"/>
        </w:rPr>
        <w:t xml:space="preserve"> тем более это актуально в условиях инклюзивного обучения, в данном случае для детей с ТНР. </w:t>
      </w:r>
    </w:p>
    <w:p w:rsidR="00432AB9" w:rsidRPr="000F092E" w:rsidRDefault="001949AF" w:rsidP="001949AF">
      <w:pPr>
        <w:pStyle w:val="aa"/>
        <w:jc w:val="both"/>
        <w:rPr>
          <w:rFonts w:ascii="Times New Roman" w:hAnsi="Times New Roman" w:cs="Times New Roman"/>
          <w:sz w:val="24"/>
          <w:szCs w:val="24"/>
        </w:rPr>
      </w:pPr>
      <w:r w:rsidRPr="00E76306">
        <w:rPr>
          <w:rFonts w:ascii="Times New Roman" w:hAnsi="Times New Roman" w:cs="Times New Roman"/>
          <w:sz w:val="24"/>
          <w:szCs w:val="24"/>
        </w:rPr>
        <w:tab/>
      </w:r>
      <w:r w:rsidR="00135D00" w:rsidRPr="00E76306">
        <w:rPr>
          <w:rFonts w:ascii="Times New Roman" w:hAnsi="Times New Roman" w:cs="Times New Roman"/>
          <w:sz w:val="24"/>
          <w:szCs w:val="24"/>
        </w:rPr>
        <w:t>Т</w:t>
      </w:r>
      <w:r w:rsidR="002F1B2B" w:rsidRPr="00E76306">
        <w:rPr>
          <w:rFonts w:ascii="Times New Roman" w:hAnsi="Times New Roman" w:cs="Times New Roman"/>
          <w:sz w:val="24"/>
          <w:szCs w:val="24"/>
        </w:rPr>
        <w:t xml:space="preserve">аким образом, организация образовательного процесса с использованием электронных образовательных ресурсов способствует повышению мотивации ребенка, </w:t>
      </w:r>
      <w:r w:rsidR="002F1B2B" w:rsidRPr="00E76306">
        <w:rPr>
          <w:rStyle w:val="c4"/>
          <w:rFonts w:ascii="Times New Roman" w:hAnsi="Times New Roman" w:cs="Times New Roman"/>
          <w:sz w:val="24"/>
          <w:szCs w:val="24"/>
        </w:rPr>
        <w:t xml:space="preserve">позволяет активизировать деятельность воспитанников, </w:t>
      </w:r>
      <w:r w:rsidR="002F1B2B" w:rsidRPr="00E76306">
        <w:rPr>
          <w:rFonts w:ascii="Times New Roman" w:hAnsi="Times New Roman" w:cs="Times New Roman"/>
          <w:sz w:val="24"/>
          <w:szCs w:val="24"/>
        </w:rPr>
        <w:t>увеличивает результативность коррекционно-развивающей работы с данной категорией детей и помогает педагогам дошкольникам организовать качественную образовательную деятельность, учитывая особенности и интересы каждого ребенка.</w:t>
      </w:r>
    </w:p>
    <w:sectPr w:rsidR="00432AB9" w:rsidRPr="000F092E" w:rsidSect="001949AF">
      <w:footerReference w:type="default" r:id="rId29"/>
      <w:pgSz w:w="11906" w:h="16838"/>
      <w:pgMar w:top="720" w:right="720" w:bottom="720" w:left="72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2CD7" w:rsidRDefault="00482CD7" w:rsidP="004C5AC6">
      <w:pPr>
        <w:spacing w:after="0" w:line="240" w:lineRule="auto"/>
      </w:pPr>
      <w:r>
        <w:separator/>
      </w:r>
    </w:p>
  </w:endnote>
  <w:endnote w:type="continuationSeparator" w:id="0">
    <w:p w:rsidR="00482CD7" w:rsidRDefault="00482CD7" w:rsidP="004C5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50314620"/>
      <w:docPartObj>
        <w:docPartGallery w:val="Page Numbers (Bottom of Page)"/>
        <w:docPartUnique/>
      </w:docPartObj>
    </w:sdtPr>
    <w:sdtEndPr/>
    <w:sdtContent>
      <w:p w:rsidR="001949AF" w:rsidRDefault="001949AF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092E">
          <w:rPr>
            <w:noProof/>
          </w:rPr>
          <w:t>2</w:t>
        </w:r>
        <w:r>
          <w:fldChar w:fldCharType="end"/>
        </w:r>
      </w:p>
    </w:sdtContent>
  </w:sdt>
  <w:p w:rsidR="004C5AC6" w:rsidRDefault="004C5AC6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2CD7" w:rsidRDefault="00482CD7" w:rsidP="004C5AC6">
      <w:pPr>
        <w:spacing w:after="0" w:line="240" w:lineRule="auto"/>
      </w:pPr>
      <w:r>
        <w:separator/>
      </w:r>
    </w:p>
  </w:footnote>
  <w:footnote w:type="continuationSeparator" w:id="0">
    <w:p w:rsidR="00482CD7" w:rsidRDefault="00482CD7" w:rsidP="004C5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69B32C2"/>
    <w:multiLevelType w:val="multilevel"/>
    <w:tmpl w:val="F1F84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A0606D"/>
    <w:multiLevelType w:val="hybridMultilevel"/>
    <w:tmpl w:val="10EC798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0271"/>
    <w:rsid w:val="00002C29"/>
    <w:rsid w:val="00004A9F"/>
    <w:rsid w:val="000A7F65"/>
    <w:rsid w:val="000C0D4D"/>
    <w:rsid w:val="000E0086"/>
    <w:rsid w:val="000F092E"/>
    <w:rsid w:val="00135D00"/>
    <w:rsid w:val="00137B18"/>
    <w:rsid w:val="00172A35"/>
    <w:rsid w:val="00192B7A"/>
    <w:rsid w:val="001949AF"/>
    <w:rsid w:val="001D3C8D"/>
    <w:rsid w:val="001F1269"/>
    <w:rsid w:val="001F4B7E"/>
    <w:rsid w:val="0025029A"/>
    <w:rsid w:val="00274C1D"/>
    <w:rsid w:val="002750A0"/>
    <w:rsid w:val="00280CCF"/>
    <w:rsid w:val="002F1B2B"/>
    <w:rsid w:val="002F3829"/>
    <w:rsid w:val="003025AA"/>
    <w:rsid w:val="00337B65"/>
    <w:rsid w:val="00371A12"/>
    <w:rsid w:val="003925E0"/>
    <w:rsid w:val="003B21D0"/>
    <w:rsid w:val="003D751F"/>
    <w:rsid w:val="0042789B"/>
    <w:rsid w:val="00432AB9"/>
    <w:rsid w:val="00482CD7"/>
    <w:rsid w:val="004C5AC6"/>
    <w:rsid w:val="005025E1"/>
    <w:rsid w:val="005B0D3C"/>
    <w:rsid w:val="005F0289"/>
    <w:rsid w:val="0060619C"/>
    <w:rsid w:val="00621187"/>
    <w:rsid w:val="0063043E"/>
    <w:rsid w:val="00652705"/>
    <w:rsid w:val="0065411C"/>
    <w:rsid w:val="00664FDE"/>
    <w:rsid w:val="00687A76"/>
    <w:rsid w:val="006A604A"/>
    <w:rsid w:val="006B727C"/>
    <w:rsid w:val="006D27D2"/>
    <w:rsid w:val="006E5ED7"/>
    <w:rsid w:val="00702DB1"/>
    <w:rsid w:val="007040EE"/>
    <w:rsid w:val="007457A2"/>
    <w:rsid w:val="00805814"/>
    <w:rsid w:val="008120DE"/>
    <w:rsid w:val="0083485F"/>
    <w:rsid w:val="008959CD"/>
    <w:rsid w:val="008B5319"/>
    <w:rsid w:val="008D396C"/>
    <w:rsid w:val="009542AB"/>
    <w:rsid w:val="0098491C"/>
    <w:rsid w:val="009913E7"/>
    <w:rsid w:val="009A08D6"/>
    <w:rsid w:val="009B41DE"/>
    <w:rsid w:val="009E3E77"/>
    <w:rsid w:val="00A4161E"/>
    <w:rsid w:val="00A90F19"/>
    <w:rsid w:val="00A9271A"/>
    <w:rsid w:val="00AB6E16"/>
    <w:rsid w:val="00AC530B"/>
    <w:rsid w:val="00B47A32"/>
    <w:rsid w:val="00B704CC"/>
    <w:rsid w:val="00B921D8"/>
    <w:rsid w:val="00C20509"/>
    <w:rsid w:val="00C5787A"/>
    <w:rsid w:val="00C70B3A"/>
    <w:rsid w:val="00C75719"/>
    <w:rsid w:val="00D1621E"/>
    <w:rsid w:val="00D42705"/>
    <w:rsid w:val="00D77287"/>
    <w:rsid w:val="00D90271"/>
    <w:rsid w:val="00DA74A6"/>
    <w:rsid w:val="00DB5625"/>
    <w:rsid w:val="00E1038D"/>
    <w:rsid w:val="00E3041D"/>
    <w:rsid w:val="00E73E2F"/>
    <w:rsid w:val="00E73E4F"/>
    <w:rsid w:val="00E74F7D"/>
    <w:rsid w:val="00E76306"/>
    <w:rsid w:val="00E8427B"/>
    <w:rsid w:val="00E9317E"/>
    <w:rsid w:val="00EA1CE9"/>
    <w:rsid w:val="00EA6786"/>
    <w:rsid w:val="00EA6977"/>
    <w:rsid w:val="00EE319B"/>
    <w:rsid w:val="00EF736B"/>
    <w:rsid w:val="00F16989"/>
    <w:rsid w:val="00F2014F"/>
    <w:rsid w:val="00F224A9"/>
    <w:rsid w:val="00F91439"/>
    <w:rsid w:val="00F978B1"/>
    <w:rsid w:val="00FB5613"/>
    <w:rsid w:val="00FB7BD8"/>
    <w:rsid w:val="00FD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17B78D-D81C-44B2-A798-A5C012618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E5E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902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B921D8"/>
    <w:rPr>
      <w:color w:val="0000FF"/>
      <w:u w:val="single"/>
    </w:rPr>
  </w:style>
  <w:style w:type="character" w:customStyle="1" w:styleId="c4">
    <w:name w:val="c4"/>
    <w:basedOn w:val="a0"/>
    <w:rsid w:val="00B921D8"/>
  </w:style>
  <w:style w:type="character" w:customStyle="1" w:styleId="c2">
    <w:name w:val="c2"/>
    <w:basedOn w:val="a0"/>
    <w:rsid w:val="00B921D8"/>
  </w:style>
  <w:style w:type="character" w:customStyle="1" w:styleId="c3">
    <w:name w:val="c3"/>
    <w:basedOn w:val="a0"/>
    <w:rsid w:val="00B921D8"/>
  </w:style>
  <w:style w:type="character" w:styleId="a5">
    <w:name w:val="line number"/>
    <w:basedOn w:val="a0"/>
    <w:uiPriority w:val="99"/>
    <w:semiHidden/>
    <w:unhideWhenUsed/>
    <w:rsid w:val="00432AB9"/>
  </w:style>
  <w:style w:type="paragraph" w:styleId="a6">
    <w:name w:val="header"/>
    <w:basedOn w:val="a"/>
    <w:link w:val="a7"/>
    <w:uiPriority w:val="99"/>
    <w:unhideWhenUsed/>
    <w:rsid w:val="004C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C5AC6"/>
  </w:style>
  <w:style w:type="paragraph" w:styleId="a8">
    <w:name w:val="footer"/>
    <w:basedOn w:val="a"/>
    <w:link w:val="a9"/>
    <w:uiPriority w:val="99"/>
    <w:unhideWhenUsed/>
    <w:rsid w:val="004C5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C5AC6"/>
  </w:style>
  <w:style w:type="paragraph" w:styleId="aa">
    <w:name w:val="No Spacing"/>
    <w:uiPriority w:val="1"/>
    <w:qFormat/>
    <w:rsid w:val="008B5319"/>
    <w:pPr>
      <w:spacing w:after="0" w:line="240" w:lineRule="auto"/>
    </w:pPr>
  </w:style>
  <w:style w:type="table" w:styleId="ab">
    <w:name w:val="Table Grid"/>
    <w:basedOn w:val="a1"/>
    <w:uiPriority w:val="59"/>
    <w:rsid w:val="008B53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E5E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449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du.mob-edu.ru/ui/upload/courses/67/files/web_resources/14/index_3.html?cacheBuster=dbd296a5-c9df-42ae-a90a-a3329253b12c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.mob-edu.ru/ui/upload/courses/67/files/web_resources/5/index_3.html?cacheBuster=d2e74b23-4884-45b7-937e-3b250ce17d16" TargetMode="External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du.mob-edu.ru/ui/upload/courses/67/files/web_resources/17/index_5.html?cacheBuster=8c610500-3876-46aa-b9f3-014decfc6576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05C2D8-CF97-4CDF-A398-3536488E4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5</Pages>
  <Words>1954</Words>
  <Characters>11138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13066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</dc:creator>
  <cp:keywords/>
  <dc:description/>
  <cp:lastModifiedBy>79642112329</cp:lastModifiedBy>
  <cp:revision>10</cp:revision>
  <dcterms:created xsi:type="dcterms:W3CDTF">2021-04-16T06:45:00Z</dcterms:created>
  <dcterms:modified xsi:type="dcterms:W3CDTF">2022-03-30T16:54:00Z</dcterms:modified>
</cp:coreProperties>
</file>