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492" w:rsidRPr="00BF19E8" w:rsidRDefault="00D97492" w:rsidP="00D97492">
      <w:pPr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19E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филиал Муниципального автономного дошкольного образовательного учреждения</w:t>
      </w:r>
    </w:p>
    <w:p w:rsidR="00D97492" w:rsidRPr="00BF19E8" w:rsidRDefault="00D97492" w:rsidP="00D97492">
      <w:pPr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19E8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«Детский сад № 26 комбинированного вида» - «Детский сад № 27»</w:t>
      </w:r>
    </w:p>
    <w:p w:rsidR="00D97492" w:rsidRPr="00BF19E8" w:rsidRDefault="00D97492" w:rsidP="00D97492">
      <w:pPr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19E8">
        <w:rPr>
          <w:rFonts w:ascii="Times New Roman" w:eastAsia="Times New Roman" w:hAnsi="Times New Roman" w:cs="Times New Roman"/>
          <w:sz w:val="24"/>
          <w:szCs w:val="24"/>
          <w:lang w:eastAsia="ru-RU"/>
        </w:rPr>
        <w:t>623103, Свердловская область, г. Первоуральск, ул. 50 лет СССР 26</w:t>
      </w:r>
      <w:proofErr w:type="gramStart"/>
      <w:r w:rsidRPr="00BF1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</w:p>
    <w:p w:rsidR="00D97492" w:rsidRPr="00BF19E8" w:rsidRDefault="00D97492" w:rsidP="00D97492">
      <w:pPr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19E8">
        <w:rPr>
          <w:rFonts w:ascii="Times New Roman" w:eastAsia="Times New Roman" w:hAnsi="Times New Roman" w:cs="Times New Roman"/>
          <w:sz w:val="24"/>
          <w:szCs w:val="24"/>
          <w:lang w:eastAsia="ru-RU"/>
        </w:rPr>
        <w:t>8 (3439) 63-70-35</w:t>
      </w:r>
    </w:p>
    <w:p w:rsidR="00D97492" w:rsidRPr="00BF19E8" w:rsidRDefault="00D97492" w:rsidP="00D97492">
      <w:pPr>
        <w:rPr>
          <w:sz w:val="24"/>
          <w:szCs w:val="24"/>
        </w:rPr>
      </w:pPr>
    </w:p>
    <w:p w:rsidR="00D97492" w:rsidRPr="00BF19E8" w:rsidRDefault="00D97492" w:rsidP="00D97492">
      <w:pPr>
        <w:rPr>
          <w:sz w:val="24"/>
          <w:szCs w:val="24"/>
        </w:rPr>
      </w:pPr>
    </w:p>
    <w:p w:rsidR="00D97492" w:rsidRDefault="00D97492" w:rsidP="00D97492"/>
    <w:p w:rsidR="00D97492" w:rsidRDefault="00D97492" w:rsidP="00D97492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97492" w:rsidRPr="00D97492" w:rsidRDefault="00D97492" w:rsidP="00D97492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9749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Методическая разработка </w:t>
      </w:r>
    </w:p>
    <w:p w:rsidR="00D97492" w:rsidRPr="00D97492" w:rsidRDefault="00D97492" w:rsidP="00D97492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97492">
        <w:rPr>
          <w:rFonts w:ascii="Times New Roman" w:hAnsi="Times New Roman" w:cs="Times New Roman"/>
          <w:b/>
          <w:color w:val="0070C0"/>
          <w:sz w:val="24"/>
          <w:szCs w:val="24"/>
        </w:rPr>
        <w:t>дидактическая игра прищепками</w:t>
      </w:r>
    </w:p>
    <w:p w:rsidR="00D97492" w:rsidRPr="00D97492" w:rsidRDefault="00D97492" w:rsidP="00D97492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9749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«Профессии» </w:t>
      </w:r>
    </w:p>
    <w:p w:rsidR="00D97492" w:rsidRPr="00D97492" w:rsidRDefault="00D97492" w:rsidP="00D974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7492">
        <w:rPr>
          <w:rFonts w:ascii="Times New Roman" w:hAnsi="Times New Roman" w:cs="Times New Roman"/>
          <w:b/>
          <w:color w:val="0070C0"/>
          <w:sz w:val="24"/>
          <w:szCs w:val="24"/>
        </w:rPr>
        <w:t>для детей старшего дошкольного возраста.</w:t>
      </w:r>
    </w:p>
    <w:p w:rsidR="00D97492" w:rsidRPr="00995952" w:rsidRDefault="00D97492" w:rsidP="00D97492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1C9BB095" wp14:editId="1BD1FC41">
            <wp:extent cx="3695700" cy="2836450"/>
            <wp:effectExtent l="0" t="0" r="0" b="2540"/>
            <wp:docPr id="1" name="Рисунок 1" descr="C:\Users\admin\Desktop\e3b4ae157eb7a1fa9fcfb35879s3--kukly-i-igrushki-professii-razvivayuschaya-igra-s-prischepk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3b4ae157eb7a1fa9fcfb35879s3--kukly-i-igrushki-professii-razvivayuschaya-igra-s-prischepk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0" cy="283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92" w:rsidRDefault="00D97492" w:rsidP="00D97492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97492" w:rsidRPr="00D97492" w:rsidRDefault="00D97492" w:rsidP="00D9749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97492">
        <w:rPr>
          <w:rFonts w:ascii="Times New Roman" w:hAnsi="Times New Roman" w:cs="Times New Roman"/>
          <w:sz w:val="24"/>
          <w:szCs w:val="24"/>
        </w:rPr>
        <w:t xml:space="preserve">Подготовила:   </w:t>
      </w:r>
    </w:p>
    <w:p w:rsidR="00D97492" w:rsidRPr="00D97492" w:rsidRDefault="00D97492" w:rsidP="00D9749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D97492">
        <w:rPr>
          <w:rFonts w:ascii="Times New Roman" w:hAnsi="Times New Roman" w:cs="Times New Roman"/>
          <w:sz w:val="24"/>
          <w:szCs w:val="24"/>
        </w:rPr>
        <w:t>Хоменок</w:t>
      </w:r>
      <w:proofErr w:type="spellEnd"/>
      <w:r w:rsidRPr="00D97492">
        <w:rPr>
          <w:rFonts w:ascii="Times New Roman" w:hAnsi="Times New Roman" w:cs="Times New Roman"/>
          <w:sz w:val="24"/>
          <w:szCs w:val="24"/>
        </w:rPr>
        <w:t xml:space="preserve"> Татьяна Анатольевна</w:t>
      </w:r>
    </w:p>
    <w:p w:rsidR="00D97492" w:rsidRPr="00D97492" w:rsidRDefault="00D97492" w:rsidP="00D9749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97492">
        <w:rPr>
          <w:rFonts w:ascii="Times New Roman" w:hAnsi="Times New Roman" w:cs="Times New Roman"/>
          <w:sz w:val="24"/>
          <w:szCs w:val="24"/>
        </w:rPr>
        <w:t xml:space="preserve">Воспитатель </w:t>
      </w:r>
    </w:p>
    <w:p w:rsidR="00D97492" w:rsidRPr="00D97492" w:rsidRDefault="00D97492" w:rsidP="00D9749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97492">
        <w:rPr>
          <w:rFonts w:ascii="Times New Roman" w:hAnsi="Times New Roman" w:cs="Times New Roman"/>
          <w:sz w:val="24"/>
          <w:szCs w:val="24"/>
        </w:rPr>
        <w:t>1 квалификационной категории</w:t>
      </w:r>
    </w:p>
    <w:p w:rsidR="00D97492" w:rsidRPr="00D97492" w:rsidRDefault="00D97492" w:rsidP="00D9749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97492" w:rsidRPr="00D97492" w:rsidRDefault="00D97492" w:rsidP="00D974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7492" w:rsidRPr="00D97492" w:rsidRDefault="00D97492" w:rsidP="00D974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7492" w:rsidRPr="00D97492" w:rsidRDefault="00D97492" w:rsidP="00D97492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97492">
        <w:rPr>
          <w:rFonts w:ascii="Times New Roman" w:hAnsi="Times New Roman" w:cs="Times New Roman"/>
          <w:sz w:val="24"/>
          <w:szCs w:val="24"/>
        </w:rPr>
        <w:t>г. Первоуральск</w:t>
      </w:r>
      <w:r>
        <w:rPr>
          <w:rFonts w:ascii="Times New Roman" w:hAnsi="Times New Roman" w:cs="Times New Roman"/>
          <w:sz w:val="28"/>
          <w:szCs w:val="28"/>
        </w:rPr>
        <w:br w:type="page"/>
      </w:r>
      <w:r w:rsidRPr="00D97492">
        <w:rPr>
          <w:rFonts w:ascii="Times New Roman" w:eastAsia="Calibri" w:hAnsi="Times New Roman" w:cs="Times New Roman"/>
          <w:sz w:val="24"/>
          <w:szCs w:val="24"/>
        </w:rPr>
        <w:lastRenderedPageBreak/>
        <w:t>ДИДАКТИЧЕСКАЯ ИГРА С ПРИЩЕПКАМИ «ПРОФЕССИИ»</w:t>
      </w:r>
    </w:p>
    <w:p w:rsidR="00D97492" w:rsidRPr="00D97492" w:rsidRDefault="00D97492" w:rsidP="00D97492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97492">
        <w:rPr>
          <w:rFonts w:ascii="Times New Roman" w:eastAsia="Calibri" w:hAnsi="Times New Roman" w:cs="Times New Roman"/>
          <w:sz w:val="24"/>
          <w:szCs w:val="24"/>
        </w:rPr>
        <w:t xml:space="preserve">Использование игр с прищепками всегда интересно для детей, занимательно и полезно. </w:t>
      </w:r>
    </w:p>
    <w:p w:rsidR="00D97492" w:rsidRPr="00D97492" w:rsidRDefault="00D97492" w:rsidP="00D97492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97492">
        <w:rPr>
          <w:rFonts w:ascii="Times New Roman" w:eastAsia="Calibri" w:hAnsi="Times New Roman" w:cs="Times New Roman"/>
          <w:sz w:val="24"/>
          <w:szCs w:val="24"/>
        </w:rPr>
        <w:t>А также развивает активный словарь, логическое мышление и мелкую моторику.</w:t>
      </w:r>
    </w:p>
    <w:p w:rsidR="00D97492" w:rsidRPr="00D97492" w:rsidRDefault="00D97492" w:rsidP="00D97492">
      <w:pPr>
        <w:ind w:firstLine="709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97492" w:rsidRPr="00D97492" w:rsidRDefault="00D97492" w:rsidP="00D97492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97492">
        <w:rPr>
          <w:rFonts w:ascii="Times New Roman" w:eastAsia="Calibri" w:hAnsi="Times New Roman" w:cs="Times New Roman"/>
          <w:b/>
          <w:bCs/>
          <w:sz w:val="24"/>
          <w:szCs w:val="24"/>
        </w:rPr>
        <w:t>Цель:</w:t>
      </w:r>
      <w:r w:rsidRPr="00D97492">
        <w:rPr>
          <w:rFonts w:ascii="Times New Roman" w:eastAsia="Calibri" w:hAnsi="Times New Roman" w:cs="Times New Roman"/>
          <w:sz w:val="24"/>
          <w:szCs w:val="24"/>
        </w:rPr>
        <w:t xml:space="preserve"> формирование у детей знаний о многообразии профессий, закрепление знаний о соответствующем оборудовании и атрибутах, необходимых тому или иному работнику.</w:t>
      </w:r>
      <w:r w:rsidRPr="00D97492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</w:p>
    <w:p w:rsidR="00D97492" w:rsidRPr="00D97492" w:rsidRDefault="00D97492" w:rsidP="00D97492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97492">
        <w:rPr>
          <w:rFonts w:ascii="Times New Roman" w:eastAsia="Calibri" w:hAnsi="Times New Roman" w:cs="Times New Roman"/>
          <w:b/>
          <w:bCs/>
          <w:sz w:val="24"/>
          <w:szCs w:val="24"/>
        </w:rPr>
        <w:t>Ход игры:</w:t>
      </w:r>
      <w:r w:rsidRPr="00D97492">
        <w:rPr>
          <w:rFonts w:ascii="Times New Roman" w:eastAsia="Calibri" w:hAnsi="Times New Roman" w:cs="Times New Roman"/>
          <w:sz w:val="24"/>
          <w:szCs w:val="24"/>
        </w:rPr>
        <w:t xml:space="preserve"> педагог по очереди называет профессию, а ребенок находит эту профессию и подбирает к ней голову с головным убором, и прицепляет прищепку на соответствующий сегмент.</w:t>
      </w:r>
    </w:p>
    <w:p w:rsidR="00D97492" w:rsidRDefault="00D97492" w:rsidP="00D97492">
      <w:r>
        <w:rPr>
          <w:noProof/>
          <w:lang w:eastAsia="ru-RU"/>
        </w:rPr>
        <w:drawing>
          <wp:inline distT="0" distB="0" distL="0" distR="0" wp14:anchorId="61C6FEF6" wp14:editId="2A3009CC">
            <wp:extent cx="3113285" cy="3162300"/>
            <wp:effectExtent l="0" t="0" r="0" b="0"/>
            <wp:docPr id="2" name="Рисунок 2" descr="C:\Users\admin\Desktop\710ebd489f4ffb987e22ae1c686j--kukly-i-igrushki-professii-razvivayuschaya-igra-s-prischepk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710ebd489f4ffb987e22ae1c686j--kukly-i-igrushki-professii-razvivayuschaya-igra-s-prischepk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674" cy="316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D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FF49634" wp14:editId="3532FA1F">
            <wp:extent cx="3114675" cy="3210797"/>
            <wp:effectExtent l="0" t="0" r="0" b="8890"/>
            <wp:docPr id="3" name="Рисунок 3" descr="C:\Users\admin\Desktop\6e9b4e6f73fb656b97115469cd5d--kukly-i-igrushki-professii-razvivayuschaya-igra-s-prischepk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e9b4e6f73fb656b97115469cd5d--kukly-i-igrushki-professii-razvivayuschaya-igra-s-prischepk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94" cy="321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CE" w:rsidRDefault="007D38CE"/>
    <w:p w:rsidR="00D97492" w:rsidRDefault="00D97492"/>
    <w:p w:rsidR="00D97492" w:rsidRDefault="00D97492"/>
    <w:p w:rsidR="00D97492" w:rsidRDefault="00D97492">
      <w:r>
        <w:rPr>
          <w:noProof/>
          <w:lang w:eastAsia="ru-RU"/>
        </w:rPr>
        <w:lastRenderedPageBreak/>
        <w:drawing>
          <wp:inline distT="0" distB="0" distL="0" distR="0" wp14:anchorId="547AA8A4" wp14:editId="00A46C5B">
            <wp:extent cx="5940425" cy="4457700"/>
            <wp:effectExtent l="0" t="0" r="3175" b="0"/>
            <wp:docPr id="8" name="Рисунок 8" descr="C:\Users\admin\Desktop\WhatsApp Image 2022-03-21 at 22.04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WhatsApp Image 2022-03-21 at 22.04.0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92" w:rsidRDefault="00D97492"/>
    <w:p w:rsidR="00D97492" w:rsidRDefault="00D97492"/>
    <w:p w:rsidR="00D97492" w:rsidRDefault="00D97492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39885" cy="4457700"/>
            <wp:effectExtent l="0" t="0" r="3810" b="0"/>
            <wp:docPr id="5" name="Рисунок 5" descr="C:\Users\admin\Desktop\WhatsApp Image 2022-03-21 at 22.04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WhatsApp Image 2022-03-21 at 22.04.0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97492" w:rsidRDefault="00D97492">
      <w:r>
        <w:rPr>
          <w:noProof/>
          <w:lang w:eastAsia="ru-RU"/>
        </w:rPr>
        <w:lastRenderedPageBreak/>
        <w:drawing>
          <wp:inline distT="0" distB="0" distL="0" distR="0">
            <wp:extent cx="5940425" cy="4458105"/>
            <wp:effectExtent l="0" t="0" r="3175" b="0"/>
            <wp:docPr id="6" name="Рисунок 6" descr="C:\Users\admin\Desktop\WhatsApp Image 2022-03-21 at 22.04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WhatsApp Image 2022-03-21 at 22.04.06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49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5616"/>
            <wp:effectExtent l="0" t="0" r="3175" b="9525"/>
            <wp:docPr id="7" name="Рисунок 7" descr="C:\Users\admin\Desktop\WhatsApp Image 2022-03-21 at 22.04.0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WhatsApp Image 2022-03-21 at 22.04.06 (2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7492" w:rsidSect="00BF19E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417" w:rsidRDefault="002F6417" w:rsidP="00D97492">
      <w:pPr>
        <w:spacing w:after="0" w:line="240" w:lineRule="auto"/>
      </w:pPr>
      <w:r>
        <w:separator/>
      </w:r>
    </w:p>
  </w:endnote>
  <w:endnote w:type="continuationSeparator" w:id="0">
    <w:p w:rsidR="002F6417" w:rsidRDefault="002F6417" w:rsidP="00D97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417" w:rsidRDefault="002F6417" w:rsidP="00D97492">
      <w:pPr>
        <w:spacing w:after="0" w:line="240" w:lineRule="auto"/>
      </w:pPr>
      <w:r>
        <w:separator/>
      </w:r>
    </w:p>
  </w:footnote>
  <w:footnote w:type="continuationSeparator" w:id="0">
    <w:p w:rsidR="002F6417" w:rsidRDefault="002F6417" w:rsidP="00D974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9D5"/>
    <w:rsid w:val="002F6417"/>
    <w:rsid w:val="005729D5"/>
    <w:rsid w:val="007D38CE"/>
    <w:rsid w:val="00D97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49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4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7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7492"/>
  </w:style>
  <w:style w:type="paragraph" w:styleId="a7">
    <w:name w:val="footer"/>
    <w:basedOn w:val="a"/>
    <w:link w:val="a8"/>
    <w:uiPriority w:val="99"/>
    <w:unhideWhenUsed/>
    <w:rsid w:val="00D97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74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49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4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7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7492"/>
  </w:style>
  <w:style w:type="paragraph" w:styleId="a7">
    <w:name w:val="footer"/>
    <w:basedOn w:val="a"/>
    <w:link w:val="a8"/>
    <w:uiPriority w:val="99"/>
    <w:unhideWhenUsed/>
    <w:rsid w:val="00D97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7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149</Words>
  <Characters>852</Characters>
  <Application>Microsoft Office Word</Application>
  <DocSecurity>0</DocSecurity>
  <Lines>7</Lines>
  <Paragraphs>1</Paragraphs>
  <ScaleCrop>false</ScaleCrop>
  <Company/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2022-03-21T17:12:00Z</dcterms:created>
  <dcterms:modified xsi:type="dcterms:W3CDTF">2022-03-21T17:20:00Z</dcterms:modified>
</cp:coreProperties>
</file>