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CBBB" w14:textId="77777777" w:rsidR="00C14C80" w:rsidRPr="003F46E8" w:rsidRDefault="00C14C80" w:rsidP="003F46E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7030A0"/>
          <w:kern w:val="24"/>
          <w:sz w:val="36"/>
          <w:szCs w:val="36"/>
        </w:rPr>
      </w:pPr>
      <w:r w:rsidRPr="003F46E8">
        <w:rPr>
          <w:rFonts w:ascii="Times New Roman" w:eastAsiaTheme="majorEastAsia" w:hAnsi="Times New Roman" w:cs="Times New Roman"/>
          <w:b/>
          <w:bCs/>
          <w:color w:val="7030A0"/>
          <w:kern w:val="24"/>
          <w:sz w:val="36"/>
          <w:szCs w:val="36"/>
        </w:rPr>
        <w:t xml:space="preserve">Использование телесно-ориентированных </w:t>
      </w:r>
    </w:p>
    <w:p w14:paraId="2E84A210" w14:textId="115D6EAC" w:rsidR="00263B96" w:rsidRPr="003F46E8" w:rsidRDefault="00C14C80" w:rsidP="003F46E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7030A0"/>
          <w:kern w:val="24"/>
          <w:sz w:val="36"/>
          <w:szCs w:val="36"/>
        </w:rPr>
      </w:pPr>
      <w:r w:rsidRPr="003F46E8">
        <w:rPr>
          <w:rFonts w:ascii="Times New Roman" w:eastAsiaTheme="majorEastAsia" w:hAnsi="Times New Roman" w:cs="Times New Roman"/>
          <w:b/>
          <w:bCs/>
          <w:color w:val="7030A0"/>
          <w:kern w:val="24"/>
          <w:sz w:val="36"/>
          <w:szCs w:val="36"/>
        </w:rPr>
        <w:t xml:space="preserve">игр и упражнений </w:t>
      </w:r>
      <w:r w:rsidRPr="003F46E8">
        <w:rPr>
          <w:rFonts w:ascii="Times New Roman" w:eastAsiaTheme="majorEastAsia" w:hAnsi="Times New Roman" w:cs="Times New Roman"/>
          <w:b/>
          <w:bCs/>
          <w:color w:val="7030A0"/>
          <w:kern w:val="24"/>
          <w:sz w:val="36"/>
          <w:szCs w:val="36"/>
        </w:rPr>
        <w:br/>
        <w:t xml:space="preserve">в коррекционно-развивающей работе </w:t>
      </w:r>
      <w:r w:rsidRPr="003F46E8">
        <w:rPr>
          <w:rFonts w:ascii="Times New Roman" w:eastAsiaTheme="majorEastAsia" w:hAnsi="Times New Roman" w:cs="Times New Roman"/>
          <w:b/>
          <w:bCs/>
          <w:color w:val="7030A0"/>
          <w:kern w:val="24"/>
          <w:sz w:val="36"/>
          <w:szCs w:val="36"/>
        </w:rPr>
        <w:br/>
        <w:t>с детьми дошкольного возраста.</w:t>
      </w:r>
    </w:p>
    <w:p w14:paraId="486B76A1" w14:textId="028344A1" w:rsidR="00C14C80" w:rsidRPr="003F46E8" w:rsidRDefault="003F46E8" w:rsidP="00C14C80">
      <w:pPr>
        <w:spacing w:after="0"/>
        <w:ind w:left="-454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71E2C0" wp14:editId="6FC9DB47">
            <wp:simplePos x="0" y="0"/>
            <wp:positionH relativeFrom="column">
              <wp:posOffset>-851535</wp:posOffset>
            </wp:positionH>
            <wp:positionV relativeFrom="paragraph">
              <wp:posOffset>163830</wp:posOffset>
            </wp:positionV>
            <wp:extent cx="2512695" cy="141351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80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 </w:t>
      </w:r>
      <w:r w:rsidR="00C14C80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Развивая двигательную сферу ребёнка,</w:t>
      </w:r>
      <w:r w:rsidR="00C14C80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C14C80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мы идём по естественному пути,</w:t>
      </w:r>
      <w:r w:rsidR="00C14C80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C14C80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опосредованно влияя на развитие психических свойств и процессов.</w:t>
      </w:r>
    </w:p>
    <w:p w14:paraId="608B43AA" w14:textId="4E1761A1" w:rsidR="00C14C80" w:rsidRPr="003F46E8" w:rsidRDefault="00C14C80" w:rsidP="00C14C80">
      <w:pPr>
        <w:spacing w:after="0"/>
        <w:ind w:left="-454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– так звучит один из законов телесно-ориентированной психотерапии. Телом сохраняются все воспоминания и пережитые нами эмоции. Чувства и страхи, которые человек игнорирует, выливаются в проблемы со здоровьем </w:t>
      </w:r>
      <w:proofErr w:type="gramStart"/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и</w:t>
      </w:r>
      <w:proofErr w:type="gramEnd"/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если продолжать не обращать на них внимания – таких проблем будет прибавляться все больше.</w:t>
      </w:r>
    </w:p>
    <w:p w14:paraId="2C58CBB2" w14:textId="366EA84D" w:rsidR="00C14C80" w:rsidRPr="00C14C80" w:rsidRDefault="00C14C80" w:rsidP="00C14C80">
      <w:pPr>
        <w:spacing w:after="0"/>
        <w:ind w:left="-454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C14C80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Телесно-ориентированная психокоррекция – это одно из самых современных и эффективных направлений в психологической практике.  </w:t>
      </w:r>
    </w:p>
    <w:p w14:paraId="658B3B3C" w14:textId="3EFA2683" w:rsidR="00C14C80" w:rsidRPr="00C14C80" w:rsidRDefault="003F46E8" w:rsidP="00C14C80">
      <w:pPr>
        <w:spacing w:after="0"/>
        <w:ind w:left="-454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E2B58A" wp14:editId="42BE9157">
            <wp:simplePos x="0" y="0"/>
            <wp:positionH relativeFrom="margin">
              <wp:posOffset>-882015</wp:posOffset>
            </wp:positionH>
            <wp:positionV relativeFrom="paragraph">
              <wp:posOffset>3810</wp:posOffset>
            </wp:positionV>
            <wp:extent cx="2499360" cy="14058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80" w:rsidRPr="00C14C80"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 w:rsidR="00C14C80" w:rsidRPr="00C14C80">
        <w:rPr>
          <w:rFonts w:ascii="Times New Roman" w:eastAsiaTheme="majorEastAsia" w:hAnsi="Times New Roman" w:cs="Times New Roman"/>
          <w:kern w:val="24"/>
          <w:sz w:val="24"/>
          <w:szCs w:val="24"/>
        </w:rPr>
        <w:tab/>
        <w:t>Его отличие от всех других заключается в том, что привычная психологическая работа дополняется работой с телом человека. А это дополнение является особенно важным, когда речь идет о детях.</w:t>
      </w:r>
    </w:p>
    <w:p w14:paraId="593BFF2E" w14:textId="0D417354" w:rsidR="00C14C80" w:rsidRPr="003F46E8" w:rsidRDefault="00C14C80" w:rsidP="00C14C80">
      <w:pPr>
        <w:spacing w:after="0"/>
        <w:ind w:left="-454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ab/>
      </w: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ab/>
        <w:t>Ребенок по своей природе является абсолютно телесным. Если малыш голоден или хочет спать, всегда начинает капризничать и плакать.</w:t>
      </w:r>
    </w:p>
    <w:p w14:paraId="74382E9E" w14:textId="4BCC48B8" w:rsidR="00C14C80" w:rsidRPr="003F46E8" w:rsidRDefault="00C14C80" w:rsidP="00C14C80">
      <w:pPr>
        <w:spacing w:after="0"/>
        <w:ind w:left="-454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Все теоретические концепции телесно – ориентированной терапии имеют практические формы применения, которые состоят из ряда упражнений, направленных на достижение определенных </w:t>
      </w:r>
      <w:r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целей:</w:t>
      </w: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</w:p>
    <w:p w14:paraId="352385E4" w14:textId="770E9DAC" w:rsidR="00C14C80" w:rsidRPr="003F46E8" w:rsidRDefault="003F46E8" w:rsidP="00C14C80">
      <w:pPr>
        <w:pStyle w:val="a3"/>
        <w:numPr>
          <w:ilvl w:val="0"/>
          <w:numId w:val="1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B9D849" wp14:editId="68ED16D2">
            <wp:simplePos x="0" y="0"/>
            <wp:positionH relativeFrom="column">
              <wp:posOffset>-851535</wp:posOffset>
            </wp:positionH>
            <wp:positionV relativeFrom="paragraph">
              <wp:posOffset>10160</wp:posOffset>
            </wp:positionV>
            <wp:extent cx="2539365" cy="1428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80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снятие стресса;</w:t>
      </w:r>
    </w:p>
    <w:p w14:paraId="2ED45C0A" w14:textId="00DEEC98" w:rsidR="00C14C80" w:rsidRPr="003F46E8" w:rsidRDefault="00C14C80" w:rsidP="00C14C80">
      <w:pPr>
        <w:pStyle w:val="a3"/>
        <w:numPr>
          <w:ilvl w:val="0"/>
          <w:numId w:val="1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снятие хронической усталости;</w:t>
      </w:r>
    </w:p>
    <w:p w14:paraId="23DBA7CD" w14:textId="38D3CF72" w:rsidR="00C14C80" w:rsidRPr="003F46E8" w:rsidRDefault="00C14C80" w:rsidP="00C14C80">
      <w:pPr>
        <w:pStyle w:val="a3"/>
        <w:numPr>
          <w:ilvl w:val="0"/>
          <w:numId w:val="1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лечение неврозов, депрессий;</w:t>
      </w:r>
    </w:p>
    <w:p w14:paraId="3CC137D8" w14:textId="7C5909B4" w:rsidR="00C14C80" w:rsidRPr="003F46E8" w:rsidRDefault="00C14C80" w:rsidP="00C14C80">
      <w:pPr>
        <w:pStyle w:val="a3"/>
        <w:numPr>
          <w:ilvl w:val="0"/>
          <w:numId w:val="1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избавление от страхов;</w:t>
      </w:r>
    </w:p>
    <w:p w14:paraId="106D8EAC" w14:textId="52B32D48" w:rsidR="00C14C80" w:rsidRPr="003F46E8" w:rsidRDefault="00C14C80" w:rsidP="00C14C80">
      <w:pPr>
        <w:pStyle w:val="a3"/>
        <w:numPr>
          <w:ilvl w:val="0"/>
          <w:numId w:val="1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избавление от чувства неудовлетворенности;</w:t>
      </w:r>
    </w:p>
    <w:p w14:paraId="4F123CC8" w14:textId="1D32A692" w:rsidR="00806636" w:rsidRPr="003F46E8" w:rsidRDefault="00C14C80" w:rsidP="00806636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повышение самооценки.</w:t>
      </w: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="00806636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Условно работу в рамках данного направления можно разделить на активную и пассивную:</w:t>
      </w:r>
    </w:p>
    <w:p w14:paraId="65851575" w14:textId="3B2CEA02" w:rsidR="00806636" w:rsidRPr="003F46E8" w:rsidRDefault="003F46E8" w:rsidP="00806636">
      <w:pPr>
        <w:pStyle w:val="a3"/>
        <w:ind w:left="266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kern w:val="24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CB1FDA" wp14:editId="38585B79">
            <wp:simplePos x="0" y="0"/>
            <wp:positionH relativeFrom="column">
              <wp:posOffset>-806450</wp:posOffset>
            </wp:positionH>
            <wp:positionV relativeFrom="paragraph">
              <wp:posOffset>396875</wp:posOffset>
            </wp:positionV>
            <wp:extent cx="2459355" cy="13830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636"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Пассивная:</w:t>
      </w:r>
      <w:r w:rsidR="00806636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806636"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взрослый создает для тела ребенка такие условия, чтобы мышцы, которые были напряжены – смогли расслабиться, чтобы дыхание стало более равномерным и глубоким, чтобы он смог снять напряжение.</w:t>
      </w:r>
    </w:p>
    <w:p w14:paraId="3D950D29" w14:textId="1B9C9C60" w:rsidR="00806636" w:rsidRPr="00806636" w:rsidRDefault="00806636" w:rsidP="00806636">
      <w:pPr>
        <w:pStyle w:val="a3"/>
        <w:ind w:left="266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806636">
        <w:rPr>
          <w:rFonts w:ascii="Times New Roman" w:eastAsiaTheme="majorEastAsia" w:hAnsi="Times New Roman" w:cs="Times New Roman"/>
          <w:kern w:val="24"/>
          <w:sz w:val="24"/>
          <w:szCs w:val="24"/>
        </w:rPr>
        <w:t>Пассивная работа представляет собой определенную технику воздействия, которая аккуратно, мягко и заботливо дает детскому телу понять: все хорошо, все в порядке. Применение этой техники позволяет создать условия для того, чтобы его тело расслабилось, и напряжение, которое его сковывало, ушло.</w:t>
      </w:r>
    </w:p>
    <w:p w14:paraId="436260C0" w14:textId="0F4F721C" w:rsidR="00806636" w:rsidRPr="003F46E8" w:rsidRDefault="00806636" w:rsidP="00806636">
      <w:pPr>
        <w:pStyle w:val="a3"/>
        <w:ind w:left="266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Активная:</w:t>
      </w: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связано с телесным моделированием и выражением негативных эмоций. Для этого используются специальные активные мероприятия, в которых «отыгрываются» гнев, страх, обида и пр.</w:t>
      </w:r>
    </w:p>
    <w:p w14:paraId="283AEEFE" w14:textId="764D6A05" w:rsidR="00806636" w:rsidRDefault="00806636" w:rsidP="00806636">
      <w:pPr>
        <w:pStyle w:val="a3"/>
        <w:ind w:left="266"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Методы телесно-ориентированной психотерапии применяются при таких проявлениях, как:</w:t>
      </w:r>
    </w:p>
    <w:p w14:paraId="12E93B6E" w14:textId="77777777" w:rsidR="00EE5AFE" w:rsidRPr="003F46E8" w:rsidRDefault="00EE5AFE" w:rsidP="00806636">
      <w:pPr>
        <w:pStyle w:val="a3"/>
        <w:ind w:left="266"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59812581" w14:textId="1C11AE56" w:rsidR="00B0766E" w:rsidRPr="00B0766E" w:rsidRDefault="00EE5AFE" w:rsidP="00B0766E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kern w:val="24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6310C538" wp14:editId="7F2782C5">
            <wp:simplePos x="0" y="0"/>
            <wp:positionH relativeFrom="column">
              <wp:posOffset>-790575</wp:posOffset>
            </wp:positionH>
            <wp:positionV relativeFrom="paragraph">
              <wp:posOffset>24765</wp:posOffset>
            </wp:positionV>
            <wp:extent cx="2674828" cy="15049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2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6E"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Тревожность, возбудимость, плаксивость</w:t>
      </w:r>
    </w:p>
    <w:p w14:paraId="4A88A027" w14:textId="06AFA9CC" w:rsidR="00B0766E" w:rsidRPr="00B0766E" w:rsidRDefault="00B0766E" w:rsidP="00B0766E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Агрессивность</w:t>
      </w:r>
    </w:p>
    <w:p w14:paraId="7674CD49" w14:textId="0C3D265A" w:rsidR="00B0766E" w:rsidRPr="00B0766E" w:rsidRDefault="00B0766E" w:rsidP="00B0766E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Страхи и фобии</w:t>
      </w:r>
    </w:p>
    <w:p w14:paraId="79F4508B" w14:textId="02C8854D" w:rsidR="00B0766E" w:rsidRPr="00B0766E" w:rsidRDefault="00B0766E" w:rsidP="00B0766E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Навязчивости и стереотипии</w:t>
      </w:r>
    </w:p>
    <w:p w14:paraId="2CC2DB69" w14:textId="02C10F25" w:rsidR="00B0766E" w:rsidRPr="00B0766E" w:rsidRDefault="00B0766E" w:rsidP="00B0766E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Трудности с общением, стеснительность, зажатость</w:t>
      </w:r>
    </w:p>
    <w:p w14:paraId="4A6808CF" w14:textId="10FB5FF1" w:rsidR="00B0766E" w:rsidRPr="00B0766E" w:rsidRDefault="00B0766E" w:rsidP="00B0766E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Замкнутость, закрытость</w:t>
      </w:r>
    </w:p>
    <w:p w14:paraId="2E1D128A" w14:textId="248AADEC" w:rsidR="00806636" w:rsidRPr="003F46E8" w:rsidRDefault="00B0766E" w:rsidP="00B0766E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>Психосоматические проблемы: тики, энурез, заикание и пр.</w:t>
      </w:r>
    </w:p>
    <w:p w14:paraId="0C7DC004" w14:textId="6814DB2F" w:rsidR="00C14C80" w:rsidRPr="003F46E8" w:rsidRDefault="00EE5AFE" w:rsidP="00806636">
      <w:pPr>
        <w:pStyle w:val="a3"/>
        <w:spacing w:after="0"/>
        <w:ind w:left="266"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kern w:val="24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4CE816A" wp14:editId="2CB40290">
            <wp:simplePos x="0" y="0"/>
            <wp:positionH relativeFrom="column">
              <wp:posOffset>-813435</wp:posOffset>
            </wp:positionH>
            <wp:positionV relativeFrom="paragraph">
              <wp:posOffset>466090</wp:posOffset>
            </wp:positionV>
            <wp:extent cx="2667000" cy="149987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6E"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Телесно-ориентированная коррекция дает детям информацию об окружающем через телесные ощущения и направлена на решение многих задач развития детей, это:</w:t>
      </w:r>
    </w:p>
    <w:p w14:paraId="473A8B31" w14:textId="0BF599AB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Развитие координации равновесия</w:t>
      </w:r>
    </w:p>
    <w:p w14:paraId="3534DDA7" w14:textId="485D9146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Развитие эмоциональной сферы</w:t>
      </w:r>
    </w:p>
    <w:p w14:paraId="23982FB6" w14:textId="11BFCCD0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Развитие навыков общения</w:t>
      </w:r>
    </w:p>
    <w:p w14:paraId="3EF1FAF5" w14:textId="7F658E2F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Развитие мелкой моторики</w:t>
      </w:r>
    </w:p>
    <w:p w14:paraId="61F46561" w14:textId="5DE5CE68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Обучение основам саморегуляции</w:t>
      </w:r>
    </w:p>
    <w:p w14:paraId="12EBCD3B" w14:textId="77777777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Моделирование эмоций</w:t>
      </w:r>
    </w:p>
    <w:p w14:paraId="4FCBC061" w14:textId="77777777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Снятие психомоторного напряжения</w:t>
      </w:r>
    </w:p>
    <w:p w14:paraId="31C978D7" w14:textId="77777777" w:rsidR="00B0766E" w:rsidRPr="00B0766E" w:rsidRDefault="00B0766E" w:rsidP="003F46E8">
      <w:pPr>
        <w:pStyle w:val="a3"/>
        <w:numPr>
          <w:ilvl w:val="0"/>
          <w:numId w:val="1"/>
        </w:num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Развитие зрительного анализатора</w:t>
      </w:r>
    </w:p>
    <w:p w14:paraId="4FE38F77" w14:textId="7C2CC5A5" w:rsidR="00B0766E" w:rsidRPr="003F46E8" w:rsidRDefault="00B0766E" w:rsidP="00806636">
      <w:pPr>
        <w:pStyle w:val="a3"/>
        <w:spacing w:after="0"/>
        <w:ind w:left="266"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323BE980" w14:textId="6F162A28" w:rsidR="00B0766E" w:rsidRPr="003F46E8" w:rsidRDefault="00303731" w:rsidP="00B0766E">
      <w:pPr>
        <w:ind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kern w:val="24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8C5EA8E" wp14:editId="2FCB5F22">
            <wp:simplePos x="0" y="0"/>
            <wp:positionH relativeFrom="margin">
              <wp:posOffset>-775335</wp:posOffset>
            </wp:positionH>
            <wp:positionV relativeFrom="paragraph">
              <wp:posOffset>250190</wp:posOffset>
            </wp:positionV>
            <wp:extent cx="2537460" cy="1427480"/>
            <wp:effectExtent l="0" t="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0766E"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Элементы  телесно</w:t>
      </w:r>
      <w:proofErr w:type="gramEnd"/>
      <w:r w:rsidR="00B0766E"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-ориентированной терапии:</w:t>
      </w:r>
    </w:p>
    <w:p w14:paraId="110E1E1A" w14:textId="1FE6AA0B" w:rsidR="00B0766E" w:rsidRPr="00B0766E" w:rsidRDefault="00B0766E" w:rsidP="00EE5AFE">
      <w:pPr>
        <w:numPr>
          <w:ilvl w:val="0"/>
          <w:numId w:val="3"/>
        </w:numPr>
        <w:spacing w:after="0" w:line="240" w:lineRule="auto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Физические упражнения и игры </w:t>
      </w:r>
    </w:p>
    <w:p w14:paraId="43CA7DBD" w14:textId="2F53A6A7" w:rsidR="00B0766E" w:rsidRPr="003F46E8" w:rsidRDefault="00B0766E" w:rsidP="00EE5AFE">
      <w:pPr>
        <w:numPr>
          <w:ilvl w:val="0"/>
          <w:numId w:val="3"/>
        </w:numPr>
        <w:spacing w:after="0" w:line="240" w:lineRule="auto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Дыхательные </w:t>
      </w: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упражнения</w:t>
      </w:r>
    </w:p>
    <w:p w14:paraId="6491F764" w14:textId="5CB38878" w:rsidR="00B0766E" w:rsidRPr="00B0766E" w:rsidRDefault="00B0766E" w:rsidP="00EE5AFE">
      <w:pPr>
        <w:numPr>
          <w:ilvl w:val="0"/>
          <w:numId w:val="3"/>
        </w:numPr>
        <w:spacing w:after="0" w:line="240" w:lineRule="auto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Глазодвигательные упражнения</w:t>
      </w:r>
    </w:p>
    <w:p w14:paraId="6FEEAFEF" w14:textId="6F00B8A5" w:rsidR="00B0766E" w:rsidRPr="00B0766E" w:rsidRDefault="00B0766E" w:rsidP="00EE5AFE">
      <w:pPr>
        <w:numPr>
          <w:ilvl w:val="0"/>
          <w:numId w:val="3"/>
        </w:numPr>
        <w:spacing w:after="0" w:line="240" w:lineRule="auto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Пантомимика</w:t>
      </w:r>
    </w:p>
    <w:p w14:paraId="275BB921" w14:textId="66685688" w:rsidR="00B0766E" w:rsidRPr="00B0766E" w:rsidRDefault="00B0766E" w:rsidP="00EE5AFE">
      <w:pPr>
        <w:numPr>
          <w:ilvl w:val="0"/>
          <w:numId w:val="3"/>
        </w:numPr>
        <w:spacing w:after="0" w:line="240" w:lineRule="auto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Самомассаж</w:t>
      </w:r>
    </w:p>
    <w:p w14:paraId="4CECD711" w14:textId="4806ED76" w:rsidR="00B0766E" w:rsidRPr="003F46E8" w:rsidRDefault="00B0766E" w:rsidP="00B0766E">
      <w:pPr>
        <w:ind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3F46E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Эффективность методов:</w:t>
      </w:r>
    </w:p>
    <w:p w14:paraId="31A2D264" w14:textId="18D5648F" w:rsidR="00B0766E" w:rsidRPr="00B0766E" w:rsidRDefault="00B0766E" w:rsidP="00EE5AFE">
      <w:pPr>
        <w:numPr>
          <w:ilvl w:val="0"/>
          <w:numId w:val="9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контакт с ребенком</w:t>
      </w:r>
    </w:p>
    <w:p w14:paraId="4E6E12AE" w14:textId="0A749752" w:rsidR="00B0766E" w:rsidRPr="00B0766E" w:rsidRDefault="00B0766E" w:rsidP="00EE5AFE">
      <w:pPr>
        <w:numPr>
          <w:ilvl w:val="0"/>
          <w:numId w:val="9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снятие эмоционального и психомоторного напряжения</w:t>
      </w:r>
    </w:p>
    <w:p w14:paraId="6FCF7A92" w14:textId="4D7F9053" w:rsidR="00B0766E" w:rsidRPr="00B0766E" w:rsidRDefault="00EE5AFE" w:rsidP="00EE5AFE">
      <w:pPr>
        <w:numPr>
          <w:ilvl w:val="0"/>
          <w:numId w:val="9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kern w:val="24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6DAB32" wp14:editId="458288C9">
            <wp:simplePos x="0" y="0"/>
            <wp:positionH relativeFrom="margin">
              <wp:posOffset>-767715</wp:posOffset>
            </wp:positionH>
            <wp:positionV relativeFrom="paragraph">
              <wp:posOffset>157480</wp:posOffset>
            </wp:positionV>
            <wp:extent cx="2517140" cy="141541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66E"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развитие координации и равновесия, крупной и мелкой моторики</w:t>
      </w:r>
    </w:p>
    <w:p w14:paraId="059E1952" w14:textId="57F07631" w:rsidR="00B0766E" w:rsidRPr="00B0766E" w:rsidRDefault="00B0766E" w:rsidP="00EE5AFE">
      <w:pPr>
        <w:numPr>
          <w:ilvl w:val="0"/>
          <w:numId w:val="9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повышения сенсорной чувствительности, развитие зрительных, тактильных, слуховых анализаторов</w:t>
      </w:r>
    </w:p>
    <w:p w14:paraId="1D3E1005" w14:textId="40D9C3AA" w:rsidR="00B0766E" w:rsidRPr="00B0766E" w:rsidRDefault="00B0766E" w:rsidP="00EE5AFE">
      <w:pPr>
        <w:numPr>
          <w:ilvl w:val="0"/>
          <w:numId w:val="9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коррекция эмоционально-волевой сферы, навыков общения</w:t>
      </w:r>
    </w:p>
    <w:p w14:paraId="70F95041" w14:textId="32E9396C" w:rsidR="00B0766E" w:rsidRPr="00B0766E" w:rsidRDefault="00B0766E" w:rsidP="00EE5AFE">
      <w:pPr>
        <w:numPr>
          <w:ilvl w:val="0"/>
          <w:numId w:val="9"/>
        </w:numPr>
        <w:spacing w:after="0"/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B0766E">
        <w:rPr>
          <w:rFonts w:ascii="Times New Roman" w:eastAsiaTheme="majorEastAsia" w:hAnsi="Times New Roman" w:cs="Times New Roman"/>
          <w:kern w:val="24"/>
          <w:sz w:val="24"/>
          <w:szCs w:val="24"/>
        </w:rPr>
        <w:t>уменьшение нежелательных проявлений   у гиперактивных, тревожных, агрессивных, у детей со страхами, с трудностями в общении, с психосоматическими проблемами: тики, нарушение осанки и др.</w:t>
      </w:r>
    </w:p>
    <w:p w14:paraId="5FBEF03A" w14:textId="77777777" w:rsidR="00EE5AFE" w:rsidRPr="00EE5AFE" w:rsidRDefault="00EE5AFE" w:rsidP="00EE5AFE">
      <w:pPr>
        <w:rPr>
          <w:rFonts w:ascii="Times New Roman" w:hAnsi="Times New Roman" w:cs="Times New Roman"/>
          <w:color w:val="242021"/>
          <w:sz w:val="24"/>
          <w:szCs w:val="24"/>
        </w:rPr>
      </w:pPr>
      <w:r w:rsidRPr="00EE5AFE">
        <w:rPr>
          <w:rFonts w:ascii="Times New Roman" w:hAnsi="Times New Roman" w:cs="Times New Roman"/>
          <w:color w:val="242021"/>
          <w:sz w:val="24"/>
          <w:szCs w:val="24"/>
        </w:rPr>
        <w:t>Весь детский опыт, приобретаемый в процессе социализации, связан с развитием и совершенствованием произвольных движений. Развивая двигательную сферу ребенка, мы</w:t>
      </w:r>
      <w:r w:rsidRPr="00EE5AFE">
        <w:rPr>
          <w:rFonts w:ascii="Times New Roman" w:hAnsi="Times New Roman" w:cs="Times New Roman"/>
          <w:color w:val="242021"/>
          <w:sz w:val="24"/>
          <w:szCs w:val="24"/>
        </w:rPr>
        <w:br/>
        <w:t>идем по естественному пути, опосредованно влияя на развитие психических свойств и процессов.</w:t>
      </w:r>
    </w:p>
    <w:p w14:paraId="3B12B956" w14:textId="6F9FEFA9" w:rsidR="00EE5AFE" w:rsidRPr="00EE5AFE" w:rsidRDefault="00EE5AFE" w:rsidP="00EE5AFE">
      <w:pPr>
        <w:rPr>
          <w:rFonts w:ascii="Times New Roman" w:hAnsi="Times New Roman" w:cs="Times New Roman"/>
          <w:color w:val="242021"/>
          <w:sz w:val="24"/>
          <w:szCs w:val="24"/>
        </w:rPr>
      </w:pPr>
      <w:r w:rsidRPr="00EE5AFE">
        <w:rPr>
          <w:rFonts w:ascii="Times New Roman" w:hAnsi="Times New Roman" w:cs="Times New Roman"/>
          <w:color w:val="242021"/>
          <w:sz w:val="24"/>
          <w:szCs w:val="24"/>
        </w:rPr>
        <w:t xml:space="preserve">А у ребенка «живой язык» спонтанных движений и жестов гораздо в большей степени отражает характер его коммуникации и появляется задолго до отчетливых речевых </w:t>
      </w:r>
      <w:r>
        <w:rPr>
          <w:rFonts w:ascii="Times New Roman" w:hAnsi="Times New Roman" w:cs="Times New Roman"/>
          <w:noProof/>
          <w:color w:val="242021"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2AFA634" wp14:editId="46E19E00">
            <wp:simplePos x="0" y="0"/>
            <wp:positionH relativeFrom="page">
              <wp:posOffset>358140</wp:posOffset>
            </wp:positionH>
            <wp:positionV relativeFrom="paragraph">
              <wp:posOffset>0</wp:posOffset>
            </wp:positionV>
            <wp:extent cx="2613660" cy="14700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366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AFE">
        <w:rPr>
          <w:rFonts w:ascii="Times New Roman" w:hAnsi="Times New Roman" w:cs="Times New Roman"/>
          <w:color w:val="242021"/>
          <w:sz w:val="24"/>
          <w:szCs w:val="24"/>
        </w:rPr>
        <w:t xml:space="preserve">навыков. Поэтому включение телесно-ориентированных психотехник и приемов в </w:t>
      </w:r>
      <w:proofErr w:type="spellStart"/>
      <w:r w:rsidRPr="00EE5AFE">
        <w:rPr>
          <w:rFonts w:ascii="Times New Roman" w:hAnsi="Times New Roman" w:cs="Times New Roman"/>
          <w:color w:val="242021"/>
          <w:sz w:val="24"/>
          <w:szCs w:val="24"/>
        </w:rPr>
        <w:t>психокоррекционные</w:t>
      </w:r>
      <w:proofErr w:type="spellEnd"/>
      <w:r w:rsidRPr="00EE5AFE">
        <w:rPr>
          <w:rFonts w:ascii="Times New Roman" w:hAnsi="Times New Roman" w:cs="Times New Roman"/>
          <w:color w:val="242021"/>
          <w:sz w:val="24"/>
          <w:szCs w:val="24"/>
        </w:rPr>
        <w:t xml:space="preserve"> программы существенно расширяет их возможности</w:t>
      </w:r>
    </w:p>
    <w:p w14:paraId="585CF108" w14:textId="2E1CA777" w:rsidR="00EE5AFE" w:rsidRPr="00EE5AFE" w:rsidRDefault="00EE5AFE" w:rsidP="00EE5AFE">
      <w:pPr>
        <w:rPr>
          <w:rFonts w:ascii="Times New Roman" w:hAnsi="Times New Roman" w:cs="Times New Roman"/>
          <w:color w:val="242021"/>
          <w:sz w:val="24"/>
          <w:szCs w:val="24"/>
        </w:rPr>
      </w:pPr>
      <w:r w:rsidRPr="00EE5AFE">
        <w:rPr>
          <w:rFonts w:ascii="Times New Roman" w:hAnsi="Times New Roman" w:cs="Times New Roman"/>
          <w:color w:val="242021"/>
          <w:sz w:val="24"/>
          <w:szCs w:val="24"/>
        </w:rPr>
        <w:t>У ребенка возникает ощущение возможности использовать свое тело как инструмент взаимодействия с окружающим миром. Он учится доверять своему телу, собственным впечатлениям, различать эмоции, усваивает приемы самоконтроля.</w:t>
      </w:r>
    </w:p>
    <w:p w14:paraId="77E26DDC" w14:textId="4154DC9B" w:rsidR="00B0766E" w:rsidRPr="00B0766E" w:rsidRDefault="00B0766E" w:rsidP="00B0766E">
      <w:pPr>
        <w:ind w:right="-57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14:paraId="64DA0395" w14:textId="77777777" w:rsidR="00B0766E" w:rsidRPr="00B0766E" w:rsidRDefault="00B0766E" w:rsidP="00B0766E">
      <w:pPr>
        <w:ind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0E2DDD31" w14:textId="77777777" w:rsidR="00B0766E" w:rsidRPr="00B0766E" w:rsidRDefault="00B0766E" w:rsidP="00B0766E">
      <w:pPr>
        <w:ind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14:paraId="28C5DC72" w14:textId="77777777" w:rsidR="00B0766E" w:rsidRPr="00806636" w:rsidRDefault="00B0766E" w:rsidP="00806636">
      <w:pPr>
        <w:pStyle w:val="a3"/>
        <w:spacing w:after="0"/>
        <w:ind w:left="266" w:right="-57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sectPr w:rsidR="00B0766E" w:rsidRPr="008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F05"/>
    <w:multiLevelType w:val="hybridMultilevel"/>
    <w:tmpl w:val="5B484A76"/>
    <w:lvl w:ilvl="0" w:tplc="E27A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0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20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0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E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2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2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C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1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F5148D"/>
    <w:multiLevelType w:val="hybridMultilevel"/>
    <w:tmpl w:val="4A9A6412"/>
    <w:lvl w:ilvl="0" w:tplc="778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A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A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C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6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E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E6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EA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A2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E80669"/>
    <w:multiLevelType w:val="hybridMultilevel"/>
    <w:tmpl w:val="44E44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3D3D"/>
    <w:multiLevelType w:val="hybridMultilevel"/>
    <w:tmpl w:val="29CCFE5A"/>
    <w:lvl w:ilvl="0" w:tplc="6DDE6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C78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C9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D3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4D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EB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C5B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28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033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11B9"/>
    <w:multiLevelType w:val="hybridMultilevel"/>
    <w:tmpl w:val="27E02B98"/>
    <w:lvl w:ilvl="0" w:tplc="F21C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68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A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4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3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6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83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8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6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5BC3962"/>
    <w:multiLevelType w:val="hybridMultilevel"/>
    <w:tmpl w:val="2C16D51E"/>
    <w:lvl w:ilvl="0" w:tplc="62B88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4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E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4B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AA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6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2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0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07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F90873"/>
    <w:multiLevelType w:val="hybridMultilevel"/>
    <w:tmpl w:val="3C46D38C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6CDC6FBC"/>
    <w:multiLevelType w:val="hybridMultilevel"/>
    <w:tmpl w:val="80C23A10"/>
    <w:lvl w:ilvl="0" w:tplc="E8F8F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C0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C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8B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48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8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6C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E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AC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949474B"/>
    <w:multiLevelType w:val="hybridMultilevel"/>
    <w:tmpl w:val="9B6AB8E8"/>
    <w:lvl w:ilvl="0" w:tplc="512EB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B09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E1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6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EA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6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C2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C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C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53780378">
    <w:abstractNumId w:val="6"/>
  </w:num>
  <w:num w:numId="2" w16cid:durableId="204099406">
    <w:abstractNumId w:val="0"/>
  </w:num>
  <w:num w:numId="3" w16cid:durableId="2110853841">
    <w:abstractNumId w:val="4"/>
  </w:num>
  <w:num w:numId="4" w16cid:durableId="1781802611">
    <w:abstractNumId w:val="8"/>
  </w:num>
  <w:num w:numId="5" w16cid:durableId="473302422">
    <w:abstractNumId w:val="7"/>
  </w:num>
  <w:num w:numId="6" w16cid:durableId="724255173">
    <w:abstractNumId w:val="5"/>
  </w:num>
  <w:num w:numId="7" w16cid:durableId="501044687">
    <w:abstractNumId w:val="1"/>
  </w:num>
  <w:num w:numId="8" w16cid:durableId="1568610882">
    <w:abstractNumId w:val="3"/>
  </w:num>
  <w:num w:numId="9" w16cid:durableId="488789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D7"/>
    <w:rsid w:val="00263B96"/>
    <w:rsid w:val="00303731"/>
    <w:rsid w:val="003F46E8"/>
    <w:rsid w:val="00497FD7"/>
    <w:rsid w:val="00806636"/>
    <w:rsid w:val="00A02EBB"/>
    <w:rsid w:val="00B0766E"/>
    <w:rsid w:val="00C14C80"/>
    <w:rsid w:val="00E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7D96"/>
  <w15:chartTrackingRefBased/>
  <w15:docId w15:val="{F1A3E2BC-1C8D-48B1-AAB8-13452A1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C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6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Шалайко</dc:creator>
  <cp:keywords/>
  <dc:description/>
  <cp:lastModifiedBy>Татьяна Шалайко</cp:lastModifiedBy>
  <cp:revision>2</cp:revision>
  <dcterms:created xsi:type="dcterms:W3CDTF">2023-03-13T15:37:00Z</dcterms:created>
  <dcterms:modified xsi:type="dcterms:W3CDTF">2023-03-13T16:48:00Z</dcterms:modified>
</cp:coreProperties>
</file>