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CD27A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Calibri" w:hAnsi="Times New Roman" w:cs="Times New Roman"/>
          <w:bCs/>
        </w:rPr>
      </w:pPr>
      <w:r w:rsidRPr="005D0C2C">
        <w:rPr>
          <w:rFonts w:ascii="Times New Roman" w:eastAsia="Calibri" w:hAnsi="Times New Roman" w:cs="Times New Roman"/>
          <w:bCs/>
        </w:rPr>
        <w:t>МУНИЦИПАЛЬНОЕ БЮДЖЕТНОЕ ДОШКОЛЬНОЕ ОБРАЗОВАТЕЛЬНОЕ УЧРЕЖДЕНИЕ                               ДЕТСКИЙ САД КОМБИНИРОВАННОГО ВИДА №</w:t>
      </w:r>
      <w:r>
        <w:rPr>
          <w:rFonts w:ascii="Times New Roman" w:eastAsia="Calibri" w:hAnsi="Times New Roman" w:cs="Times New Roman"/>
          <w:bCs/>
        </w:rPr>
        <w:t>18</w:t>
      </w:r>
      <w:r w:rsidRPr="005D0C2C">
        <w:rPr>
          <w:rFonts w:ascii="Times New Roman" w:eastAsia="Calibri" w:hAnsi="Times New Roman" w:cs="Times New Roman"/>
          <w:bCs/>
        </w:rPr>
        <w:t xml:space="preserve"> «</w:t>
      </w:r>
      <w:r>
        <w:rPr>
          <w:rFonts w:ascii="Times New Roman" w:eastAsia="Calibri" w:hAnsi="Times New Roman" w:cs="Times New Roman"/>
          <w:bCs/>
        </w:rPr>
        <w:t>РАДУГА</w:t>
      </w:r>
      <w:r w:rsidRPr="005D0C2C">
        <w:rPr>
          <w:rFonts w:ascii="Times New Roman" w:eastAsia="Calibri" w:hAnsi="Times New Roman" w:cs="Times New Roman"/>
          <w:bCs/>
        </w:rPr>
        <w:t>» ГОРОДА ТИХОРЕЦКА МУНИЦИПАЛЬНОГО ОБРАЗОВАНИЯ ТИХОРЕЦКИЙ РАЙОН</w:t>
      </w:r>
    </w:p>
    <w:p w14:paraId="20B37501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Calibri" w:hAnsi="Times New Roman" w:cs="Times New Roman"/>
          <w:bCs/>
        </w:rPr>
      </w:pPr>
    </w:p>
    <w:p w14:paraId="1F9C634F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Calibri" w:hAnsi="Times New Roman" w:cs="Times New Roman"/>
          <w:bCs/>
        </w:rPr>
      </w:pPr>
    </w:p>
    <w:p w14:paraId="4D9A8D2A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Calibri" w:hAnsi="Times New Roman" w:cs="Times New Roman"/>
          <w:bCs/>
        </w:rPr>
      </w:pPr>
    </w:p>
    <w:p w14:paraId="3D265854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right="-143"/>
        <w:rPr>
          <w:rFonts w:ascii="Times New Roman" w:eastAsia="Calibri" w:hAnsi="Times New Roman" w:cs="Times New Roman"/>
          <w:bCs/>
        </w:rPr>
      </w:pPr>
    </w:p>
    <w:p w14:paraId="031760B7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32E609EC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Calibri" w:hAnsi="Times New Roman" w:cs="Times New Roman"/>
          <w:bCs/>
          <w:sz w:val="40"/>
          <w:szCs w:val="40"/>
        </w:rPr>
      </w:pPr>
    </w:p>
    <w:p w14:paraId="3E177A7A" w14:textId="1C891E71" w:rsidR="005D0C2C" w:rsidRPr="005D0C2C" w:rsidRDefault="00D50E71" w:rsidP="005D0C2C">
      <w:pPr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М</w:t>
      </w:r>
      <w:r w:rsidR="005D0C2C" w:rsidRPr="005D0C2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етодическо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е</w:t>
      </w:r>
      <w:r w:rsidR="005D0C2C" w:rsidRPr="005D0C2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пособи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е</w:t>
      </w:r>
      <w:r w:rsidR="005D0C2C" w:rsidRPr="005D0C2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                                    </w:t>
      </w:r>
      <w:r w:rsidR="005D0C2C" w:rsidRPr="005D0C2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="005D0C2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Грамотейка</w:t>
      </w:r>
      <w:r w:rsidR="005D0C2C" w:rsidRPr="005D0C2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»                                                                                   к разделу «Речевое развитие»                                 адаптированной основной образовательной программы дошкольного образования                                для детей с тяжёлыми нарушениями речи                                   </w:t>
      </w:r>
    </w:p>
    <w:p w14:paraId="25C27FB3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14:paraId="31A9C6A7" w14:textId="77777777" w:rsidR="005D0C2C" w:rsidRPr="005D0C2C" w:rsidRDefault="005D0C2C" w:rsidP="005D0C2C">
      <w:pPr>
        <w:shd w:val="clear" w:color="auto" w:fill="FFFFFF"/>
        <w:tabs>
          <w:tab w:val="left" w:pos="4170"/>
        </w:tabs>
        <w:spacing w:after="200" w:line="240" w:lineRule="auto"/>
        <w:ind w:right="-143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5936B93A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40" w:lineRule="auto"/>
        <w:ind w:left="-567" w:right="-143"/>
        <w:rPr>
          <w:rFonts w:ascii="Times New Roman" w:eastAsia="Calibri" w:hAnsi="Times New Roman" w:cs="Times New Roman"/>
          <w:bCs/>
          <w:sz w:val="32"/>
          <w:szCs w:val="32"/>
        </w:rPr>
      </w:pPr>
      <w:r w:rsidRPr="005D0C2C">
        <w:rPr>
          <w:rFonts w:ascii="Times New Roman" w:eastAsia="Calibri" w:hAnsi="Times New Roman" w:cs="Times New Roman"/>
          <w:bCs/>
          <w:sz w:val="32"/>
          <w:szCs w:val="32"/>
        </w:rPr>
        <w:t xml:space="preserve">                                                                             </w:t>
      </w:r>
    </w:p>
    <w:p w14:paraId="236CC7A1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40" w:lineRule="auto"/>
        <w:ind w:left="-567" w:right="-143"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>Безякина Наталья Федоровна</w:t>
      </w:r>
    </w:p>
    <w:p w14:paraId="1F333200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  <w:r w:rsidRPr="005D0C2C">
        <w:rPr>
          <w:rFonts w:ascii="Times New Roman" w:eastAsia="Calibri" w:hAnsi="Times New Roman" w:cs="Times New Roman"/>
          <w:bCs/>
          <w:sz w:val="32"/>
          <w:szCs w:val="32"/>
        </w:rPr>
        <w:t xml:space="preserve">                                                    Должность: учитель- логопед                                                                                                                                                                             </w:t>
      </w:r>
    </w:p>
    <w:p w14:paraId="0A11DA8F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69FA4809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41AA61ED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407BA713" w14:textId="77777777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62C565E8" w14:textId="6403C392" w:rsidR="005D0C2C" w:rsidRPr="005D0C2C" w:rsidRDefault="005D0C2C" w:rsidP="005D0C2C">
      <w:pPr>
        <w:shd w:val="clear" w:color="auto" w:fill="FFFFFF"/>
        <w:tabs>
          <w:tab w:val="left" w:pos="1605"/>
        </w:tabs>
        <w:spacing w:after="200" w:line="276" w:lineRule="auto"/>
        <w:ind w:left="-567" w:right="-14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D0C2C">
        <w:rPr>
          <w:rFonts w:ascii="Times New Roman" w:eastAsia="Calibri" w:hAnsi="Times New Roman" w:cs="Times New Roman"/>
          <w:bCs/>
          <w:sz w:val="28"/>
          <w:szCs w:val="28"/>
        </w:rPr>
        <w:t>20</w:t>
      </w:r>
      <w:r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D50E71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Pr="005D0C2C">
        <w:rPr>
          <w:rFonts w:ascii="Times New Roman" w:eastAsia="Calibri" w:hAnsi="Times New Roman" w:cs="Times New Roman"/>
          <w:bCs/>
          <w:sz w:val="28"/>
          <w:szCs w:val="28"/>
        </w:rPr>
        <w:t xml:space="preserve"> год</w:t>
      </w:r>
    </w:p>
    <w:p w14:paraId="49E36599" w14:textId="7F729852" w:rsidR="008B1372" w:rsidRDefault="008B1372" w:rsidP="00B42C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4A6B49" w14:textId="77777777" w:rsidR="00D50E71" w:rsidRPr="008B1372" w:rsidRDefault="00D50E71" w:rsidP="00B42C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BD8323" w14:textId="77777777" w:rsidR="005D0C2C" w:rsidRPr="005D0C2C" w:rsidRDefault="005D0C2C" w:rsidP="005D0C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Предисловие</w:t>
      </w:r>
    </w:p>
    <w:p w14:paraId="085CA66B" w14:textId="77777777" w:rsidR="006D1BA1" w:rsidRDefault="008B1372" w:rsidP="008B1372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     </w:t>
      </w:r>
      <w:r w:rsidR="006D1BA1">
        <w:rPr>
          <w:rFonts w:ascii="Times New Roman" w:hAnsi="Times New Roman" w:cs="Times New Roman"/>
          <w:sz w:val="28"/>
          <w:szCs w:val="28"/>
        </w:rPr>
        <w:t>З</w:t>
      </w:r>
      <w:r w:rsidR="006D1BA1" w:rsidRPr="008B1372">
        <w:rPr>
          <w:rFonts w:ascii="Times New Roman" w:hAnsi="Times New Roman" w:cs="Times New Roman"/>
          <w:sz w:val="28"/>
          <w:szCs w:val="28"/>
        </w:rPr>
        <w:t xml:space="preserve">адумалась над тем, как сделать процесс подготовки к обучению грамоте желанным и интересным? Как сделать так, чтобы одновременно с обучением грамоте дети испытывали радость познания, самоутверждения, получили положительный эмоциональный заряд. Решила, что поможет мне в этом использование игровых технологий. </w:t>
      </w:r>
    </w:p>
    <w:p w14:paraId="6568FC09" w14:textId="77777777" w:rsidR="008B1372" w:rsidRPr="008B1372" w:rsidRDefault="008B1372" w:rsidP="006D1B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Игра - один из важнейших видов деятельности ребенка, его самовыражения, способ его совершенствования. </w:t>
      </w:r>
    </w:p>
    <w:p w14:paraId="0799C2B5" w14:textId="77777777" w:rsidR="008B1372" w:rsidRPr="008B1372" w:rsidRDefault="008B1372" w:rsidP="008B1372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     Игра является основным видом активности дошкольника, в процессе которой развиваются внимание, память, речь, закрепляются знания детей. Поэтому, важнейшей задачей является создание условий, необходимых для более широкого внедрения дидактических игр в образовательный процесс детей в дошкольных учреждениях. </w:t>
      </w:r>
    </w:p>
    <w:p w14:paraId="30CF60A3" w14:textId="77777777" w:rsidR="00B42C5B" w:rsidRDefault="008B1372" w:rsidP="008B1372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1EBB209D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DEE0E2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65FA46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3EFD6F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8D7966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76F967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4A9280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E31E2B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0934D5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3CA7B9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FB1D9A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AB7C09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C21CA5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D1A255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4D8027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3A39E1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CB1AD1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D0B8F8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54AB14" w14:textId="77777777" w:rsidR="00B42C5B" w:rsidRPr="00B42C5B" w:rsidRDefault="00B42C5B" w:rsidP="00B42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B42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едение</w:t>
      </w:r>
    </w:p>
    <w:p w14:paraId="513405D1" w14:textId="77777777" w:rsidR="00B42C5B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CFFDD0" w14:textId="77777777" w:rsidR="008B1372" w:rsidRPr="008B1372" w:rsidRDefault="008B1372" w:rsidP="008B1372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>Современные педагоги дошкольного образования  ищут новые подходы, идеи, способы обучения, для того чтобы соответствовать требованиям ФГОС,  предъявляемым к образованию и воспитанию дошкольников.</w:t>
      </w:r>
    </w:p>
    <w:p w14:paraId="6D48FB10" w14:textId="77777777" w:rsidR="00B42C5B" w:rsidRDefault="008B1372" w:rsidP="008B1372">
      <w:pPr>
        <w:jc w:val="both"/>
        <w:rPr>
          <w:rFonts w:ascii="Calibri" w:eastAsia="Calibri" w:hAnsi="Calibri" w:cs="Times New Roman"/>
          <w:color w:val="111111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     Одним из таких средств обучения дошкольников является лэпбук. Это книжка - раскладушка или самодельная бумажная папка с множеством разнообразных деталей, кармашками разных форм, мини-книжками, книжками-гармошками, конвертами, которые ребенок может доставать, перекладывать, складывать по своему желанию и за один прием просмотреть все ее содержимое. Но, несмотря на кажущуюся простоту, в ней содержатся все необходимые материалы, которые объединены одной темой.</w:t>
      </w:r>
      <w:r w:rsidR="00B42C5B" w:rsidRPr="00B42C5B">
        <w:rPr>
          <w:rFonts w:ascii="Calibri" w:eastAsia="Calibri" w:hAnsi="Calibri" w:cs="Times New Roman"/>
          <w:color w:val="111111"/>
          <w:sz w:val="28"/>
          <w:szCs w:val="28"/>
        </w:rPr>
        <w:t xml:space="preserve"> </w:t>
      </w:r>
    </w:p>
    <w:p w14:paraId="23D4813C" w14:textId="77777777" w:rsidR="00B42C5B" w:rsidRPr="008B1372" w:rsidRDefault="00B42C5B" w:rsidP="00B42C5B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Пособие</w:t>
      </w:r>
      <w:r w:rsidRPr="008B1372">
        <w:rPr>
          <w:rFonts w:ascii="Times New Roman" w:hAnsi="Times New Roman" w:cs="Times New Roman"/>
          <w:sz w:val="28"/>
          <w:szCs w:val="28"/>
        </w:rPr>
        <w:t xml:space="preserve"> «Грамотейка»» - это учебно-дидактическое пособие, которое является интересным материалом для детей старшего дошкольного возраста.</w:t>
      </w:r>
    </w:p>
    <w:p w14:paraId="2A6EAE58" w14:textId="77777777" w:rsidR="00B42C5B" w:rsidRPr="008B1372" w:rsidRDefault="00B42C5B" w:rsidP="00B42C5B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  <w:r w:rsidRPr="008B1372">
        <w:rPr>
          <w:rFonts w:ascii="Times New Roman" w:hAnsi="Times New Roman" w:cs="Times New Roman"/>
          <w:sz w:val="28"/>
          <w:szCs w:val="28"/>
        </w:rPr>
        <w:t xml:space="preserve"> содержит игры и упражнения по обучению грамоте. Материал можно использовать как во время индивидуальной работы, так и на  подгрупповых занятиях.</w:t>
      </w:r>
    </w:p>
    <w:p w14:paraId="73232DBF" w14:textId="77777777" w:rsidR="00B42C5B" w:rsidRDefault="00B42C5B" w:rsidP="00B42C5B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   Пособие предназначено для детей, учителей - логопедов, воспитателей дошкольных образовательных учреждений, а так же родителей воспитанников. </w:t>
      </w:r>
    </w:p>
    <w:p w14:paraId="279EF90A" w14:textId="77777777" w:rsidR="00B42C5B" w:rsidRPr="008B1372" w:rsidRDefault="00B42C5B" w:rsidP="008B1372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>Целевая аудитория: дети 5-7 лет.</w:t>
      </w:r>
    </w:p>
    <w:p w14:paraId="18C4C9D4" w14:textId="77777777" w:rsidR="008B1372" w:rsidRDefault="008B1372" w:rsidP="008B13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t xml:space="preserve">     Использование  этого пособия, позволяет решать сразу несколько </w:t>
      </w:r>
      <w:r w:rsidRPr="008B1372">
        <w:rPr>
          <w:rFonts w:ascii="Times New Roman" w:hAnsi="Times New Roman" w:cs="Times New Roman"/>
          <w:b/>
          <w:sz w:val="28"/>
          <w:szCs w:val="28"/>
        </w:rPr>
        <w:t>задач:</w:t>
      </w:r>
    </w:p>
    <w:p w14:paraId="507F91A5" w14:textId="77777777" w:rsidR="006D1BA1" w:rsidRPr="0017355F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3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Коррекционно-</w:t>
      </w:r>
      <w:r w:rsidR="000B5A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</w:t>
      </w:r>
      <w:r w:rsidRPr="00173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ющие:</w:t>
      </w:r>
    </w:p>
    <w:p w14:paraId="490359A8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 Закрепить знания детей о звуках, их артикуляции и звучании.     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0935F65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 Совершенствовать навык звукового анализа и синтеза.</w:t>
      </w:r>
    </w:p>
    <w:p w14:paraId="50BF659B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 Закрепить образы букв.</w:t>
      </w:r>
    </w:p>
    <w:p w14:paraId="59A9C2D3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     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Расширять, активизировать словарь детей.</w:t>
      </w:r>
    </w:p>
    <w:p w14:paraId="60A3F87C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     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B5A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грамматически правильную речь, фразовую речь.</w:t>
      </w:r>
    </w:p>
    <w:p w14:paraId="0D80931A" w14:textId="77777777" w:rsidR="006D1BA1" w:rsidRPr="0017355F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3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Коррекционно-развивающие:</w:t>
      </w:r>
      <w:r w:rsidR="000B5AEE" w:rsidRPr="000B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980F0F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Развивать </w:t>
      </w:r>
      <w:r w:rsidR="000B5AEE"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фонематический слух</w:t>
      </w:r>
      <w:r w:rsidR="000B5AE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5AEE"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восприятие, творческое воображение на материале букв и звуков.</w:t>
      </w:r>
    </w:p>
    <w:p w14:paraId="1C867849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    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мелкую моторику, зрительно-пространственную ориентацию.</w:t>
      </w:r>
    </w:p>
    <w:p w14:paraId="6DC14715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  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произвольное внимание.</w:t>
      </w:r>
    </w:p>
    <w:p w14:paraId="2AD0E42C" w14:textId="77777777" w:rsidR="006D1BA1" w:rsidRPr="0017355F" w:rsidRDefault="000B5AEE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Коррекционно-в</w:t>
      </w:r>
      <w:r w:rsidR="006D1BA1" w:rsidRPr="00173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оспитательные: </w:t>
      </w:r>
    </w:p>
    <w:p w14:paraId="2ACE230F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Формировать способность творчески относиться к речевой деятельности, самостоятельно контролировать произношение.</w:t>
      </w:r>
    </w:p>
    <w:p w14:paraId="4123BD55" w14:textId="77777777" w:rsidR="006D1BA1" w:rsidRPr="006B49AB" w:rsidRDefault="006D1BA1" w:rsidP="006D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</w:t>
      </w:r>
      <w:r w:rsidR="001B21F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доброжелательност</w:t>
      </w:r>
      <w:r w:rsidR="001B21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49A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договариваться в процессе игровых действий</w:t>
      </w:r>
      <w:r w:rsidR="001B21F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самостоятельности, активности, инициативности.</w:t>
      </w:r>
    </w:p>
    <w:p w14:paraId="13233947" w14:textId="77777777" w:rsidR="006D1BA1" w:rsidRPr="008B1372" w:rsidRDefault="006D1BA1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5912A3" w14:textId="77777777" w:rsidR="00B42C5B" w:rsidRDefault="008B1372" w:rsidP="00B42C5B">
      <w:pPr>
        <w:jc w:val="both"/>
        <w:rPr>
          <w:rFonts w:ascii="Times New Roman" w:hAnsi="Times New Roman" w:cs="Times New Roman"/>
          <w:sz w:val="28"/>
          <w:szCs w:val="28"/>
        </w:rPr>
      </w:pPr>
      <w:r w:rsidRPr="008B1372">
        <w:rPr>
          <w:rFonts w:ascii="Times New Roman" w:hAnsi="Times New Roman" w:cs="Times New Roman"/>
          <w:sz w:val="28"/>
          <w:szCs w:val="28"/>
        </w:rPr>
        <w:lastRenderedPageBreak/>
        <w:t xml:space="preserve">Работа с </w:t>
      </w:r>
      <w:r w:rsidR="006D1BA1">
        <w:rPr>
          <w:rFonts w:ascii="Times New Roman" w:hAnsi="Times New Roman" w:cs="Times New Roman"/>
          <w:sz w:val="28"/>
          <w:szCs w:val="28"/>
        </w:rPr>
        <w:t>дидактическим пособием «Грамотейка»</w:t>
      </w:r>
      <w:r w:rsidRPr="008B1372">
        <w:rPr>
          <w:rFonts w:ascii="Times New Roman" w:hAnsi="Times New Roman" w:cs="Times New Roman"/>
          <w:sz w:val="28"/>
          <w:szCs w:val="28"/>
        </w:rPr>
        <w:t xml:space="preserve"> отвечает основным направлениям партнерской деятельности взрослого с детьми: включенность педагога наравне с детьми, добровольное присоединение детей к деятельности. </w:t>
      </w:r>
    </w:p>
    <w:p w14:paraId="792CD9BE" w14:textId="77777777" w:rsidR="001B21FF" w:rsidRPr="008B1372" w:rsidRDefault="00B42C5B" w:rsidP="001B21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В пособие</w:t>
      </w:r>
      <w:r w:rsidRPr="00B42C5B">
        <w:rPr>
          <w:rFonts w:ascii="Times New Roman" w:eastAsia="Calibri" w:hAnsi="Times New Roman" w:cs="Times New Roman"/>
          <w:sz w:val="28"/>
          <w:szCs w:val="28"/>
        </w:rPr>
        <w:t xml:space="preserve"> вошли такие дидактические игры, как: </w:t>
      </w:r>
      <w:bookmarkStart w:id="0" w:name="_Hlk35941558"/>
      <w:r w:rsidR="00255397">
        <w:rPr>
          <w:rFonts w:ascii="Times New Roman" w:eastAsia="Times New Roman" w:hAnsi="Times New Roman" w:cs="Times New Roman"/>
          <w:color w:val="111111"/>
          <w:sz w:val="28"/>
          <w:szCs w:val="28"/>
        </w:rPr>
        <w:t>«Ребусы</w:t>
      </w:r>
      <w:r w:rsidRPr="00B42C5B">
        <w:rPr>
          <w:rFonts w:ascii="Times New Roman" w:eastAsia="Calibri" w:hAnsi="Times New Roman" w:cs="Times New Roman"/>
          <w:color w:val="111111"/>
          <w:sz w:val="28"/>
          <w:szCs w:val="28"/>
        </w:rPr>
        <w:t>», «</w:t>
      </w:r>
      <w:r w:rsidR="00255397">
        <w:rPr>
          <w:rFonts w:ascii="Times New Roman" w:eastAsia="Calibri" w:hAnsi="Times New Roman" w:cs="Times New Roman"/>
          <w:color w:val="111111"/>
          <w:sz w:val="28"/>
          <w:szCs w:val="28"/>
        </w:rPr>
        <w:t>Домики для букв</w:t>
      </w:r>
      <w:r w:rsidRPr="00B42C5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», </w:t>
      </w:r>
      <w:r w:rsidR="00255397">
        <w:rPr>
          <w:rFonts w:ascii="Times New Roman" w:eastAsia="Calibri" w:hAnsi="Times New Roman" w:cs="Times New Roman"/>
          <w:color w:val="111111"/>
          <w:sz w:val="28"/>
          <w:szCs w:val="28"/>
        </w:rPr>
        <w:t>лото «Азбука», «Найди слова», «Азбука в загадках», «Найди звук», «Сложи букву», «Придумай предложение и составь схему», «Подбери схему для слова», «Составь слово», мемори «Азбука»</w:t>
      </w:r>
      <w:bookmarkEnd w:id="0"/>
      <w:r w:rsidRPr="00B42C5B">
        <w:rPr>
          <w:rFonts w:ascii="Times New Roman" w:eastAsia="Calibri" w:hAnsi="Times New Roman" w:cs="Times New Roman"/>
          <w:sz w:val="28"/>
          <w:szCs w:val="28"/>
        </w:rPr>
        <w:t xml:space="preserve"> с целью </w:t>
      </w:r>
      <w:r w:rsidR="001B21FF" w:rsidRPr="008B1372">
        <w:rPr>
          <w:rFonts w:ascii="Times New Roman" w:hAnsi="Times New Roman" w:cs="Times New Roman"/>
          <w:sz w:val="28"/>
          <w:szCs w:val="28"/>
        </w:rPr>
        <w:t>повысить уровень развития лексико-грамматического строя речи и привлечь интерес к заданиям по обучению грамоте у детей старшего дошкольного возраста с общим недоразвитием речи.</w:t>
      </w:r>
    </w:p>
    <w:p w14:paraId="48AA48C1" w14:textId="77777777" w:rsidR="00B42C5B" w:rsidRPr="00B42C5B" w:rsidRDefault="00B42C5B" w:rsidP="00B42C5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B60255" w14:textId="77777777" w:rsidR="008B1372" w:rsidRDefault="008B1372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845823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3607B6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D2B884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FD9346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078685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C08EF5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393A7A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851C42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99E3D3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C5D2F2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3A57B8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440476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6BFBCF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A7FEFA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EDA14D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51D0B3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C0590A" w14:textId="77777777" w:rsidR="00255397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24B1C6" w14:textId="77777777" w:rsidR="001B21FF" w:rsidRDefault="001B21FF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C4A3EF" w14:textId="77777777" w:rsidR="00255397" w:rsidRPr="00255397" w:rsidRDefault="00255397" w:rsidP="00255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14:paraId="4DD21211" w14:textId="77777777" w:rsidR="00255397" w:rsidRPr="00255397" w:rsidRDefault="00255397" w:rsidP="002553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Данное методическое пособие – это тематический комплекс, включающий в себя такие игры, как: </w:t>
      </w:r>
      <w:r w:rsidR="00764340">
        <w:rPr>
          <w:rFonts w:ascii="Times New Roman" w:eastAsia="Times New Roman" w:hAnsi="Times New Roman" w:cs="Times New Roman"/>
          <w:color w:val="111111"/>
          <w:sz w:val="28"/>
          <w:szCs w:val="28"/>
        </w:rPr>
        <w:t>«Ребусы</w:t>
      </w:r>
      <w:r w:rsidR="00764340" w:rsidRPr="00B42C5B">
        <w:rPr>
          <w:rFonts w:ascii="Times New Roman" w:eastAsia="Calibri" w:hAnsi="Times New Roman" w:cs="Times New Roman"/>
          <w:color w:val="111111"/>
          <w:sz w:val="28"/>
          <w:szCs w:val="28"/>
        </w:rPr>
        <w:t>», «</w:t>
      </w:r>
      <w:r w:rsidR="00764340">
        <w:rPr>
          <w:rFonts w:ascii="Times New Roman" w:eastAsia="Calibri" w:hAnsi="Times New Roman" w:cs="Times New Roman"/>
          <w:color w:val="111111"/>
          <w:sz w:val="28"/>
          <w:szCs w:val="28"/>
        </w:rPr>
        <w:t>Домики для букв</w:t>
      </w:r>
      <w:r w:rsidR="00764340" w:rsidRPr="00B42C5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», </w:t>
      </w:r>
      <w:r w:rsidR="00764340">
        <w:rPr>
          <w:rFonts w:ascii="Times New Roman" w:eastAsia="Calibri" w:hAnsi="Times New Roman" w:cs="Times New Roman"/>
          <w:color w:val="111111"/>
          <w:sz w:val="28"/>
          <w:szCs w:val="28"/>
        </w:rPr>
        <w:t>лото «Азбука», «Найди слова», «Азбука в загадках», «Найди звук», «Сложи букву», «Придумай предложение и составь схему», «Подбери схему для слова», «Составь слово», мемори «Азбука»</w:t>
      </w:r>
      <w:r w:rsidRPr="00255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55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способствуют решению задач </w:t>
      </w:r>
      <w:r w:rsidR="007643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области «Речевое развитие»</w:t>
      </w:r>
      <w:r w:rsidRPr="00255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адаптированной образовательной программы дошкольного образования в части, формируемой участниками образовательных отношений.</w:t>
      </w:r>
    </w:p>
    <w:p w14:paraId="0F0C0081" w14:textId="77777777" w:rsidR="00255397" w:rsidRPr="008B1372" w:rsidRDefault="00255397" w:rsidP="008B1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7BFEAC" w14:textId="77777777" w:rsidR="006B49AB" w:rsidRDefault="006B49AB" w:rsidP="006B49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B49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Дидактическая игра «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Ребусы</w:t>
      </w:r>
      <w:r w:rsidRPr="006B49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14:paraId="61E5F3F5" w14:textId="77777777" w:rsidR="004334F3" w:rsidRPr="006B49AB" w:rsidRDefault="004334F3" w:rsidP="004334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DCCF849" w14:textId="77777777" w:rsidR="00E44D70" w:rsidRPr="00E44D70" w:rsidRDefault="00E44D70" w:rsidP="00E44D70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Цель:</w:t>
      </w:r>
      <w:r w:rsidRPr="00E44D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D70">
        <w:rPr>
          <w:rFonts w:ascii="Times New Roman" w:hAnsi="Times New Roman" w:cs="Times New Roman"/>
          <w:sz w:val="28"/>
          <w:szCs w:val="28"/>
        </w:rPr>
        <w:t>развивать мыслительную деятельность, образное мышление, сообразительность, расширять словарь.</w:t>
      </w:r>
    </w:p>
    <w:p w14:paraId="4B5DF324" w14:textId="77777777" w:rsidR="004334F3" w:rsidRPr="004334F3" w:rsidRDefault="00764340" w:rsidP="00FF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35941678"/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E44D70" w:rsidRPr="004334F3">
        <w:rPr>
          <w:rFonts w:ascii="Times New Roman" w:hAnsi="Times New Roman" w:cs="Times New Roman"/>
          <w:sz w:val="28"/>
          <w:szCs w:val="28"/>
        </w:rPr>
        <w:t>Детям предлагается решить ребусы, как простые, так и посложнее.</w:t>
      </w:r>
      <w:r w:rsidR="00FF2512">
        <w:rPr>
          <w:rFonts w:ascii="Times New Roman" w:hAnsi="Times New Roman" w:cs="Times New Roman"/>
          <w:sz w:val="28"/>
          <w:szCs w:val="28"/>
        </w:rPr>
        <w:t xml:space="preserve"> </w:t>
      </w:r>
      <w:r w:rsidR="00E44D70" w:rsidRPr="00E44D70">
        <w:rPr>
          <w:rFonts w:ascii="Times New Roman" w:hAnsi="Times New Roman" w:cs="Times New Roman"/>
          <w:sz w:val="28"/>
          <w:szCs w:val="28"/>
        </w:rPr>
        <w:t>Ребенок, рассмотрев картинку, читает слог или букву, добавляет предмет, изображённый на к</w:t>
      </w:r>
      <w:r w:rsidR="00FF2512">
        <w:rPr>
          <w:rFonts w:ascii="Times New Roman" w:hAnsi="Times New Roman" w:cs="Times New Roman"/>
          <w:sz w:val="28"/>
          <w:szCs w:val="28"/>
        </w:rPr>
        <w:t>артинке, и получает новое слово.</w:t>
      </w:r>
    </w:p>
    <w:p w14:paraId="6E45981F" w14:textId="77777777" w:rsidR="00FF2512" w:rsidRDefault="00FF2512" w:rsidP="004334F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E9DA9D" w14:textId="77777777" w:rsidR="004334F3" w:rsidRPr="003B0818" w:rsidRDefault="004334F3" w:rsidP="004334F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4334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Дидактическая игра «</w:t>
      </w:r>
      <w:r w:rsidR="00EE0A15">
        <w:rPr>
          <w:rFonts w:ascii="Times New Roman" w:hAnsi="Times New Roman" w:cs="Times New Roman"/>
          <w:b/>
          <w:sz w:val="28"/>
          <w:szCs w:val="28"/>
        </w:rPr>
        <w:t>Домики для букв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C74B4E4" w14:textId="77777777" w:rsidR="004334F3" w:rsidRDefault="004334F3" w:rsidP="004334F3">
      <w:pPr>
        <w:jc w:val="both"/>
        <w:rPr>
          <w:rFonts w:ascii="Times New Roman" w:hAnsi="Times New Roman" w:cs="Times New Roman"/>
          <w:sz w:val="28"/>
          <w:szCs w:val="28"/>
        </w:rPr>
      </w:pPr>
      <w:r w:rsidRPr="000B5AEE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8F3B41">
        <w:rPr>
          <w:rFonts w:ascii="Times New Roman" w:hAnsi="Times New Roman" w:cs="Times New Roman"/>
          <w:sz w:val="28"/>
          <w:szCs w:val="28"/>
        </w:rPr>
        <w:t xml:space="preserve"> закрепление знаний букв и звуков, овладение звукобуквенным анализом и синтезом. Развитие фонематического восприятия, дифференциация гласных и согласных (твёрдых и мягких</w:t>
      </w:r>
      <w:r w:rsidR="00EE0A15">
        <w:rPr>
          <w:rFonts w:ascii="Times New Roman" w:hAnsi="Times New Roman" w:cs="Times New Roman"/>
          <w:sz w:val="28"/>
          <w:szCs w:val="28"/>
        </w:rPr>
        <w:t>, глухих и звонких</w:t>
      </w:r>
      <w:r w:rsidRPr="008F3B41">
        <w:rPr>
          <w:rFonts w:ascii="Times New Roman" w:hAnsi="Times New Roman" w:cs="Times New Roman"/>
          <w:sz w:val="28"/>
          <w:szCs w:val="28"/>
        </w:rPr>
        <w:t>) звуков.</w:t>
      </w:r>
    </w:p>
    <w:p w14:paraId="544C7268" w14:textId="77777777" w:rsidR="00764340" w:rsidRDefault="00764340" w:rsidP="004334F3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</w:p>
    <w:p w14:paraId="13CDE90F" w14:textId="77777777" w:rsidR="004334F3" w:rsidRPr="004334F3" w:rsidRDefault="004334F3" w:rsidP="004334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4334F3">
        <w:rPr>
          <w:rFonts w:ascii="Times New Roman" w:hAnsi="Times New Roman" w:cs="Times New Roman"/>
          <w:b/>
          <w:sz w:val="28"/>
          <w:szCs w:val="28"/>
        </w:rPr>
        <w:t>Лото «Азбука»</w:t>
      </w:r>
    </w:p>
    <w:p w14:paraId="5D729FCA" w14:textId="77777777" w:rsidR="004334F3" w:rsidRDefault="004334F3" w:rsidP="004334F3">
      <w:pPr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фонематического восприятия, внимания, памяти, мышления</w:t>
      </w:r>
      <w:r w:rsidR="001B21FF">
        <w:rPr>
          <w:rFonts w:ascii="Times New Roman" w:hAnsi="Times New Roman" w:cs="Times New Roman"/>
          <w:sz w:val="28"/>
          <w:szCs w:val="28"/>
        </w:rPr>
        <w:t>, активизирует речь.</w:t>
      </w:r>
    </w:p>
    <w:p w14:paraId="11690332" w14:textId="77777777" w:rsidR="004334F3" w:rsidRPr="005974F5" w:rsidRDefault="00764340" w:rsidP="004334F3">
      <w:pPr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4F3" w:rsidRPr="005974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направлена на развитие умения ребёнка находить и называть букву и картинку на эту букву.</w:t>
      </w:r>
    </w:p>
    <w:p w14:paraId="04AC3D7B" w14:textId="77777777" w:rsidR="004334F3" w:rsidRPr="004334F3" w:rsidRDefault="004334F3" w:rsidP="004334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Дидактическая игра «</w:t>
      </w:r>
      <w:r w:rsidRPr="004334F3">
        <w:rPr>
          <w:rFonts w:ascii="Times New Roman" w:hAnsi="Times New Roman" w:cs="Times New Roman"/>
          <w:b/>
          <w:sz w:val="28"/>
          <w:szCs w:val="28"/>
        </w:rPr>
        <w:t>Найди слова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EBF4085" w14:textId="77777777" w:rsidR="004334F3" w:rsidRPr="004334F3" w:rsidRDefault="004334F3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334F3">
        <w:rPr>
          <w:rFonts w:ascii="Times New Roman" w:hAnsi="Times New Roman" w:cs="Times New Roman"/>
          <w:sz w:val="28"/>
          <w:szCs w:val="28"/>
        </w:rPr>
        <w:t xml:space="preserve"> развитие фонематического восприятия, внимания, памяти, мышления.</w:t>
      </w:r>
    </w:p>
    <w:p w14:paraId="6A1B07EE" w14:textId="77777777" w:rsidR="004334F3" w:rsidRPr="004334F3" w:rsidRDefault="00764340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1FF">
        <w:rPr>
          <w:rFonts w:ascii="Times New Roman" w:hAnsi="Times New Roman" w:cs="Times New Roman"/>
          <w:sz w:val="28"/>
          <w:szCs w:val="28"/>
        </w:rPr>
        <w:t xml:space="preserve">На карточке изображены различные предметы.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Ребенку необходимо найти </w:t>
      </w:r>
      <w:r w:rsidR="001B21FF">
        <w:rPr>
          <w:rFonts w:ascii="Times New Roman" w:hAnsi="Times New Roman" w:cs="Times New Roman"/>
          <w:sz w:val="28"/>
          <w:szCs w:val="28"/>
        </w:rPr>
        <w:t xml:space="preserve">и отметить те </w:t>
      </w:r>
      <w:r w:rsidR="004334F3" w:rsidRPr="004334F3">
        <w:rPr>
          <w:rFonts w:ascii="Times New Roman" w:hAnsi="Times New Roman" w:cs="Times New Roman"/>
          <w:sz w:val="28"/>
          <w:szCs w:val="28"/>
        </w:rPr>
        <w:t>картинки, название которых начинается на заданную букву.</w:t>
      </w:r>
    </w:p>
    <w:p w14:paraId="2A0C1898" w14:textId="77777777" w:rsidR="004334F3" w:rsidRPr="004334F3" w:rsidRDefault="004334F3" w:rsidP="000B5A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4F3">
        <w:rPr>
          <w:rFonts w:ascii="Times New Roman" w:hAnsi="Times New Roman" w:cs="Times New Roman"/>
          <w:b/>
          <w:sz w:val="28"/>
          <w:szCs w:val="28"/>
        </w:rPr>
        <w:t xml:space="preserve">Азбука в </w:t>
      </w:r>
      <w:r w:rsidR="00255397">
        <w:rPr>
          <w:rFonts w:ascii="Times New Roman" w:hAnsi="Times New Roman" w:cs="Times New Roman"/>
          <w:b/>
          <w:sz w:val="28"/>
          <w:szCs w:val="28"/>
        </w:rPr>
        <w:t>загадках</w:t>
      </w:r>
      <w:r w:rsidRPr="004334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183E9C" w14:textId="77777777" w:rsidR="00764340" w:rsidRDefault="004334F3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8F3B41">
        <w:rPr>
          <w:rFonts w:ascii="Times New Roman" w:hAnsi="Times New Roman" w:cs="Times New Roman"/>
          <w:sz w:val="28"/>
          <w:szCs w:val="28"/>
        </w:rPr>
        <w:t xml:space="preserve"> закрепление знаний </w:t>
      </w:r>
      <w:r w:rsidR="0017355F" w:rsidRPr="008F3B41">
        <w:rPr>
          <w:rFonts w:ascii="Times New Roman" w:hAnsi="Times New Roman" w:cs="Times New Roman"/>
          <w:sz w:val="28"/>
          <w:szCs w:val="28"/>
        </w:rPr>
        <w:t>букв</w:t>
      </w:r>
      <w:r w:rsidR="0017355F">
        <w:rPr>
          <w:rFonts w:ascii="Times New Roman" w:hAnsi="Times New Roman" w:cs="Times New Roman"/>
          <w:sz w:val="28"/>
          <w:szCs w:val="28"/>
        </w:rPr>
        <w:t xml:space="preserve">, </w:t>
      </w:r>
      <w:r w:rsidR="0017355F" w:rsidRPr="008F3B41">
        <w:rPr>
          <w:rFonts w:ascii="Times New Roman" w:hAnsi="Times New Roman" w:cs="Times New Roman"/>
          <w:sz w:val="28"/>
          <w:szCs w:val="28"/>
        </w:rPr>
        <w:t>развитие</w:t>
      </w:r>
      <w:r w:rsidRPr="004334F3">
        <w:rPr>
          <w:rFonts w:ascii="Times New Roman" w:hAnsi="Times New Roman" w:cs="Times New Roman"/>
          <w:sz w:val="28"/>
          <w:szCs w:val="28"/>
        </w:rPr>
        <w:t xml:space="preserve"> внимания, памяти, мышления.</w:t>
      </w:r>
      <w:r w:rsidR="001735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26B3C7" w14:textId="77777777" w:rsidR="004334F3" w:rsidRDefault="00764340" w:rsidP="004334F3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4F3" w:rsidRPr="004334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Большой интерес представляют </w:t>
      </w:r>
      <w:r w:rsidR="001B21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загадки</w:t>
      </w:r>
      <w:r w:rsidR="004334F3" w:rsidRPr="004334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 буквы. На карточке написан</w:t>
      </w:r>
      <w:r w:rsidR="006013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4334F3" w:rsidRPr="004334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стихотворение</w:t>
      </w:r>
      <w:r w:rsidR="006013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-загадка</w:t>
      </w:r>
      <w:r w:rsidR="004334F3" w:rsidRPr="004334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Взрослый читает его, а дети догады</w:t>
      </w:r>
      <w:r w:rsidR="001735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ваются о какой</w:t>
      </w:r>
      <w:r w:rsidR="004334F3" w:rsidRPr="004334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букве идёт речь.</w:t>
      </w:r>
      <w:r w:rsidR="001735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Также стихи</w:t>
      </w:r>
      <w:r w:rsidR="006013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-загадки</w:t>
      </w:r>
      <w:r w:rsidR="001735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могут заучиваться наизусть детьми.</w:t>
      </w:r>
    </w:p>
    <w:p w14:paraId="65CB893F" w14:textId="77777777" w:rsidR="0017355F" w:rsidRPr="0017355F" w:rsidRDefault="0017355F" w:rsidP="0017355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r w:rsidRPr="0017355F">
        <w:rPr>
          <w:rFonts w:ascii="Times New Roman" w:hAnsi="Times New Roman" w:cs="Times New Roman"/>
          <w:b/>
          <w:sz w:val="28"/>
          <w:szCs w:val="28"/>
        </w:rPr>
        <w:t>Найди звук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C5D1951" w14:textId="77777777" w:rsidR="0017355F" w:rsidRPr="0017355F" w:rsidRDefault="0017355F" w:rsidP="0017355F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17355F">
        <w:rPr>
          <w:rFonts w:ascii="Times New Roman" w:hAnsi="Times New Roman" w:cs="Times New Roman"/>
          <w:sz w:val="28"/>
          <w:szCs w:val="28"/>
        </w:rPr>
        <w:t xml:space="preserve"> овладение звукобуквенным анализом и синтезом. Развитие фонематического восприятия.</w:t>
      </w:r>
    </w:p>
    <w:p w14:paraId="2AA113B1" w14:textId="77777777" w:rsidR="00DE60DA" w:rsidRPr="00DE60DA" w:rsidRDefault="00764340" w:rsidP="00DE60DA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0DA" w:rsidRPr="00DE60DA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DE60DA">
        <w:rPr>
          <w:rFonts w:ascii="Times New Roman" w:hAnsi="Times New Roman" w:cs="Times New Roman"/>
          <w:sz w:val="28"/>
          <w:szCs w:val="28"/>
        </w:rPr>
        <w:t>берет</w:t>
      </w:r>
      <w:r w:rsidR="00DE60DA" w:rsidRPr="00DE60DA">
        <w:rPr>
          <w:rFonts w:ascii="Times New Roman" w:hAnsi="Times New Roman" w:cs="Times New Roman"/>
          <w:sz w:val="28"/>
          <w:szCs w:val="28"/>
        </w:rPr>
        <w:t xml:space="preserve"> картинку, называет изображенный на ней предмет. Затем определяет, в какой позиции находится звук (вначале, в середине или в конце слова), правильно </w:t>
      </w:r>
      <w:r w:rsidR="00DE60DA">
        <w:rPr>
          <w:rFonts w:ascii="Times New Roman" w:hAnsi="Times New Roman" w:cs="Times New Roman"/>
          <w:sz w:val="28"/>
          <w:szCs w:val="28"/>
        </w:rPr>
        <w:t>закрашивает его на</w:t>
      </w:r>
      <w:r w:rsidR="00DE60DA" w:rsidRPr="00DE60DA">
        <w:rPr>
          <w:rFonts w:ascii="Times New Roman" w:hAnsi="Times New Roman" w:cs="Times New Roman"/>
          <w:sz w:val="28"/>
          <w:szCs w:val="28"/>
        </w:rPr>
        <w:t xml:space="preserve"> </w:t>
      </w:r>
      <w:r w:rsidR="00DE60DA">
        <w:rPr>
          <w:rFonts w:ascii="Times New Roman" w:hAnsi="Times New Roman" w:cs="Times New Roman"/>
          <w:sz w:val="28"/>
          <w:szCs w:val="28"/>
        </w:rPr>
        <w:t>схеме.</w:t>
      </w:r>
      <w:r w:rsidR="00DE60DA" w:rsidRPr="00DE60DA">
        <w:rPr>
          <w:rFonts w:ascii="Times New Roman" w:hAnsi="Times New Roman" w:cs="Times New Roman"/>
          <w:sz w:val="28"/>
          <w:szCs w:val="28"/>
        </w:rPr>
        <w:t xml:space="preserve"> Можно использовать эту игру для изучения разных звуков. </w:t>
      </w:r>
    </w:p>
    <w:p w14:paraId="007D29EC" w14:textId="77777777" w:rsidR="0017355F" w:rsidRPr="0017355F" w:rsidRDefault="0017355F" w:rsidP="0017355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r w:rsidRPr="0017355F">
        <w:rPr>
          <w:rFonts w:ascii="Times New Roman" w:hAnsi="Times New Roman" w:cs="Times New Roman"/>
          <w:b/>
          <w:sz w:val="28"/>
          <w:szCs w:val="28"/>
        </w:rPr>
        <w:t>Сложи букву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CBDF430" w14:textId="77777777" w:rsidR="0017355F" w:rsidRDefault="0017355F" w:rsidP="0017355F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17355F">
        <w:rPr>
          <w:rFonts w:ascii="Times New Roman" w:hAnsi="Times New Roman" w:cs="Times New Roman"/>
          <w:sz w:val="28"/>
          <w:szCs w:val="28"/>
        </w:rPr>
        <w:t xml:space="preserve"> закрепление знаний букв, развитие внимания, памяти, мышления.</w:t>
      </w:r>
    </w:p>
    <w:p w14:paraId="7E4DAAC7" w14:textId="77777777" w:rsidR="0017355F" w:rsidRDefault="00764340" w:rsidP="0017355F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55F">
        <w:rPr>
          <w:rFonts w:ascii="Times New Roman" w:hAnsi="Times New Roman" w:cs="Times New Roman"/>
          <w:sz w:val="28"/>
          <w:szCs w:val="28"/>
        </w:rPr>
        <w:t>Ребенку необходимо найти все части одной буквы и сложить ее. Подсказкой являются изображения предметов на эту букву на каждой части пазла.</w:t>
      </w:r>
    </w:p>
    <w:p w14:paraId="049D9BB1" w14:textId="77777777" w:rsidR="00800D36" w:rsidRPr="00800D36" w:rsidRDefault="00800D36" w:rsidP="00800D3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D3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 Придумай предложение и </w:t>
      </w:r>
      <w:r w:rsidR="00255397">
        <w:rPr>
          <w:rFonts w:ascii="Times New Roman" w:hAnsi="Times New Roman" w:cs="Times New Roman"/>
          <w:b/>
          <w:sz w:val="28"/>
          <w:szCs w:val="28"/>
        </w:rPr>
        <w:t>составь</w:t>
      </w:r>
      <w:r w:rsidRPr="00800D36">
        <w:rPr>
          <w:rFonts w:ascii="Times New Roman" w:hAnsi="Times New Roman" w:cs="Times New Roman"/>
          <w:b/>
          <w:sz w:val="28"/>
          <w:szCs w:val="28"/>
        </w:rPr>
        <w:t xml:space="preserve"> схему»</w:t>
      </w:r>
    </w:p>
    <w:p w14:paraId="2D6A9178" w14:textId="77777777" w:rsidR="00800D36" w:rsidRPr="00800D36" w:rsidRDefault="00800D36" w:rsidP="00800D36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800D36">
        <w:rPr>
          <w:rFonts w:ascii="Times New Roman" w:hAnsi="Times New Roman" w:cs="Times New Roman"/>
          <w:sz w:val="28"/>
          <w:szCs w:val="28"/>
        </w:rPr>
        <w:t xml:space="preserve">  упражнять в составлении схем и анализе  предложений.</w:t>
      </w:r>
    </w:p>
    <w:p w14:paraId="6C5B7CF6" w14:textId="77777777" w:rsidR="00800D36" w:rsidRDefault="00764340" w:rsidP="00800D36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D36" w:rsidRPr="00800D36">
        <w:rPr>
          <w:rFonts w:ascii="Times New Roman" w:hAnsi="Times New Roman" w:cs="Times New Roman"/>
          <w:sz w:val="28"/>
          <w:szCs w:val="28"/>
        </w:rPr>
        <w:t xml:space="preserve">Детям предложены сюжетные картинки. Надо придумать предложение и составить </w:t>
      </w:r>
      <w:r w:rsidR="00601368">
        <w:rPr>
          <w:rFonts w:ascii="Times New Roman" w:hAnsi="Times New Roman" w:cs="Times New Roman"/>
          <w:sz w:val="28"/>
          <w:szCs w:val="28"/>
        </w:rPr>
        <w:t xml:space="preserve">его </w:t>
      </w:r>
      <w:r w:rsidR="00800D36" w:rsidRPr="00800D36">
        <w:rPr>
          <w:rFonts w:ascii="Times New Roman" w:hAnsi="Times New Roman" w:cs="Times New Roman"/>
          <w:sz w:val="28"/>
          <w:szCs w:val="28"/>
        </w:rPr>
        <w:t>схему.</w:t>
      </w:r>
      <w:r w:rsidR="00D92B63">
        <w:rPr>
          <w:rFonts w:ascii="Times New Roman" w:hAnsi="Times New Roman" w:cs="Times New Roman"/>
          <w:sz w:val="28"/>
          <w:szCs w:val="28"/>
        </w:rPr>
        <w:t xml:space="preserve"> Необходимо напомнить ребенку, что предложение выражает законченную мысль и состоит из одного или нескольких слов.</w:t>
      </w:r>
    </w:p>
    <w:p w14:paraId="0CD5D771" w14:textId="77777777" w:rsidR="00D92B63" w:rsidRPr="00800D36" w:rsidRDefault="00D92B63" w:rsidP="00800D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B6B716" w14:textId="77777777" w:rsidR="00FF2512" w:rsidRPr="00FF2512" w:rsidRDefault="00FF2512" w:rsidP="00FF251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FF2512">
        <w:rPr>
          <w:rFonts w:ascii="Times New Roman" w:hAnsi="Times New Roman" w:cs="Times New Roman"/>
          <w:b/>
          <w:sz w:val="28"/>
          <w:szCs w:val="28"/>
        </w:rPr>
        <w:t>Мемори</w:t>
      </w:r>
      <w:r>
        <w:rPr>
          <w:rFonts w:ascii="Times New Roman" w:hAnsi="Times New Roman" w:cs="Times New Roman"/>
          <w:b/>
          <w:sz w:val="28"/>
          <w:szCs w:val="28"/>
        </w:rPr>
        <w:t xml:space="preserve"> «Азбука»</w:t>
      </w:r>
    </w:p>
    <w:p w14:paraId="369A80D6" w14:textId="77777777" w:rsidR="00FF2512" w:rsidRPr="00FF2512" w:rsidRDefault="00FF2512" w:rsidP="00CD626D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color w:val="444444"/>
          <w:sz w:val="28"/>
          <w:szCs w:val="28"/>
          <w:u w:val="single"/>
          <w:shd w:val="clear" w:color="auto" w:fill="FFFFFF"/>
        </w:rPr>
        <w:t>Цель:</w:t>
      </w:r>
      <w:r w:rsidRPr="00FF2512">
        <w:rPr>
          <w:rFonts w:ascii="Times New Roman" w:hAnsi="Times New Roman" w:cs="Times New Roman"/>
          <w:sz w:val="28"/>
          <w:szCs w:val="28"/>
        </w:rPr>
        <w:t xml:space="preserve"> закрепление знаний букв, развитие внимания, памяти, мышления.</w:t>
      </w:r>
    </w:p>
    <w:p w14:paraId="604D7446" w14:textId="77777777" w:rsidR="00FF2512" w:rsidRPr="00FF2512" w:rsidRDefault="00FF2512" w:rsidP="00CD626D">
      <w:pPr>
        <w:jc w:val="both"/>
        <w:rPr>
          <w:rFonts w:ascii="Times New Roman" w:hAnsi="Times New Roman" w:cs="Times New Roman"/>
          <w:sz w:val="28"/>
          <w:szCs w:val="28"/>
        </w:rPr>
      </w:pPr>
      <w:r w:rsidRPr="00FF251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764340"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 w:rsidR="00764340">
        <w:rPr>
          <w:rFonts w:ascii="Times New Roman" w:hAnsi="Times New Roman" w:cs="Times New Roman"/>
          <w:sz w:val="28"/>
          <w:szCs w:val="28"/>
        </w:rPr>
        <w:t xml:space="preserve"> </w:t>
      </w:r>
      <w:r w:rsidR="00601368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рассчитана на 1-3 игроков. Необходимо разложить все карточки изображениями вниз. Каждый игрок по очереди переворачивает по две карточки таким образом, чтобы все могли видеть изображенные на них буквы. Если пара букв совпадает</w:t>
      </w:r>
      <w:r w:rsidR="00601368" w:rsidRPr="006013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136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601368" w:rsidRPr="00FF2512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 ассоциативная+ буква печатная</w:t>
      </w:r>
      <w:r w:rsidR="00601368">
        <w:rPr>
          <w:rFonts w:ascii="Times New Roman" w:hAnsi="Times New Roman" w:cs="Times New Roman"/>
          <w:sz w:val="28"/>
          <w:szCs w:val="28"/>
          <w:shd w:val="clear" w:color="auto" w:fill="FFFFFF"/>
        </w:rPr>
        <w:t>), то игрок забирает их. Если буквы не совпадают, то игрок кладет карточки обратно буквами вниз. Ход переходит к следующему игроку. Выигрывает тот игрок, который к концу игры</w:t>
      </w:r>
      <w:r w:rsidR="00CD6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наберет большее количество парных карточек.</w:t>
      </w:r>
    </w:p>
    <w:p w14:paraId="16728CCE" w14:textId="77777777" w:rsidR="00DE60DA" w:rsidRPr="00DE60DA" w:rsidRDefault="00DE60DA" w:rsidP="00DE60D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E60DA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 «Подбери схему для слова». </w:t>
      </w:r>
    </w:p>
    <w:p w14:paraId="4390797A" w14:textId="77777777" w:rsidR="00DE60DA" w:rsidRDefault="00DE60DA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Цель:</w:t>
      </w:r>
      <w:r w:rsidRPr="00DE60DA">
        <w:rPr>
          <w:rFonts w:ascii="Times New Roman" w:hAnsi="Times New Roman" w:cs="Times New Roman"/>
          <w:sz w:val="28"/>
          <w:szCs w:val="28"/>
        </w:rPr>
        <w:t xml:space="preserve"> Создавать условия для формирования у детей навыка звукового анализа слова с опорой на схемы. Закреплять зрительные образы гласных и согласных букв.</w:t>
      </w:r>
    </w:p>
    <w:p w14:paraId="18911178" w14:textId="77777777" w:rsidR="00764340" w:rsidRDefault="00764340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</w:p>
    <w:p w14:paraId="1057DB66" w14:textId="77777777" w:rsidR="00DE60DA" w:rsidRDefault="00DE60DA" w:rsidP="000B5A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0DA">
        <w:rPr>
          <w:rFonts w:ascii="Times New Roman" w:hAnsi="Times New Roman" w:cs="Times New Roman"/>
          <w:b/>
          <w:sz w:val="28"/>
          <w:szCs w:val="28"/>
        </w:rPr>
        <w:t>Дидактическая игра «Составь слово»</w:t>
      </w:r>
    </w:p>
    <w:p w14:paraId="15889161" w14:textId="77777777" w:rsidR="00DE60DA" w:rsidRDefault="00DE60DA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 w:rsidRPr="00DE60DA">
        <w:rPr>
          <w:rFonts w:ascii="Times New Roman" w:hAnsi="Times New Roman" w:cs="Times New Roman"/>
          <w:sz w:val="28"/>
          <w:szCs w:val="28"/>
        </w:rPr>
        <w:t>Цель:</w:t>
      </w:r>
      <w:r w:rsidRPr="00DE6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60DA">
        <w:rPr>
          <w:rFonts w:ascii="Times New Roman" w:hAnsi="Times New Roman" w:cs="Times New Roman"/>
          <w:sz w:val="28"/>
          <w:szCs w:val="28"/>
        </w:rPr>
        <w:t>учить детей составлять и читать слова</w:t>
      </w:r>
      <w:r w:rsidR="007C5416">
        <w:rPr>
          <w:rFonts w:ascii="Times New Roman" w:hAnsi="Times New Roman" w:cs="Times New Roman"/>
          <w:sz w:val="28"/>
          <w:szCs w:val="28"/>
        </w:rPr>
        <w:t>.</w:t>
      </w:r>
    </w:p>
    <w:p w14:paraId="333DE7FE" w14:textId="77777777" w:rsidR="007C5416" w:rsidRDefault="00764340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 w:rsidRPr="0076434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26D">
        <w:rPr>
          <w:rFonts w:ascii="Times New Roman" w:hAnsi="Times New Roman" w:cs="Times New Roman"/>
          <w:sz w:val="28"/>
          <w:szCs w:val="28"/>
        </w:rPr>
        <w:t>Возьмите карточки с буквами и предложите детям</w:t>
      </w:r>
      <w:r w:rsidR="007C5416">
        <w:rPr>
          <w:rFonts w:ascii="Times New Roman" w:hAnsi="Times New Roman" w:cs="Times New Roman"/>
          <w:sz w:val="28"/>
          <w:szCs w:val="28"/>
        </w:rPr>
        <w:t xml:space="preserve"> составить слова</w:t>
      </w:r>
      <w:r w:rsidR="00CD626D">
        <w:rPr>
          <w:rFonts w:ascii="Times New Roman" w:hAnsi="Times New Roman" w:cs="Times New Roman"/>
          <w:sz w:val="28"/>
          <w:szCs w:val="28"/>
        </w:rPr>
        <w:t>, объяснить их значение. Кто больше составит слов, тот победитель.</w:t>
      </w:r>
    </w:p>
    <w:p w14:paraId="68F9C620" w14:textId="77777777" w:rsidR="00CD626D" w:rsidRPr="00DE60DA" w:rsidRDefault="00CD626D" w:rsidP="000B5A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задание: потренируйтесь в определении количества слогов в составленных словах. Определите, какие гласные встречаются в слове, сосчитайте количество слогов, назовите </w:t>
      </w:r>
      <w:r w:rsidR="00D92B63">
        <w:rPr>
          <w:rFonts w:ascii="Times New Roman" w:hAnsi="Times New Roman" w:cs="Times New Roman"/>
          <w:sz w:val="28"/>
          <w:szCs w:val="28"/>
        </w:rPr>
        <w:t>их.</w:t>
      </w:r>
    </w:p>
    <w:p w14:paraId="5132A512" w14:textId="77777777" w:rsidR="000B5AEE" w:rsidRDefault="000B5AEE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F38F83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D5649E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81B494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F94791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3B54B1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2CBF51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B43A50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2DF3E0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F1D4AF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78FE3D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BE3AA3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DC35D6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0A3C8A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C16642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7CA992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823DB2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85D8F0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E05205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B753C5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15911F" w14:textId="77777777" w:rsidR="00D92B63" w:rsidRPr="00D92B63" w:rsidRDefault="00D92B63" w:rsidP="00D92B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206D22F6" w14:textId="77777777" w:rsidR="00D92B63" w:rsidRPr="00D92B63" w:rsidRDefault="00D92B63" w:rsidP="00D92B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B63">
        <w:rPr>
          <w:rFonts w:ascii="Times New Roman" w:eastAsia="Calibri" w:hAnsi="Times New Roman" w:cs="Times New Roman"/>
          <w:sz w:val="28"/>
          <w:szCs w:val="28"/>
        </w:rPr>
        <w:t xml:space="preserve">  Методическое  пособие имеет практическую направленность, так как работа с данным пособием  решает не только ряд  коррекционно- развивающих задач, но и стимулирует у детей с тяжёлыми нарушениями речи познавательную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речевую</w:t>
      </w:r>
      <w:r w:rsidRPr="00D92B63">
        <w:rPr>
          <w:rFonts w:ascii="Times New Roman" w:eastAsia="Calibri" w:hAnsi="Times New Roman" w:cs="Times New Roman"/>
          <w:sz w:val="28"/>
          <w:szCs w:val="28"/>
        </w:rPr>
        <w:t xml:space="preserve"> активность и интерес к занятию. </w:t>
      </w:r>
    </w:p>
    <w:p w14:paraId="15E302E6" w14:textId="77777777" w:rsidR="00D92B63" w:rsidRPr="00D92B63" w:rsidRDefault="00D92B63" w:rsidP="00D92B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B6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92B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Благодаря использованию дидактических игр, входящих в данное методическое пособие, можно заметить, у детей значительно возрос интерес к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обучению грамоте</w:t>
      </w:r>
      <w:r w:rsidRPr="00D92B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наблюдается </w:t>
      </w:r>
      <w:r w:rsidRPr="00D92B63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положительное </w:t>
      </w:r>
      <w:r w:rsidRPr="00D92B63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D92B63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азвитие у детей познавательно-речевой деятельности, </w:t>
      </w:r>
      <w:r w:rsidRPr="00D92B63">
        <w:rPr>
          <w:rFonts w:ascii="Times New Roman" w:eastAsia="Calibri" w:hAnsi="Times New Roman" w:cs="Times New Roman"/>
          <w:sz w:val="28"/>
          <w:szCs w:val="28"/>
        </w:rPr>
        <w:t>развитие положительных ка</w:t>
      </w:r>
      <w:r w:rsidR="001C62E1">
        <w:rPr>
          <w:rFonts w:ascii="Times New Roman" w:eastAsia="Calibri" w:hAnsi="Times New Roman" w:cs="Times New Roman"/>
          <w:sz w:val="28"/>
          <w:szCs w:val="28"/>
        </w:rPr>
        <w:t>честв, таких как инициативность, самостоятельность, активность</w:t>
      </w:r>
      <w:r w:rsidRPr="00D92B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0F2E8A1" w14:textId="77777777" w:rsidR="00D92B63" w:rsidRPr="00D92B63" w:rsidRDefault="00D92B63" w:rsidP="00D92B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Представленное авторское методическое</w:t>
      </w:r>
      <w:r w:rsidR="001C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«Грамотейка»</w:t>
      </w:r>
      <w:r w:rsidRPr="00D92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 по содержанию и может быть использовано не только учителями-логопедами групп компенсирующей направленности, но и педагогами дошкольных образовательных учреждений в группах общеразвивающей и комбинированной направленности.</w:t>
      </w:r>
    </w:p>
    <w:p w14:paraId="41D32F5F" w14:textId="77777777" w:rsidR="00D92B63" w:rsidRPr="00D92B63" w:rsidRDefault="00D92B63" w:rsidP="00D92B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CD22E8" w14:textId="77777777" w:rsidR="00D92B63" w:rsidRDefault="00D92B63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C0FE7E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EFE3F2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0868EC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ADED71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7ADB60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3EA4C0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434067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0A8EE1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1810F4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4F117F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5EF918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870441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BB1917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BE5B47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C0770E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A419C6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7D718F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7A505E" w14:textId="77777777" w:rsidR="001C62E1" w:rsidRDefault="001C62E1" w:rsidP="000B5A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6A02AF" w14:textId="77777777" w:rsidR="001C62E1" w:rsidRPr="001C62E1" w:rsidRDefault="001C62E1" w:rsidP="003C1D0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2E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68F5D9ED" w14:textId="77777777" w:rsidR="001C62E1" w:rsidRPr="001C62E1" w:rsidRDefault="001C62E1" w:rsidP="001C62E1">
      <w:pPr>
        <w:pStyle w:val="a4"/>
        <w:rPr>
          <w:rFonts w:ascii="Times New Roman" w:hAnsi="Times New Roman" w:cs="Times New Roman"/>
          <w:sz w:val="28"/>
          <w:szCs w:val="28"/>
        </w:rPr>
      </w:pPr>
      <w:r w:rsidRPr="001C62E1">
        <w:rPr>
          <w:rFonts w:ascii="Times New Roman" w:hAnsi="Times New Roman" w:cs="Times New Roman"/>
          <w:sz w:val="28"/>
          <w:szCs w:val="28"/>
        </w:rPr>
        <w:t>Предисловие ………………………………………………………………………1</w:t>
      </w:r>
    </w:p>
    <w:p w14:paraId="3AB63795" w14:textId="77777777" w:rsidR="001C62E1" w:rsidRPr="001C62E1" w:rsidRDefault="001C62E1" w:rsidP="001C62E1">
      <w:pPr>
        <w:pStyle w:val="a4"/>
        <w:rPr>
          <w:rFonts w:ascii="Times New Roman" w:hAnsi="Times New Roman" w:cs="Times New Roman"/>
          <w:sz w:val="28"/>
          <w:szCs w:val="28"/>
        </w:rPr>
      </w:pPr>
      <w:r w:rsidRPr="001C62E1">
        <w:rPr>
          <w:rFonts w:ascii="Times New Roman" w:hAnsi="Times New Roman" w:cs="Times New Roman"/>
          <w:sz w:val="28"/>
          <w:szCs w:val="28"/>
        </w:rPr>
        <w:t>Ведение ……………………………………………………………………………2</w:t>
      </w:r>
    </w:p>
    <w:p w14:paraId="7B7F2AD6" w14:textId="77777777" w:rsidR="001C62E1" w:rsidRPr="001C62E1" w:rsidRDefault="001C62E1" w:rsidP="001C62E1">
      <w:pPr>
        <w:pStyle w:val="a4"/>
        <w:rPr>
          <w:rFonts w:ascii="Times New Roman" w:hAnsi="Times New Roman" w:cs="Times New Roman"/>
          <w:sz w:val="28"/>
          <w:szCs w:val="28"/>
        </w:rPr>
      </w:pPr>
      <w:r w:rsidRPr="001C62E1">
        <w:rPr>
          <w:rFonts w:ascii="Times New Roman" w:hAnsi="Times New Roman" w:cs="Times New Roman"/>
          <w:sz w:val="28"/>
          <w:szCs w:val="28"/>
        </w:rPr>
        <w:t>Основная часть ……………………………………………………………………3</w:t>
      </w:r>
    </w:p>
    <w:p w14:paraId="589B6088" w14:textId="77777777" w:rsidR="001C62E1" w:rsidRPr="001C62E1" w:rsidRDefault="001C62E1" w:rsidP="001C62E1">
      <w:pPr>
        <w:pStyle w:val="a4"/>
        <w:rPr>
          <w:rFonts w:ascii="Times New Roman" w:hAnsi="Times New Roman" w:cs="Times New Roman"/>
          <w:sz w:val="28"/>
          <w:szCs w:val="28"/>
        </w:rPr>
      </w:pPr>
      <w:r w:rsidRPr="001C62E1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………………………………………………………………………..</w:t>
      </w:r>
      <w:r w:rsidR="003C1D08">
        <w:rPr>
          <w:rFonts w:ascii="Times New Roman" w:hAnsi="Times New Roman" w:cs="Times New Roman"/>
          <w:sz w:val="28"/>
          <w:szCs w:val="28"/>
        </w:rPr>
        <w:t>8</w:t>
      </w:r>
      <w:r w:rsidRPr="001C62E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BD326EF" w14:textId="77777777" w:rsidR="001C62E1" w:rsidRPr="001C62E1" w:rsidRDefault="001C62E1" w:rsidP="001C62E1">
      <w:pPr>
        <w:pStyle w:val="a4"/>
        <w:rPr>
          <w:rFonts w:ascii="Times New Roman" w:hAnsi="Times New Roman" w:cs="Times New Roman"/>
          <w:sz w:val="28"/>
          <w:szCs w:val="28"/>
        </w:rPr>
      </w:pPr>
      <w:r w:rsidRPr="001C62E1">
        <w:rPr>
          <w:rFonts w:ascii="Times New Roman" w:hAnsi="Times New Roman" w:cs="Times New Roman"/>
          <w:sz w:val="28"/>
          <w:szCs w:val="28"/>
        </w:rPr>
        <w:t>Оглавление ………………………………………………………………………..</w:t>
      </w:r>
      <w:r w:rsidR="003C1D08">
        <w:rPr>
          <w:rFonts w:ascii="Times New Roman" w:hAnsi="Times New Roman" w:cs="Times New Roman"/>
          <w:sz w:val="28"/>
          <w:szCs w:val="28"/>
        </w:rPr>
        <w:t>9</w:t>
      </w:r>
    </w:p>
    <w:p w14:paraId="4E897D62" w14:textId="77777777" w:rsidR="001C62E1" w:rsidRPr="001C62E1" w:rsidRDefault="001C62E1" w:rsidP="001C62E1">
      <w:pPr>
        <w:pStyle w:val="a4"/>
        <w:rPr>
          <w:rFonts w:ascii="Times New Roman" w:hAnsi="Times New Roman" w:cs="Times New Roman"/>
          <w:sz w:val="28"/>
          <w:szCs w:val="28"/>
        </w:rPr>
      </w:pPr>
      <w:r w:rsidRPr="001C62E1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</w:t>
      </w:r>
      <w:r w:rsidR="003C1D08">
        <w:rPr>
          <w:rFonts w:ascii="Times New Roman" w:hAnsi="Times New Roman" w:cs="Times New Roman"/>
          <w:sz w:val="28"/>
          <w:szCs w:val="28"/>
        </w:rPr>
        <w:t>10</w:t>
      </w:r>
    </w:p>
    <w:p w14:paraId="0B9BFB49" w14:textId="77777777" w:rsidR="001C62E1" w:rsidRPr="000F3E55" w:rsidRDefault="001C62E1" w:rsidP="001C62E1">
      <w:pPr>
        <w:pStyle w:val="a4"/>
        <w:jc w:val="both"/>
        <w:rPr>
          <w:sz w:val="24"/>
          <w:szCs w:val="24"/>
        </w:rPr>
      </w:pPr>
    </w:p>
    <w:p w14:paraId="7A03DB75" w14:textId="77777777" w:rsidR="001C62E1" w:rsidRDefault="001C62E1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10723B3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9F137D0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5F6D95E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9FDAFF8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454A3DC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E1EFA25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56F6BBC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E84BC61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53B87BD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7D347D6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F779EFB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B1ACC89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E259D4D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41084CB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8C30FEE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E46C912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C9C8670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BDE5ACA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C4DEAFE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43D1CE4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78A322A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B35F35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B5847F3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4CD0B00" w14:textId="77777777" w:rsidR="003C1D08" w:rsidRDefault="003C1D08" w:rsidP="00FF251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92BAAB0" w14:textId="77777777" w:rsidR="003C1D08" w:rsidRDefault="003C1D08" w:rsidP="003C1D0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D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Библиографический список</w:t>
      </w:r>
    </w:p>
    <w:p w14:paraId="3B3FD171" w14:textId="77777777" w:rsidR="00FF2512" w:rsidRPr="00783C56" w:rsidRDefault="00FF2512" w:rsidP="00FF251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C56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Бабаева Т.И.</w:t>
      </w:r>
      <w:r w:rsidRPr="00783C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Гогоберидзе А.Г., Михайлова З.А.. Программа «Детство»</w:t>
      </w:r>
      <w:r w:rsidRPr="00783C56">
        <w:rPr>
          <w:rFonts w:ascii="Times New Roman" w:hAnsi="Times New Roman" w:cs="Times New Roman"/>
          <w:sz w:val="28"/>
          <w:szCs w:val="28"/>
        </w:rPr>
        <w:t xml:space="preserve">. СПб., 2011 </w:t>
      </w:r>
    </w:p>
    <w:p w14:paraId="1A52BC09" w14:textId="77777777" w:rsidR="00FF2512" w:rsidRPr="00783C56" w:rsidRDefault="00FF2512" w:rsidP="00FF251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Волина В.В., Худож.. Рудаковская Л.М – М.: Просвещение, 1994. – 400с.</w:t>
      </w:r>
    </w:p>
    <w:p w14:paraId="730472E4" w14:textId="77777777" w:rsidR="00FF2512" w:rsidRDefault="00FF2512" w:rsidP="00FF251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Журова Л.Е.,. Дурова Н.В. УМК «Обучение дошкольников грамоте». – М.:, 2014. – 192с.</w:t>
      </w:r>
    </w:p>
    <w:p w14:paraId="0CB89BED" w14:textId="77777777" w:rsidR="00FF2512" w:rsidRDefault="00FF2512" w:rsidP="00FF251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Попова Д.А, Лучшие игры для развития ребёнка и подготовки к школе. От 3 – 6 лет. – СПб.: Питер, 2010. – 240с.</w:t>
      </w:r>
    </w:p>
    <w:p w14:paraId="214299C2" w14:textId="77777777" w:rsidR="00FF2512" w:rsidRDefault="00FF2512" w:rsidP="00FF2512">
      <w:pPr>
        <w:pStyle w:val="a4"/>
        <w:spacing w:line="360" w:lineRule="auto"/>
        <w:rPr>
          <w:rStyle w:val="a6"/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5. Интернет ресурсы: - </w:t>
      </w:r>
      <w:hyperlink r:id="rId5" w:anchor="sthash.efg4O48G.dpuf" w:history="1"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http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://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ta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-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vi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-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ka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.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blogspot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.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ca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/2014/02/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lapbook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-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winter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.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html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#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sthash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.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efg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4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O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48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G</w:t>
        </w:r>
        <w:r w:rsidRPr="00B3080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.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dpuf</w:t>
        </w:r>
      </w:hyperlink>
    </w:p>
    <w:p w14:paraId="131165F8" w14:textId="5A1EAB40" w:rsidR="00FE3587" w:rsidRDefault="00FE3587">
      <w:pPr>
        <w:rPr>
          <w:rFonts w:ascii="Times New Roman" w:hAnsi="Times New Roman" w:cs="Times New Roman"/>
          <w:sz w:val="36"/>
          <w:szCs w:val="36"/>
        </w:rPr>
      </w:pPr>
    </w:p>
    <w:p w14:paraId="659C8D8A" w14:textId="41EED86D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02F199A7" w14:textId="09A05D29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682297EE" w14:textId="122B727A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27D36187" w14:textId="73513C26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0E7D8248" w14:textId="7FFBBD06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778F8A35" w14:textId="58B61D58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5D90B02E" w14:textId="12C3AE2E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77FDC98A" w14:textId="5E29A120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7E173B56" w14:textId="5C4C55F7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778ACB28" w14:textId="22A0A2FC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0799754B" w14:textId="25356643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0CA0CBAB" w14:textId="0FB222DC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3FF00D31" w14:textId="7736DE46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0EFA1C98" w14:textId="2C279BC2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068F1F39" w14:textId="3BAD7498" w:rsidR="00D50E71" w:rsidRDefault="00D50E71">
      <w:pPr>
        <w:rPr>
          <w:rFonts w:ascii="Times New Roman" w:hAnsi="Times New Roman" w:cs="Times New Roman"/>
          <w:sz w:val="36"/>
          <w:szCs w:val="36"/>
        </w:rPr>
      </w:pPr>
    </w:p>
    <w:p w14:paraId="085ECF7A" w14:textId="6CE140D1" w:rsidR="00D50E71" w:rsidRDefault="00D50E7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3C75913" wp14:editId="7E570ED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95BA" w14:textId="4CDC0793" w:rsidR="00D50E71" w:rsidRPr="000574A5" w:rsidRDefault="00D50E7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A2B948F" wp14:editId="6403AB7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E71" w:rsidRPr="00057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A0130"/>
    <w:multiLevelType w:val="hybridMultilevel"/>
    <w:tmpl w:val="2932C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83703"/>
    <w:multiLevelType w:val="hybridMultilevel"/>
    <w:tmpl w:val="E53A71BC"/>
    <w:lvl w:ilvl="0" w:tplc="0419000F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3324695"/>
    <w:multiLevelType w:val="hybridMultilevel"/>
    <w:tmpl w:val="67489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9240222">
    <w:abstractNumId w:val="0"/>
  </w:num>
  <w:num w:numId="2" w16cid:durableId="2003314807">
    <w:abstractNumId w:val="2"/>
  </w:num>
  <w:num w:numId="3" w16cid:durableId="761218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294"/>
    <w:rsid w:val="000574A5"/>
    <w:rsid w:val="000B5AEE"/>
    <w:rsid w:val="00116F3A"/>
    <w:rsid w:val="0017355F"/>
    <w:rsid w:val="001B21FF"/>
    <w:rsid w:val="001C62E1"/>
    <w:rsid w:val="00255397"/>
    <w:rsid w:val="003C1D08"/>
    <w:rsid w:val="003D2294"/>
    <w:rsid w:val="004334F3"/>
    <w:rsid w:val="005D0C2C"/>
    <w:rsid w:val="00601368"/>
    <w:rsid w:val="006B49AB"/>
    <w:rsid w:val="006D1BA1"/>
    <w:rsid w:val="00764340"/>
    <w:rsid w:val="007A2EF8"/>
    <w:rsid w:val="007C5416"/>
    <w:rsid w:val="00800D36"/>
    <w:rsid w:val="008B1372"/>
    <w:rsid w:val="00A34556"/>
    <w:rsid w:val="00B42C5B"/>
    <w:rsid w:val="00CD626D"/>
    <w:rsid w:val="00D50E71"/>
    <w:rsid w:val="00D92B63"/>
    <w:rsid w:val="00DE60DA"/>
    <w:rsid w:val="00E44D70"/>
    <w:rsid w:val="00EE0A15"/>
    <w:rsid w:val="00FE3587"/>
    <w:rsid w:val="00FF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5E862"/>
  <w15:chartTrackingRefBased/>
  <w15:docId w15:val="{624FD06E-DDE8-4EB6-BFFC-81CEB6F63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4F3"/>
    <w:pPr>
      <w:ind w:left="720"/>
      <w:contextualSpacing/>
    </w:pPr>
  </w:style>
  <w:style w:type="paragraph" w:styleId="a4">
    <w:name w:val="No Spacing"/>
    <w:link w:val="a5"/>
    <w:uiPriority w:val="1"/>
    <w:qFormat/>
    <w:rsid w:val="00FF2512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FF2512"/>
  </w:style>
  <w:style w:type="character" w:styleId="a6">
    <w:name w:val="Hyperlink"/>
    <w:basedOn w:val="a0"/>
    <w:semiHidden/>
    <w:unhideWhenUsed/>
    <w:rsid w:val="00FF25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ta-vi-ka.blogspot.ca/2014/02/lapbook-winter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1544</Words>
  <Characters>8804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Жорик</dc:creator>
  <cp:keywords/>
  <dc:description/>
  <cp:lastModifiedBy>1</cp:lastModifiedBy>
  <cp:revision>3</cp:revision>
  <dcterms:created xsi:type="dcterms:W3CDTF">2020-03-24T09:33:00Z</dcterms:created>
  <dcterms:modified xsi:type="dcterms:W3CDTF">2023-03-31T08:58:00Z</dcterms:modified>
</cp:coreProperties>
</file>