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728" w:rsidRDefault="00D22982" w:rsidP="00D2298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  <w:bookmarkStart w:id="0" w:name="_GoBack"/>
      <w:r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>«</w:t>
      </w:r>
      <w:r w:rsidRPr="00D22982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>Использование координационной лестницы как средство развития познавательных способностей и речевых навыков</w:t>
      </w:r>
      <w:r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>»</w:t>
      </w:r>
    </w:p>
    <w:bookmarkEnd w:id="0"/>
    <w:p w:rsidR="00D22982" w:rsidRPr="00D22982" w:rsidRDefault="00D22982" w:rsidP="00D22982">
      <w:pPr>
        <w:spacing w:after="0" w:line="240" w:lineRule="auto"/>
        <w:jc w:val="right"/>
        <w:rPr>
          <w:rFonts w:ascii="Times New Roman" w:eastAsia="+mn-ea" w:hAnsi="Times New Roman" w:cs="Times New Roman"/>
          <w:b/>
          <w:bCs/>
          <w:iCs/>
          <w:kern w:val="24"/>
          <w:sz w:val="24"/>
          <w:szCs w:val="24"/>
        </w:rPr>
      </w:pPr>
      <w:r w:rsidRPr="00D22982">
        <w:rPr>
          <w:rFonts w:ascii="Times New Roman" w:eastAsia="+mn-ea" w:hAnsi="Times New Roman" w:cs="Times New Roman"/>
          <w:b/>
          <w:bCs/>
          <w:iCs/>
          <w:kern w:val="24"/>
          <w:sz w:val="24"/>
          <w:szCs w:val="24"/>
        </w:rPr>
        <w:t xml:space="preserve">Подготовили воспитатели: </w:t>
      </w:r>
    </w:p>
    <w:p w:rsidR="00D22982" w:rsidRPr="00D22982" w:rsidRDefault="00D22982" w:rsidP="00D22982">
      <w:pPr>
        <w:spacing w:after="0" w:line="240" w:lineRule="auto"/>
        <w:jc w:val="right"/>
        <w:rPr>
          <w:rFonts w:ascii="Times New Roman" w:eastAsia="+mn-ea" w:hAnsi="Times New Roman" w:cs="Times New Roman"/>
          <w:b/>
          <w:bCs/>
          <w:iCs/>
          <w:kern w:val="24"/>
          <w:sz w:val="24"/>
          <w:szCs w:val="24"/>
        </w:rPr>
      </w:pPr>
      <w:r w:rsidRPr="00D22982">
        <w:rPr>
          <w:rFonts w:ascii="Times New Roman" w:eastAsia="+mn-ea" w:hAnsi="Times New Roman" w:cs="Times New Roman"/>
          <w:b/>
          <w:bCs/>
          <w:iCs/>
          <w:kern w:val="24"/>
          <w:sz w:val="24"/>
          <w:szCs w:val="24"/>
        </w:rPr>
        <w:t>Винниченко Людмила Юрьевна</w:t>
      </w:r>
    </w:p>
    <w:p w:rsidR="00D22982" w:rsidRDefault="00D22982" w:rsidP="00D22982">
      <w:pPr>
        <w:spacing w:after="0" w:line="240" w:lineRule="auto"/>
        <w:jc w:val="right"/>
        <w:rPr>
          <w:rFonts w:ascii="Times New Roman" w:eastAsia="+mn-ea" w:hAnsi="Times New Roman" w:cs="Times New Roman"/>
          <w:b/>
          <w:bCs/>
          <w:iCs/>
          <w:kern w:val="24"/>
          <w:sz w:val="24"/>
          <w:szCs w:val="24"/>
        </w:rPr>
      </w:pPr>
      <w:proofErr w:type="spellStart"/>
      <w:r w:rsidRPr="00D22982">
        <w:rPr>
          <w:rFonts w:ascii="Times New Roman" w:eastAsia="+mn-ea" w:hAnsi="Times New Roman" w:cs="Times New Roman"/>
          <w:b/>
          <w:bCs/>
          <w:iCs/>
          <w:kern w:val="24"/>
          <w:sz w:val="24"/>
          <w:szCs w:val="24"/>
        </w:rPr>
        <w:t>Ошманкевич</w:t>
      </w:r>
      <w:proofErr w:type="spellEnd"/>
      <w:r w:rsidRPr="00D22982">
        <w:rPr>
          <w:rFonts w:ascii="Times New Roman" w:eastAsia="+mn-ea" w:hAnsi="Times New Roman" w:cs="Times New Roman"/>
          <w:b/>
          <w:bCs/>
          <w:iCs/>
          <w:kern w:val="24"/>
          <w:sz w:val="24"/>
          <w:szCs w:val="24"/>
        </w:rPr>
        <w:t xml:space="preserve"> Светлана Станиславовна</w:t>
      </w:r>
    </w:p>
    <w:p w:rsidR="00D22982" w:rsidRPr="00D22982" w:rsidRDefault="00D22982" w:rsidP="0055040C">
      <w:pPr>
        <w:pStyle w:val="a3"/>
        <w:spacing w:before="0" w:beforeAutospacing="0" w:after="0" w:afterAutospacing="0"/>
        <w:jc w:val="right"/>
        <w:textAlignment w:val="baseline"/>
        <w:rPr>
          <w:i/>
        </w:rPr>
      </w:pPr>
      <w:r w:rsidRPr="00D22982">
        <w:rPr>
          <w:rFonts w:eastAsiaTheme="minorEastAsia"/>
          <w:bCs/>
          <w:i/>
          <w:iCs/>
          <w:color w:val="0D0D0D" w:themeColor="text1" w:themeTint="F2"/>
          <w:kern w:val="24"/>
        </w:rPr>
        <w:t>«Чтобы сделать ребёнка умным и рассудительным,</w:t>
      </w:r>
      <w:r w:rsidR="0055040C">
        <w:rPr>
          <w:i/>
        </w:rPr>
        <w:t xml:space="preserve"> </w:t>
      </w:r>
      <w:r w:rsidRPr="00D22982">
        <w:rPr>
          <w:rFonts w:eastAsiaTheme="minorEastAsia"/>
          <w:bCs/>
          <w:i/>
          <w:iCs/>
          <w:color w:val="0D0D0D" w:themeColor="text1" w:themeTint="F2"/>
          <w:kern w:val="24"/>
        </w:rPr>
        <w:t>сделайте его крепким и здоровым.</w:t>
      </w:r>
    </w:p>
    <w:p w:rsidR="00D22982" w:rsidRPr="00D22982" w:rsidRDefault="00D22982" w:rsidP="00D22982">
      <w:pPr>
        <w:pStyle w:val="a3"/>
        <w:spacing w:before="0" w:beforeAutospacing="0" w:after="0" w:afterAutospacing="0"/>
        <w:jc w:val="right"/>
        <w:textAlignment w:val="baseline"/>
        <w:rPr>
          <w:i/>
        </w:rPr>
      </w:pPr>
      <w:r w:rsidRPr="00D22982">
        <w:rPr>
          <w:rFonts w:eastAsiaTheme="minorEastAsia"/>
          <w:bCs/>
          <w:i/>
          <w:iCs/>
          <w:color w:val="0D0D0D" w:themeColor="text1" w:themeTint="F2"/>
          <w:kern w:val="24"/>
        </w:rPr>
        <w:t>Пусть он бегает, работает, действует – пусть он находится в движении»</w:t>
      </w:r>
    </w:p>
    <w:p w:rsidR="00D22982" w:rsidRPr="00D22982" w:rsidRDefault="00D22982" w:rsidP="00D22982">
      <w:pPr>
        <w:pStyle w:val="a3"/>
        <w:spacing w:before="0" w:beforeAutospacing="0" w:after="0" w:afterAutospacing="0"/>
        <w:jc w:val="right"/>
        <w:textAlignment w:val="baseline"/>
        <w:rPr>
          <w:i/>
        </w:rPr>
      </w:pPr>
      <w:r w:rsidRPr="00D22982">
        <w:rPr>
          <w:rFonts w:eastAsiaTheme="minorEastAsia"/>
          <w:bCs/>
          <w:i/>
          <w:iCs/>
          <w:color w:val="0D0D0D" w:themeColor="text1" w:themeTint="F2"/>
          <w:kern w:val="24"/>
        </w:rPr>
        <w:t>Ж.-Ж. Руссо</w:t>
      </w:r>
    </w:p>
    <w:p w:rsidR="00D22982" w:rsidRPr="00D22982" w:rsidRDefault="00D22982" w:rsidP="00D22982">
      <w:pPr>
        <w:pStyle w:val="a3"/>
        <w:spacing w:before="0" w:beforeAutospacing="0" w:after="0" w:afterAutospacing="0"/>
        <w:textAlignment w:val="baseline"/>
      </w:pPr>
      <w:r>
        <w:rPr>
          <w:rFonts w:eastAsiaTheme="minorEastAsia"/>
          <w:bCs/>
          <w:iCs/>
          <w:color w:val="0D0D0D" w:themeColor="text1" w:themeTint="F2"/>
          <w:kern w:val="24"/>
        </w:rPr>
        <w:t xml:space="preserve">   </w:t>
      </w:r>
      <w:r w:rsidRPr="00D22982">
        <w:rPr>
          <w:rFonts w:eastAsiaTheme="minorEastAsia"/>
          <w:bCs/>
          <w:iCs/>
          <w:color w:val="0D0D0D" w:themeColor="text1" w:themeTint="F2"/>
          <w:kern w:val="24"/>
        </w:rPr>
        <w:t xml:space="preserve">Известно, что дошкольный возраст является решающим в формировании фундамента физического и психического здоровья. Ведь именно до 7 лет человек проходит путь </w:t>
      </w:r>
      <w:r w:rsidRPr="00D22982">
        <w:rPr>
          <w:rFonts w:eastAsiaTheme="minorEastAsia"/>
          <w:bCs/>
          <w:iCs/>
          <w:color w:val="0D0D0D" w:themeColor="text1" w:themeTint="F2"/>
          <w:kern w:val="24"/>
        </w:rPr>
        <w:t>развития,</w:t>
      </w:r>
      <w:r w:rsidRPr="00D22982">
        <w:rPr>
          <w:rFonts w:eastAsiaTheme="minorEastAsia"/>
          <w:bCs/>
          <w:iCs/>
          <w:color w:val="0D0D0D" w:themeColor="text1" w:themeTint="F2"/>
          <w:kern w:val="24"/>
        </w:rPr>
        <w:t xml:space="preserve"> не повторяющийся в течении последующей жизни. </w:t>
      </w:r>
    </w:p>
    <w:p w:rsidR="00D22982" w:rsidRPr="00D22982" w:rsidRDefault="00D22982" w:rsidP="00D22982">
      <w:pPr>
        <w:pStyle w:val="a3"/>
        <w:spacing w:before="0" w:beforeAutospacing="0" w:after="0" w:afterAutospacing="0"/>
        <w:textAlignment w:val="baseline"/>
      </w:pPr>
      <w:r>
        <w:rPr>
          <w:rFonts w:eastAsiaTheme="minorEastAsia"/>
          <w:bCs/>
          <w:iCs/>
          <w:color w:val="0D0D0D" w:themeColor="text1" w:themeTint="F2"/>
          <w:kern w:val="24"/>
        </w:rPr>
        <w:t xml:space="preserve">    </w:t>
      </w:r>
      <w:r w:rsidRPr="00D22982">
        <w:rPr>
          <w:rFonts w:eastAsiaTheme="minorEastAsia"/>
          <w:bCs/>
          <w:iCs/>
          <w:color w:val="0D0D0D" w:themeColor="text1" w:themeTint="F2"/>
          <w:kern w:val="24"/>
        </w:rPr>
        <w:t xml:space="preserve">В нашем детском саду мы используем новые формы организации физических упражнений с использованием нетрадиционного оборудования – лестниц скорости и </w:t>
      </w:r>
      <w:r w:rsidRPr="00D22982">
        <w:rPr>
          <w:rFonts w:eastAsiaTheme="minorEastAsia"/>
          <w:bCs/>
          <w:iCs/>
          <w:color w:val="0D0D0D" w:themeColor="text1" w:themeTint="F2"/>
          <w:kern w:val="24"/>
        </w:rPr>
        <w:t>координации, отказавшись</w:t>
      </w:r>
      <w:r w:rsidRPr="00D22982">
        <w:rPr>
          <w:rFonts w:eastAsiaTheme="minorEastAsia"/>
          <w:bCs/>
          <w:iCs/>
          <w:color w:val="0D0D0D" w:themeColor="text1" w:themeTint="F2"/>
          <w:kern w:val="24"/>
        </w:rPr>
        <w:t xml:space="preserve"> от ряда укоренившихся стереотипов. </w:t>
      </w:r>
    </w:p>
    <w:p w:rsidR="00D22982" w:rsidRPr="00D22982" w:rsidRDefault="00D22982" w:rsidP="00D22982">
      <w:pPr>
        <w:pStyle w:val="a3"/>
        <w:spacing w:before="0" w:beforeAutospacing="0" w:after="0" w:afterAutospacing="0"/>
        <w:textAlignment w:val="baseline"/>
      </w:pPr>
      <w:r>
        <w:rPr>
          <w:rFonts w:eastAsiaTheme="minorEastAsia"/>
          <w:bCs/>
          <w:iCs/>
          <w:kern w:val="24"/>
        </w:rPr>
        <w:t xml:space="preserve">   </w:t>
      </w:r>
      <w:r w:rsidRPr="00D22982">
        <w:rPr>
          <w:rFonts w:eastAsiaTheme="minorEastAsia"/>
          <w:bCs/>
          <w:iCs/>
          <w:kern w:val="24"/>
        </w:rPr>
        <w:t xml:space="preserve">Координационная лестница </w:t>
      </w:r>
      <w:r w:rsidRPr="00D22982">
        <w:rPr>
          <w:rFonts w:eastAsiaTheme="minorEastAsia"/>
          <w:bCs/>
          <w:iCs/>
          <w:color w:val="0D0D0D" w:themeColor="text1" w:themeTint="F2"/>
          <w:kern w:val="24"/>
        </w:rPr>
        <w:t>– это один из самых распространённых и эффективных тренажёров для оздоровительных занятий. Она тренирует как мышцы большие и быстрые, так и близко лежащие к костному аппарату, которые образуют каркас опорно-двигательного аппарата.</w:t>
      </w:r>
    </w:p>
    <w:p w:rsidR="00D22982" w:rsidRPr="00D22982" w:rsidRDefault="00D22982" w:rsidP="00D22982">
      <w:pPr>
        <w:pStyle w:val="a3"/>
        <w:spacing w:before="0" w:beforeAutospacing="0" w:after="0" w:afterAutospacing="0"/>
        <w:textAlignment w:val="baseline"/>
        <w:rPr>
          <w:rFonts w:eastAsiaTheme="minorEastAsia"/>
          <w:bCs/>
          <w:iCs/>
          <w:kern w:val="24"/>
        </w:rPr>
      </w:pPr>
      <w:r>
        <w:rPr>
          <w:rFonts w:eastAsiaTheme="minorEastAsia"/>
          <w:bCs/>
          <w:iCs/>
          <w:color w:val="0D0D0D" w:themeColor="text1" w:themeTint="F2"/>
          <w:kern w:val="24"/>
        </w:rPr>
        <w:t xml:space="preserve">   </w:t>
      </w:r>
      <w:r w:rsidRPr="00D22982">
        <w:rPr>
          <w:rFonts w:eastAsiaTheme="minorEastAsia"/>
          <w:bCs/>
          <w:iCs/>
          <w:color w:val="0D0D0D" w:themeColor="text1" w:themeTint="F2"/>
          <w:kern w:val="24"/>
        </w:rPr>
        <w:t xml:space="preserve">Упражнения на лестнице заставляют неврологическую систему ребёнка посылать дополнительную информацию в его мускулы с огромной скоростью, включая в работу все больше и больше моторных </w:t>
      </w:r>
      <w:r w:rsidRPr="00D22982">
        <w:rPr>
          <w:rFonts w:eastAsiaTheme="minorEastAsia"/>
          <w:bCs/>
          <w:iCs/>
          <w:kern w:val="24"/>
        </w:rPr>
        <w:t xml:space="preserve">клеток. Это помогает ему быть быстрее, подвижнее и ловчее. </w:t>
      </w:r>
    </w:p>
    <w:p w:rsidR="00D22982" w:rsidRPr="00D22982" w:rsidRDefault="00D22982" w:rsidP="00D22982">
      <w:pPr>
        <w:pStyle w:val="a3"/>
        <w:spacing w:before="0" w:beforeAutospacing="0" w:after="0" w:afterAutospacing="0"/>
      </w:pPr>
      <w:r w:rsidRPr="00D22982">
        <w:rPr>
          <w:rFonts w:eastAsiaTheme="majorEastAsia"/>
          <w:b/>
          <w:bCs/>
          <w:iCs/>
          <w:kern w:val="24"/>
        </w:rPr>
        <w:t>Характерные особенности координационной лестницы:</w:t>
      </w:r>
    </w:p>
    <w:p w:rsidR="00D22982" w:rsidRPr="00D22982" w:rsidRDefault="00D22982" w:rsidP="00D22982">
      <w:pPr>
        <w:numPr>
          <w:ilvl w:val="0"/>
          <w:numId w:val="1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b/>
          <w:bCs/>
          <w:iCs/>
          <w:kern w:val="24"/>
          <w:sz w:val="24"/>
          <w:szCs w:val="24"/>
          <w:lang w:eastAsia="ru-RU"/>
        </w:rPr>
        <w:t>Вариативность</w:t>
      </w: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 xml:space="preserve"> в применении: в разных видах двигательной активности, различных упражнениях; в изготовлении: из разнообразных материалов;</w:t>
      </w:r>
    </w:p>
    <w:p w:rsidR="00D22982" w:rsidRPr="00D22982" w:rsidRDefault="00D22982" w:rsidP="00D22982">
      <w:pPr>
        <w:numPr>
          <w:ilvl w:val="0"/>
          <w:numId w:val="1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b/>
          <w:bCs/>
          <w:iCs/>
          <w:kern w:val="24"/>
          <w:sz w:val="24"/>
          <w:szCs w:val="24"/>
          <w:lang w:eastAsia="ru-RU"/>
        </w:rPr>
        <w:t>Доступность</w:t>
      </w: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 xml:space="preserve"> - используется детьми всех уровней физической подготовленности, с детьми разного возраста;</w:t>
      </w:r>
    </w:p>
    <w:p w:rsidR="00D22982" w:rsidRPr="00D22982" w:rsidRDefault="00D22982" w:rsidP="00D22982">
      <w:pPr>
        <w:numPr>
          <w:ilvl w:val="0"/>
          <w:numId w:val="1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b/>
          <w:bCs/>
          <w:iCs/>
          <w:kern w:val="24"/>
          <w:sz w:val="24"/>
          <w:szCs w:val="24"/>
          <w:lang w:eastAsia="ru-RU"/>
        </w:rPr>
        <w:t>Безопасность</w:t>
      </w: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 xml:space="preserve"> и простота в использовании;</w:t>
      </w:r>
    </w:p>
    <w:p w:rsidR="00D22982" w:rsidRPr="00D22982" w:rsidRDefault="00D22982" w:rsidP="00D22982">
      <w:pPr>
        <w:numPr>
          <w:ilvl w:val="0"/>
          <w:numId w:val="1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b/>
          <w:bCs/>
          <w:iCs/>
          <w:kern w:val="24"/>
          <w:sz w:val="24"/>
          <w:szCs w:val="24"/>
          <w:lang w:eastAsia="ru-RU"/>
        </w:rPr>
        <w:t>Мобильность</w:t>
      </w: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 xml:space="preserve"> - компактная, легкая.</w:t>
      </w:r>
    </w:p>
    <w:p w:rsidR="00D22982" w:rsidRPr="00D22982" w:rsidRDefault="00D22982" w:rsidP="00D2298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b/>
          <w:bCs/>
          <w:iCs/>
          <w:kern w:val="24"/>
          <w:sz w:val="24"/>
          <w:szCs w:val="24"/>
          <w:u w:val="single"/>
          <w:lang w:eastAsia="ru-RU"/>
        </w:rPr>
        <w:t>Цель:</w:t>
      </w:r>
      <w:r w:rsidRPr="00D22982">
        <w:rPr>
          <w:rFonts w:ascii="Times New Roman" w:eastAsia="Arial Unicode MS" w:hAnsi="Times New Roman" w:cs="Times New Roman"/>
          <w:b/>
          <w:bCs/>
          <w:iCs/>
          <w:kern w:val="24"/>
          <w:sz w:val="24"/>
          <w:szCs w:val="24"/>
          <w:lang w:eastAsia="ru-RU"/>
        </w:rPr>
        <w:t xml:space="preserve"> </w:t>
      </w: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 xml:space="preserve">развитие скоростных качеств и координационных способностей у детей старшего дошкольного возраста, а также познавательных способностей </w:t>
      </w:r>
      <w:r w:rsidR="0055040C"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>и речевых</w:t>
      </w: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 xml:space="preserve"> навыков.</w:t>
      </w:r>
    </w:p>
    <w:p w:rsidR="00D22982" w:rsidRPr="00D22982" w:rsidRDefault="00D22982" w:rsidP="00D22982">
      <w:pPr>
        <w:spacing w:after="0" w:line="240" w:lineRule="auto"/>
        <w:textAlignment w:val="baseline"/>
        <w:rPr>
          <w:rFonts w:ascii="Times New Roman" w:eastAsia="Arial Unicode MS" w:hAnsi="Times New Roman" w:cs="Times New Roman"/>
          <w:iCs/>
          <w:kern w:val="24"/>
          <w:sz w:val="24"/>
          <w:szCs w:val="24"/>
          <w:u w:val="single"/>
          <w:lang w:eastAsia="ru-RU"/>
        </w:rPr>
      </w:pPr>
      <w:r w:rsidRPr="00D22982">
        <w:rPr>
          <w:rFonts w:ascii="Times New Roman" w:eastAsia="Arial Unicode MS" w:hAnsi="Times New Roman" w:cs="Times New Roman"/>
          <w:b/>
          <w:bCs/>
          <w:iCs/>
          <w:kern w:val="24"/>
          <w:sz w:val="24"/>
          <w:szCs w:val="24"/>
          <w:u w:val="single"/>
          <w:lang w:eastAsia="ru-RU"/>
        </w:rPr>
        <w:t>Задачи</w:t>
      </w: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u w:val="single"/>
          <w:lang w:eastAsia="ru-RU"/>
        </w:rPr>
        <w:t xml:space="preserve">: </w:t>
      </w:r>
    </w:p>
    <w:p w:rsidR="00D22982" w:rsidRPr="00D22982" w:rsidRDefault="00D22982" w:rsidP="00D2298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bCs/>
          <w:iCs/>
          <w:kern w:val="24"/>
          <w:sz w:val="24"/>
          <w:szCs w:val="24"/>
          <w:lang w:eastAsia="ru-RU"/>
        </w:rPr>
        <w:t>Оздоровительные:</w:t>
      </w:r>
    </w:p>
    <w:p w:rsidR="00D22982" w:rsidRPr="00D22982" w:rsidRDefault="00D22982" w:rsidP="00D22982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>укрепление опорно-двигательного аппарата;</w:t>
      </w:r>
    </w:p>
    <w:p w:rsidR="00D22982" w:rsidRPr="00D22982" w:rsidRDefault="00D22982" w:rsidP="00D22982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>развитие физических качеств (быстроты, координации) и исправление речевых нарушений.</w:t>
      </w:r>
    </w:p>
    <w:p w:rsidR="00D22982" w:rsidRPr="00D22982" w:rsidRDefault="00D22982" w:rsidP="00D2298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bCs/>
          <w:iCs/>
          <w:kern w:val="24"/>
          <w:sz w:val="24"/>
          <w:szCs w:val="24"/>
          <w:lang w:eastAsia="ru-RU"/>
        </w:rPr>
        <w:t>Образовательные:</w:t>
      </w:r>
    </w:p>
    <w:p w:rsidR="00D22982" w:rsidRPr="00D22982" w:rsidRDefault="00D22982" w:rsidP="00D22982">
      <w:pPr>
        <w:numPr>
          <w:ilvl w:val="0"/>
          <w:numId w:val="3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>упражнять детей в ходьбе и беге в разном темпе;</w:t>
      </w:r>
    </w:p>
    <w:p w:rsidR="00D22982" w:rsidRPr="00D22982" w:rsidRDefault="00D22982" w:rsidP="00D22982">
      <w:pPr>
        <w:numPr>
          <w:ilvl w:val="0"/>
          <w:numId w:val="3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>учить совершать прыжковые движение в разных направлениях;</w:t>
      </w:r>
    </w:p>
    <w:p w:rsidR="00D22982" w:rsidRPr="00D22982" w:rsidRDefault="00D22982" w:rsidP="00D22982">
      <w:pPr>
        <w:numPr>
          <w:ilvl w:val="0"/>
          <w:numId w:val="3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>закреплять умение преодолевать препятствия;</w:t>
      </w:r>
    </w:p>
    <w:p w:rsidR="00D22982" w:rsidRPr="00D22982" w:rsidRDefault="00D22982" w:rsidP="00D22982">
      <w:pPr>
        <w:numPr>
          <w:ilvl w:val="0"/>
          <w:numId w:val="3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>развивать познавательные и речевые навыки.</w:t>
      </w:r>
    </w:p>
    <w:p w:rsidR="00D22982" w:rsidRPr="00D22982" w:rsidRDefault="00D22982" w:rsidP="00D2298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bCs/>
          <w:iCs/>
          <w:kern w:val="24"/>
          <w:sz w:val="24"/>
          <w:szCs w:val="24"/>
          <w:lang w:eastAsia="ru-RU"/>
        </w:rPr>
        <w:t>Воспитательные</w:t>
      </w:r>
    </w:p>
    <w:p w:rsidR="00D22982" w:rsidRPr="00D22982" w:rsidRDefault="00D22982" w:rsidP="00D22982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982">
        <w:rPr>
          <w:rFonts w:ascii="Times New Roman" w:eastAsia="Arial Unicode MS" w:hAnsi="Times New Roman" w:cs="Times New Roman"/>
          <w:iCs/>
          <w:kern w:val="24"/>
          <w:sz w:val="24"/>
          <w:szCs w:val="24"/>
          <w:lang w:eastAsia="ru-RU"/>
        </w:rPr>
        <w:t>Воспитывать самостоятельность и творчество.</w:t>
      </w:r>
    </w:p>
    <w:p w:rsidR="00D22982" w:rsidRPr="00D22982" w:rsidRDefault="00D22982" w:rsidP="00D2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2982">
        <w:rPr>
          <w:rFonts w:ascii="Times New Roman" w:hAnsi="Times New Roman" w:cs="Times New Roman"/>
          <w:b/>
          <w:sz w:val="24"/>
          <w:szCs w:val="24"/>
        </w:rPr>
        <w:t xml:space="preserve">Результативность: </w:t>
      </w:r>
    </w:p>
    <w:p w:rsidR="00D22982" w:rsidRPr="00D22982" w:rsidRDefault="00D22982" w:rsidP="00D22982">
      <w:pPr>
        <w:pStyle w:val="a4"/>
        <w:numPr>
          <w:ilvl w:val="0"/>
          <w:numId w:val="5"/>
        </w:numPr>
      </w:pPr>
      <w:r w:rsidRPr="00D22982">
        <w:t>Укрепление осанки, улучшение физических качеств: координации, силы, общей выносливости, ловкости, гибкости, скорости, сочетания скорости и силы, равновесия.</w:t>
      </w:r>
    </w:p>
    <w:p w:rsidR="00D22982" w:rsidRPr="00D22982" w:rsidRDefault="00D22982" w:rsidP="00D22982">
      <w:pPr>
        <w:pStyle w:val="a4"/>
        <w:numPr>
          <w:ilvl w:val="0"/>
          <w:numId w:val="5"/>
        </w:numPr>
      </w:pPr>
      <w:r w:rsidRPr="00D22982">
        <w:t>Улучшение техники выполнения различных видов основных движений, оптимально возрастным нормам.</w:t>
      </w:r>
    </w:p>
    <w:p w:rsidR="00D22982" w:rsidRPr="00D22982" w:rsidRDefault="00D22982" w:rsidP="00D22982">
      <w:pPr>
        <w:pStyle w:val="a4"/>
        <w:numPr>
          <w:ilvl w:val="0"/>
          <w:numId w:val="5"/>
        </w:numPr>
      </w:pPr>
      <w:r w:rsidRPr="00D22982">
        <w:t>Улучшение умственных способностей: внимания, быстроты реакции, памяти, воображения, развитие речи.</w:t>
      </w:r>
    </w:p>
    <w:p w:rsidR="00D22982" w:rsidRDefault="00D22982" w:rsidP="00D22982">
      <w:pPr>
        <w:pStyle w:val="a4"/>
        <w:numPr>
          <w:ilvl w:val="0"/>
          <w:numId w:val="5"/>
        </w:numPr>
      </w:pPr>
      <w:r w:rsidRPr="00D22982">
        <w:t>Разнообразные упражнения на координационной лестнице интересны детям, они с удовольствием изучают новые движения и совершенствуют уже изученные.</w:t>
      </w:r>
      <w:r w:rsidRPr="00D22982">
        <w:rPr>
          <w:noProof/>
        </w:rPr>
        <w:t xml:space="preserve"> </w:t>
      </w:r>
    </w:p>
    <w:p w:rsidR="00D22982" w:rsidRDefault="00D22982" w:rsidP="00D22982">
      <w:pPr>
        <w:ind w:left="360"/>
        <w:jc w:val="center"/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214EB5B6" wp14:editId="639DD365">
            <wp:extent cx="4003200" cy="21600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21175" b="6816"/>
                    <a:stretch/>
                  </pic:blipFill>
                  <pic:spPr>
                    <a:xfrm>
                      <a:off x="0" y="0"/>
                      <a:ext cx="400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D22BE99" wp14:editId="76EA4135">
            <wp:extent cx="2055600" cy="2160000"/>
            <wp:effectExtent l="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21210"/>
                    <a:stretch/>
                  </pic:blipFill>
                  <pic:spPr>
                    <a:xfrm>
                      <a:off x="0" y="0"/>
                      <a:ext cx="205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82" w:rsidRDefault="009D5CB3" w:rsidP="009D5C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22982" w:rsidRPr="00D22982">
        <w:rPr>
          <w:rFonts w:ascii="Times New Roman" w:hAnsi="Times New Roman" w:cs="Times New Roman"/>
          <w:b/>
          <w:sz w:val="24"/>
          <w:szCs w:val="24"/>
        </w:rPr>
        <w:t>Методика работы на координационных лестницах разработана по принципу «от простого к сложному».</w:t>
      </w:r>
      <w:r w:rsidR="00D22982" w:rsidRPr="00D22982">
        <w:t xml:space="preserve"> </w:t>
      </w:r>
      <w:r w:rsidR="00D22982" w:rsidRPr="00D22982">
        <w:rPr>
          <w:rFonts w:ascii="Times New Roman" w:hAnsi="Times New Roman" w:cs="Times New Roman"/>
          <w:sz w:val="24"/>
          <w:szCs w:val="24"/>
        </w:rPr>
        <w:t>Процесс освоения каждого нового упражнения на лестнице проходит в 3 этапа. Вначале, чтобы вызвать у детей интерес к необычной лестнице, можно предложить детям простые упражнения: пройтись по лестнице, ступая в каждый пролет, пройтись, переступая через один. Попрыгат</w:t>
      </w:r>
      <w:r w:rsidR="00D22982">
        <w:rPr>
          <w:rFonts w:ascii="Times New Roman" w:hAnsi="Times New Roman" w:cs="Times New Roman"/>
          <w:sz w:val="24"/>
          <w:szCs w:val="24"/>
        </w:rPr>
        <w:t xml:space="preserve">ь на одной ноге, на двух и т.п. </w:t>
      </w:r>
      <w:r w:rsidR="00D22982" w:rsidRPr="00D22982">
        <w:rPr>
          <w:rFonts w:ascii="Times New Roman" w:hAnsi="Times New Roman" w:cs="Times New Roman"/>
          <w:sz w:val="24"/>
          <w:szCs w:val="24"/>
        </w:rPr>
        <w:t>Затем мы разучиваем упражнения с пояснениями всех элементов. Особое внимание на данном этапе мы уделяем не скорости, а пр</w:t>
      </w:r>
      <w:r w:rsidR="00D22982">
        <w:rPr>
          <w:rFonts w:ascii="Times New Roman" w:hAnsi="Times New Roman" w:cs="Times New Roman"/>
          <w:sz w:val="24"/>
          <w:szCs w:val="24"/>
        </w:rPr>
        <w:t xml:space="preserve">авильности выполнения движений. </w:t>
      </w:r>
      <w:r w:rsidR="00D22982" w:rsidRPr="00D22982">
        <w:rPr>
          <w:rFonts w:ascii="Times New Roman" w:hAnsi="Times New Roman" w:cs="Times New Roman"/>
          <w:sz w:val="24"/>
          <w:szCs w:val="24"/>
        </w:rPr>
        <w:t>На втором этапе совершенствуем технику выполнения движений, постеп</w:t>
      </w:r>
      <w:r w:rsidR="00D22982">
        <w:rPr>
          <w:rFonts w:ascii="Times New Roman" w:hAnsi="Times New Roman" w:cs="Times New Roman"/>
          <w:sz w:val="24"/>
          <w:szCs w:val="24"/>
        </w:rPr>
        <w:t xml:space="preserve">енно усложняя и наращивая темп. </w:t>
      </w:r>
      <w:r w:rsidR="00D22982" w:rsidRPr="00D22982">
        <w:rPr>
          <w:rFonts w:ascii="Times New Roman" w:hAnsi="Times New Roman" w:cs="Times New Roman"/>
          <w:sz w:val="24"/>
          <w:szCs w:val="24"/>
        </w:rPr>
        <w:t>На третьем этапе используем знакомые движения в самостоятельной и совместной деятельности.</w:t>
      </w:r>
      <w:r w:rsidR="00D22982" w:rsidRPr="00D22982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22982" w:rsidRPr="00D22982">
        <w:rPr>
          <w:rFonts w:ascii="Times New Roman" w:hAnsi="Times New Roman" w:cs="Times New Roman"/>
          <w:b/>
          <w:sz w:val="24"/>
          <w:szCs w:val="24"/>
        </w:rPr>
        <w:t>Где и когда можно использовать координационные лестницы?</w:t>
      </w:r>
    </w:p>
    <w:p w:rsidR="00BA4D30" w:rsidRDefault="00BA4D30" w:rsidP="009D5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D30">
        <w:rPr>
          <w:rFonts w:ascii="Times New Roman" w:hAnsi="Times New Roman" w:cs="Times New Roman"/>
          <w:sz w:val="24"/>
          <w:szCs w:val="24"/>
        </w:rPr>
        <w:t xml:space="preserve">Координационная лестница не требует большой площади, ее использование возможно в маленьких спортивных залах, в группе, на улице, дома. </w:t>
      </w:r>
    </w:p>
    <w:p w:rsidR="00D22982" w:rsidRPr="00D22982" w:rsidRDefault="00D22982" w:rsidP="009D5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2982">
        <w:rPr>
          <w:rFonts w:ascii="Times New Roman" w:hAnsi="Times New Roman" w:cs="Times New Roman"/>
          <w:sz w:val="24"/>
          <w:szCs w:val="24"/>
        </w:rPr>
        <w:t>В детском саду используется лестница, как для</w:t>
      </w:r>
      <w:r w:rsidR="00A47277">
        <w:rPr>
          <w:rFonts w:ascii="Times New Roman" w:hAnsi="Times New Roman" w:cs="Times New Roman"/>
          <w:sz w:val="24"/>
          <w:szCs w:val="24"/>
        </w:rPr>
        <w:t xml:space="preserve"> утренней гимнастики,</w:t>
      </w:r>
      <w:r w:rsidRPr="00D22982">
        <w:rPr>
          <w:rFonts w:ascii="Times New Roman" w:hAnsi="Times New Roman" w:cs="Times New Roman"/>
          <w:sz w:val="24"/>
          <w:szCs w:val="24"/>
        </w:rPr>
        <w:t xml:space="preserve"> разминок, физкультминуток так и для развития основных видов движений. Как элемент полосы препятствий </w:t>
      </w:r>
      <w:r w:rsidR="009D5CB3">
        <w:rPr>
          <w:rFonts w:ascii="Times New Roman" w:hAnsi="Times New Roman" w:cs="Times New Roman"/>
          <w:sz w:val="24"/>
          <w:szCs w:val="24"/>
        </w:rPr>
        <w:t xml:space="preserve">в </w:t>
      </w:r>
      <w:r w:rsidRPr="00D22982">
        <w:rPr>
          <w:rFonts w:ascii="Times New Roman" w:hAnsi="Times New Roman" w:cs="Times New Roman"/>
          <w:sz w:val="24"/>
          <w:szCs w:val="24"/>
        </w:rPr>
        <w:t xml:space="preserve">играх – эстафетах, спортивных </w:t>
      </w:r>
      <w:r w:rsidR="009D5CB3">
        <w:rPr>
          <w:rFonts w:ascii="Times New Roman" w:hAnsi="Times New Roman" w:cs="Times New Roman"/>
          <w:sz w:val="24"/>
          <w:szCs w:val="24"/>
        </w:rPr>
        <w:t>соревнованиях</w:t>
      </w:r>
      <w:r w:rsidRPr="00D22982">
        <w:rPr>
          <w:rFonts w:ascii="Times New Roman" w:hAnsi="Times New Roman" w:cs="Times New Roman"/>
          <w:sz w:val="24"/>
          <w:szCs w:val="24"/>
        </w:rPr>
        <w:t>.</w:t>
      </w:r>
    </w:p>
    <w:p w:rsidR="00D22982" w:rsidRPr="00D22982" w:rsidRDefault="00D22982" w:rsidP="009D5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2982">
        <w:rPr>
          <w:rFonts w:ascii="Times New Roman" w:hAnsi="Times New Roman" w:cs="Times New Roman"/>
          <w:sz w:val="24"/>
          <w:szCs w:val="24"/>
        </w:rPr>
        <w:t>Закрепляя упражнения, можно проводить индивидуальную работу</w:t>
      </w:r>
      <w:r w:rsidR="009D5CB3">
        <w:rPr>
          <w:rFonts w:ascii="Times New Roman" w:hAnsi="Times New Roman" w:cs="Times New Roman"/>
          <w:sz w:val="24"/>
          <w:szCs w:val="24"/>
        </w:rPr>
        <w:t xml:space="preserve"> (преимущественно на прогулке). </w:t>
      </w:r>
      <w:r w:rsidRPr="00D22982">
        <w:rPr>
          <w:rFonts w:ascii="Times New Roman" w:hAnsi="Times New Roman" w:cs="Times New Roman"/>
          <w:sz w:val="24"/>
          <w:szCs w:val="24"/>
        </w:rPr>
        <w:t xml:space="preserve">На прогулке в теплый </w:t>
      </w:r>
      <w:r w:rsidR="009D5CB3" w:rsidRPr="00D22982">
        <w:rPr>
          <w:rFonts w:ascii="Times New Roman" w:hAnsi="Times New Roman" w:cs="Times New Roman"/>
          <w:sz w:val="24"/>
          <w:szCs w:val="24"/>
        </w:rPr>
        <w:t>период используется</w:t>
      </w:r>
      <w:r w:rsidRPr="00D22982">
        <w:rPr>
          <w:rFonts w:ascii="Times New Roman" w:hAnsi="Times New Roman" w:cs="Times New Roman"/>
          <w:sz w:val="24"/>
          <w:szCs w:val="24"/>
        </w:rPr>
        <w:t>, как выносной материал.</w:t>
      </w:r>
    </w:p>
    <w:p w:rsidR="00D22982" w:rsidRDefault="00D22982" w:rsidP="009D5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2982">
        <w:rPr>
          <w:rFonts w:ascii="Times New Roman" w:hAnsi="Times New Roman" w:cs="Times New Roman"/>
          <w:sz w:val="24"/>
          <w:szCs w:val="24"/>
        </w:rPr>
        <w:t>Проводятся интегрированные занятия, включающие в себя развитие речи детей, движения, ритма, музыкальных способностей, познавательной деятельности с о</w:t>
      </w:r>
      <w:r w:rsidR="009D5CB3">
        <w:rPr>
          <w:rFonts w:ascii="Times New Roman" w:hAnsi="Times New Roman" w:cs="Times New Roman"/>
          <w:sz w:val="24"/>
          <w:szCs w:val="24"/>
        </w:rPr>
        <w:t xml:space="preserve">здоровительной направленностью.     </w:t>
      </w:r>
      <w:r w:rsidRPr="009D5CB3">
        <w:rPr>
          <w:rFonts w:ascii="Times New Roman" w:hAnsi="Times New Roman" w:cs="Times New Roman"/>
          <w:sz w:val="24"/>
          <w:szCs w:val="24"/>
          <w:u w:val="single"/>
        </w:rPr>
        <w:t>Технология работы с координационной лестницей интегративна</w:t>
      </w:r>
      <w:r w:rsidRPr="00D22982">
        <w:rPr>
          <w:rFonts w:ascii="Times New Roman" w:hAnsi="Times New Roman" w:cs="Times New Roman"/>
          <w:sz w:val="24"/>
          <w:szCs w:val="24"/>
        </w:rPr>
        <w:t xml:space="preserve"> и позволяет задействовать различные образовательные области (социально коммуникативное развитие</w:t>
      </w:r>
      <w:r w:rsidR="009D5CB3">
        <w:rPr>
          <w:rFonts w:ascii="Times New Roman" w:hAnsi="Times New Roman" w:cs="Times New Roman"/>
          <w:sz w:val="24"/>
          <w:szCs w:val="24"/>
        </w:rPr>
        <w:t xml:space="preserve"> </w:t>
      </w:r>
      <w:r w:rsidRPr="00D22982">
        <w:rPr>
          <w:rFonts w:ascii="Times New Roman" w:hAnsi="Times New Roman" w:cs="Times New Roman"/>
          <w:sz w:val="24"/>
          <w:szCs w:val="24"/>
        </w:rPr>
        <w:t xml:space="preserve">(праздники, досуги, соревнования, развлечения), художественно- эстетическое развитие (задания необходимо выполнять в такт с музыкой. Ребенок, услышав мелодию, должен определить, с какой скоростью ему необходимо двигаться), речевое развитие, познавательное развитие, физическое </w:t>
      </w:r>
      <w:r w:rsidR="009D5CB3" w:rsidRPr="00D22982">
        <w:rPr>
          <w:rFonts w:ascii="Times New Roman" w:hAnsi="Times New Roman" w:cs="Times New Roman"/>
          <w:sz w:val="24"/>
          <w:szCs w:val="24"/>
        </w:rPr>
        <w:t>развитие</w:t>
      </w:r>
      <w:r w:rsidR="009D5CB3">
        <w:rPr>
          <w:rFonts w:ascii="Times New Roman" w:hAnsi="Times New Roman" w:cs="Times New Roman"/>
          <w:sz w:val="24"/>
          <w:szCs w:val="24"/>
        </w:rPr>
        <w:t xml:space="preserve"> (</w:t>
      </w:r>
      <w:r w:rsidRPr="00D22982">
        <w:rPr>
          <w:rFonts w:ascii="Times New Roman" w:hAnsi="Times New Roman" w:cs="Times New Roman"/>
          <w:sz w:val="24"/>
          <w:szCs w:val="24"/>
        </w:rPr>
        <w:t>упражнения с предметам</w:t>
      </w:r>
      <w:r w:rsidR="009D5CB3">
        <w:rPr>
          <w:rFonts w:ascii="Times New Roman" w:hAnsi="Times New Roman" w:cs="Times New Roman"/>
          <w:sz w:val="24"/>
          <w:szCs w:val="24"/>
        </w:rPr>
        <w:t xml:space="preserve">и на координационной лестнице, </w:t>
      </w:r>
      <w:r w:rsidRPr="00D22982">
        <w:rPr>
          <w:rFonts w:ascii="Times New Roman" w:hAnsi="Times New Roman" w:cs="Times New Roman"/>
          <w:sz w:val="24"/>
          <w:szCs w:val="24"/>
        </w:rPr>
        <w:t>работа в парах на координационной лестнице, подвижные игры на координационной лестнице).</w:t>
      </w:r>
      <w:r w:rsidRPr="00D22982">
        <w:rPr>
          <w:rFonts w:ascii="Times New Roman" w:hAnsi="Times New Roman" w:cs="Times New Roman"/>
          <w:b/>
          <w:sz w:val="24"/>
          <w:szCs w:val="24"/>
        </w:rPr>
        <w:br/>
      </w:r>
      <w:r w:rsidR="009D5CB3" w:rsidRPr="009D5CB3">
        <w:rPr>
          <w:rFonts w:ascii="Times New Roman" w:hAnsi="Times New Roman" w:cs="Times New Roman"/>
          <w:b/>
          <w:sz w:val="24"/>
          <w:szCs w:val="24"/>
          <w:u w:val="single"/>
        </w:rPr>
        <w:t>В речевой области</w:t>
      </w:r>
      <w:r w:rsidR="009D5CB3">
        <w:rPr>
          <w:rFonts w:ascii="Times New Roman" w:hAnsi="Times New Roman" w:cs="Times New Roman"/>
          <w:sz w:val="24"/>
          <w:szCs w:val="24"/>
        </w:rPr>
        <w:t xml:space="preserve"> мы используем р</w:t>
      </w:r>
      <w:r w:rsidR="009D5CB3" w:rsidRPr="009D5CB3">
        <w:rPr>
          <w:rFonts w:ascii="Times New Roman" w:hAnsi="Times New Roman" w:cs="Times New Roman"/>
          <w:sz w:val="24"/>
          <w:szCs w:val="24"/>
        </w:rPr>
        <w:t xml:space="preserve">ечевые игры: </w:t>
      </w:r>
      <w:proofErr w:type="spellStart"/>
      <w:r w:rsidR="009D5CB3" w:rsidRPr="009D5CB3">
        <w:rPr>
          <w:rFonts w:ascii="Times New Roman" w:hAnsi="Times New Roman" w:cs="Times New Roman"/>
          <w:sz w:val="24"/>
          <w:szCs w:val="24"/>
        </w:rPr>
        <w:t>логоритмические</w:t>
      </w:r>
      <w:proofErr w:type="spellEnd"/>
      <w:r w:rsidR="009D5CB3" w:rsidRPr="009D5CB3">
        <w:rPr>
          <w:rFonts w:ascii="Times New Roman" w:hAnsi="Times New Roman" w:cs="Times New Roman"/>
          <w:sz w:val="24"/>
          <w:szCs w:val="24"/>
        </w:rPr>
        <w:t xml:space="preserve"> (с музыкальным сопровождением), </w:t>
      </w:r>
      <w:proofErr w:type="spellStart"/>
      <w:r w:rsidR="009D5CB3" w:rsidRPr="009D5CB3">
        <w:rPr>
          <w:rFonts w:ascii="Times New Roman" w:hAnsi="Times New Roman" w:cs="Times New Roman"/>
          <w:sz w:val="24"/>
          <w:szCs w:val="24"/>
        </w:rPr>
        <w:t>ритмодекламации</w:t>
      </w:r>
      <w:proofErr w:type="spellEnd"/>
      <w:r w:rsidR="009D5CB3" w:rsidRPr="009D5CB3">
        <w:rPr>
          <w:rFonts w:ascii="Times New Roman" w:hAnsi="Times New Roman" w:cs="Times New Roman"/>
          <w:sz w:val="24"/>
          <w:szCs w:val="24"/>
        </w:rPr>
        <w:t xml:space="preserve"> (без музыкального сопровождения), игры со звуком, игры со звучащими жестами, игры-диалоги и др. Использование простейшего стихотворного текста (русские народные песенки, </w:t>
      </w:r>
      <w:proofErr w:type="spellStart"/>
      <w:r w:rsidR="009D5CB3" w:rsidRPr="009D5CB3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9D5CB3" w:rsidRPr="009D5CB3">
        <w:rPr>
          <w:rFonts w:ascii="Times New Roman" w:hAnsi="Times New Roman" w:cs="Times New Roman"/>
          <w:sz w:val="24"/>
          <w:szCs w:val="24"/>
        </w:rPr>
        <w:t xml:space="preserve">, считалки) и координационной лестницы, способствует быстрому запоминанию игры и облегчает выполнение </w:t>
      </w:r>
      <w:proofErr w:type="spellStart"/>
      <w:r w:rsidR="009D5CB3" w:rsidRPr="009D5CB3">
        <w:rPr>
          <w:rFonts w:ascii="Times New Roman" w:hAnsi="Times New Roman" w:cs="Times New Roman"/>
          <w:sz w:val="24"/>
          <w:szCs w:val="24"/>
        </w:rPr>
        <w:t>логоритмических</w:t>
      </w:r>
      <w:proofErr w:type="spellEnd"/>
      <w:r w:rsidR="009D5CB3" w:rsidRPr="009D5CB3">
        <w:rPr>
          <w:rFonts w:ascii="Times New Roman" w:hAnsi="Times New Roman" w:cs="Times New Roman"/>
          <w:sz w:val="24"/>
          <w:szCs w:val="24"/>
        </w:rPr>
        <w:t xml:space="preserve"> задач. Чем выше двигательная активность ребенка, тем быстрее и лучше развивается его речь. Детям предлагается выполнять задания, произнося при этом короткий речитатив и постараться сделать это ритмично.</w:t>
      </w:r>
    </w:p>
    <w:p w:rsidR="009D5CB3" w:rsidRDefault="009D5CB3" w:rsidP="009D5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играем в игры на развитие звуковой культуры речи («Строим дорожку», «Придумай слово на заданный звук», «Поймай слог» и т.д.); на формирование грамматического строя речи («Чьё всё это», «Домики» и т.д.); на обогащение словарного запаса («Какой предмет?». «Дорожное-не дорожное», «Съедобное-несъедобное» и т.д.); игры на развитие связной речи </w:t>
      </w:r>
      <w:r w:rsidR="00BA4D30">
        <w:rPr>
          <w:rFonts w:ascii="Times New Roman" w:hAnsi="Times New Roman" w:cs="Times New Roman"/>
          <w:sz w:val="24"/>
          <w:szCs w:val="24"/>
        </w:rPr>
        <w:t>(«Что сначала, что потом». «Наоборот» и т.д.).</w:t>
      </w:r>
    </w:p>
    <w:p w:rsidR="00BA4D30" w:rsidRDefault="00BA4D30" w:rsidP="009D5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D30">
        <w:rPr>
          <w:rFonts w:ascii="Times New Roman" w:hAnsi="Times New Roman" w:cs="Times New Roman"/>
          <w:b/>
          <w:sz w:val="24"/>
          <w:szCs w:val="24"/>
          <w:u w:val="single"/>
        </w:rPr>
        <w:t>В познавательной области</w:t>
      </w:r>
      <w:r>
        <w:rPr>
          <w:rFonts w:ascii="Times New Roman" w:hAnsi="Times New Roman" w:cs="Times New Roman"/>
          <w:sz w:val="24"/>
          <w:szCs w:val="24"/>
        </w:rPr>
        <w:t xml:space="preserve"> очень э</w:t>
      </w:r>
      <w:r w:rsidRPr="00BA4D30">
        <w:rPr>
          <w:rFonts w:ascii="Times New Roman" w:hAnsi="Times New Roman" w:cs="Times New Roman"/>
          <w:sz w:val="24"/>
          <w:szCs w:val="24"/>
        </w:rPr>
        <w:t>ффективно применение координационной лестницы как индивидуально, так и в группах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A4D30">
        <w:rPr>
          <w:rFonts w:ascii="Times New Roman" w:hAnsi="Times New Roman" w:cs="Times New Roman"/>
          <w:sz w:val="24"/>
          <w:szCs w:val="24"/>
        </w:rPr>
        <w:t xml:space="preserve">Познавательные игры разнообразны: </w:t>
      </w:r>
      <w:r w:rsidR="007B6F27">
        <w:rPr>
          <w:rFonts w:ascii="Times New Roman" w:hAnsi="Times New Roman" w:cs="Times New Roman"/>
          <w:sz w:val="24"/>
          <w:szCs w:val="24"/>
        </w:rPr>
        <w:t xml:space="preserve">«Овощи-фрукты», «Дикие –домашние животные» и другие. Очень эффективно и активно мы используем координационную лестницу в развитии математических представлений, игры: </w:t>
      </w:r>
      <w:r w:rsidRPr="00BA4D30">
        <w:rPr>
          <w:rFonts w:ascii="Times New Roman" w:hAnsi="Times New Roman" w:cs="Times New Roman"/>
          <w:sz w:val="24"/>
          <w:szCs w:val="24"/>
        </w:rPr>
        <w:t>«Цвет и форма</w:t>
      </w:r>
      <w:r w:rsidR="007B6F27">
        <w:rPr>
          <w:rFonts w:ascii="Times New Roman" w:hAnsi="Times New Roman" w:cs="Times New Roman"/>
          <w:sz w:val="24"/>
          <w:szCs w:val="24"/>
        </w:rPr>
        <w:t>»</w:t>
      </w:r>
      <w:r w:rsidRPr="00BA4D30">
        <w:rPr>
          <w:rFonts w:ascii="Times New Roman" w:hAnsi="Times New Roman" w:cs="Times New Roman"/>
          <w:sz w:val="24"/>
          <w:szCs w:val="24"/>
        </w:rPr>
        <w:t xml:space="preserve">, «Соседи числа», «По </w:t>
      </w:r>
      <w:r w:rsidRPr="00BA4D30">
        <w:rPr>
          <w:rFonts w:ascii="Times New Roman" w:hAnsi="Times New Roman" w:cs="Times New Roman"/>
          <w:sz w:val="24"/>
          <w:szCs w:val="24"/>
        </w:rPr>
        <w:lastRenderedPageBreak/>
        <w:t>порядку»</w:t>
      </w:r>
      <w:r w:rsidR="007B6F27">
        <w:rPr>
          <w:rFonts w:ascii="Times New Roman" w:hAnsi="Times New Roman" w:cs="Times New Roman"/>
          <w:sz w:val="24"/>
          <w:szCs w:val="24"/>
        </w:rPr>
        <w:t>, «Числовой ряд», «Угадай число», «Восстанови цифровую дорожку», «Вчера, сегодня, завтра», «Живая неделя»</w:t>
      </w:r>
      <w:r w:rsidRPr="00BA4D30"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:rsidR="00D22982" w:rsidRDefault="007B6F27" w:rsidP="007B6F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B6F27">
        <w:rPr>
          <w:rFonts w:ascii="Times New Roman" w:hAnsi="Times New Roman" w:cs="Times New Roman"/>
          <w:sz w:val="24"/>
          <w:szCs w:val="24"/>
        </w:rPr>
        <w:t>Детям необходима поддержка инициативы и самостоятельности в различных видах деятельности, в том числе и двигательной. Поэтому координационная лестница должна находится в спортивном уголке, где каждый ребенка имеет возможность выбрать упражнение (по схеме), придумать свое, найти партнера для игры, научить другого тому, что умеет сам.</w:t>
      </w:r>
    </w:p>
    <w:p w:rsidR="007B6F27" w:rsidRPr="007B6F27" w:rsidRDefault="007B6F27" w:rsidP="007B6F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F27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7B6F27" w:rsidRDefault="007B6F27" w:rsidP="007B6F27">
      <w:pPr>
        <w:pStyle w:val="a4"/>
        <w:numPr>
          <w:ilvl w:val="0"/>
          <w:numId w:val="6"/>
        </w:numPr>
      </w:pPr>
      <w:r w:rsidRPr="007B6F27">
        <w:t xml:space="preserve">«Развитие координации движения в детском саду и начальной школе». Патрикеев А.Ю.- 18ВК 978-5-4474-6146-1-Создано в интеллектуальной издательской системе </w:t>
      </w:r>
      <w:proofErr w:type="spellStart"/>
      <w:r w:rsidRPr="007B6F27">
        <w:t>Шдего</w:t>
      </w:r>
      <w:proofErr w:type="spellEnd"/>
      <w:r w:rsidRPr="007B6F27">
        <w:t>, 2019.</w:t>
      </w:r>
    </w:p>
    <w:p w:rsidR="007B6F27" w:rsidRPr="007B6F27" w:rsidRDefault="007B6F27" w:rsidP="007B6F27">
      <w:pPr>
        <w:pStyle w:val="a4"/>
        <w:numPr>
          <w:ilvl w:val="0"/>
          <w:numId w:val="6"/>
        </w:numPr>
      </w:pPr>
      <w:r w:rsidRPr="007B6F27">
        <w:t>Учебное электронное издание «Технология «лестница» как эффективное средство развития двигательно-координационных качеств. Методические указания» Сост. Чернышева А.В., 2015.</w:t>
      </w:r>
    </w:p>
    <w:p w:rsidR="007B6F27" w:rsidRPr="007B6F27" w:rsidRDefault="007B6F27" w:rsidP="007B6F27">
      <w:pPr>
        <w:ind w:left="360"/>
      </w:pPr>
    </w:p>
    <w:p w:rsidR="007B6F27" w:rsidRPr="007B6F27" w:rsidRDefault="007B6F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B6F27" w:rsidRPr="007B6F27" w:rsidSect="00D229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B3F23"/>
    <w:multiLevelType w:val="hybridMultilevel"/>
    <w:tmpl w:val="B4EA258C"/>
    <w:lvl w:ilvl="0" w:tplc="EA4E69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04AC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CF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0CD70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CE071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82B00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14B2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E85F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A1C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8DA"/>
    <w:multiLevelType w:val="hybridMultilevel"/>
    <w:tmpl w:val="38A6A19E"/>
    <w:lvl w:ilvl="0" w:tplc="DCC644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9A16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F2EE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A469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E4A70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8664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EC8E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066D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8A42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77811"/>
    <w:multiLevelType w:val="hybridMultilevel"/>
    <w:tmpl w:val="F8C08242"/>
    <w:lvl w:ilvl="0" w:tplc="BF6290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2A1A5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B638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445D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3E041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B8FC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F650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BE3F6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C4DB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14570"/>
    <w:multiLevelType w:val="hybridMultilevel"/>
    <w:tmpl w:val="B7C0F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A53B7F"/>
    <w:multiLevelType w:val="hybridMultilevel"/>
    <w:tmpl w:val="6914A4EC"/>
    <w:lvl w:ilvl="0" w:tplc="6D7A80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0C13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94D35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AEBB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2895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F66A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5C03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96508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C85D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B4DB5"/>
    <w:multiLevelType w:val="hybridMultilevel"/>
    <w:tmpl w:val="D22EB5C4"/>
    <w:lvl w:ilvl="0" w:tplc="DCC644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46F"/>
    <w:rsid w:val="0055040C"/>
    <w:rsid w:val="007B6F27"/>
    <w:rsid w:val="00862728"/>
    <w:rsid w:val="008B646F"/>
    <w:rsid w:val="009D5CB3"/>
    <w:rsid w:val="00A47277"/>
    <w:rsid w:val="00BA4D30"/>
    <w:rsid w:val="00D2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63F52"/>
  <w15:chartTrackingRefBased/>
  <w15:docId w15:val="{07E51D6F-B5A5-4D93-B9D3-DC2BC62F5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229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1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0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6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26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41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917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5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933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76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502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69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355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2023-03-05T09:41:00Z</dcterms:created>
  <dcterms:modified xsi:type="dcterms:W3CDTF">2023-03-05T10:49:00Z</dcterms:modified>
</cp:coreProperties>
</file>