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36B" w:rsidRPr="00315B44" w:rsidRDefault="00C84572" w:rsidP="00315B44">
      <w:pPr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Использование инновационных технологий в работе</w:t>
      </w:r>
      <w:r w:rsidR="00F0436B" w:rsidRPr="00315B4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 детьми с ОВЗ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дошкольного возраста</w:t>
      </w:r>
    </w:p>
    <w:p w:rsidR="00315B44" w:rsidRPr="00500CBA" w:rsidRDefault="00315B44" w:rsidP="00315B4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EBE" w:rsidRDefault="00926EBE" w:rsidP="00315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CBA">
        <w:rPr>
          <w:rFonts w:ascii="Times New Roman" w:hAnsi="Times New Roman" w:cs="Times New Roman"/>
          <w:sz w:val="24"/>
          <w:szCs w:val="24"/>
        </w:rPr>
        <w:t xml:space="preserve">Известно, что у детей со статусом ОВЗ очень часто присутствует дисфункция сенсорной интеграции. Дисфункция сенсорной интеграции — это состояние, при котором сигналы, поступающие от разных органов чувств, не переводятся в соответствующий ответ, не организуются в адекватную поведенческую реакцию. </w:t>
      </w:r>
    </w:p>
    <w:p w:rsidR="000939F1" w:rsidRDefault="00A4209F" w:rsidP="00315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CBA">
        <w:rPr>
          <w:rFonts w:ascii="Times New Roman" w:hAnsi="Times New Roman" w:cs="Times New Roman"/>
          <w:sz w:val="24"/>
          <w:szCs w:val="24"/>
        </w:rPr>
        <w:t>Сенсорная интеграция (от лат. «</w:t>
      </w:r>
      <w:proofErr w:type="spellStart"/>
      <w:r w:rsidRPr="00500CBA">
        <w:rPr>
          <w:rFonts w:ascii="Times New Roman" w:hAnsi="Times New Roman" w:cs="Times New Roman"/>
          <w:sz w:val="24"/>
          <w:szCs w:val="24"/>
        </w:rPr>
        <w:t>sensus</w:t>
      </w:r>
      <w:proofErr w:type="spellEnd"/>
      <w:r w:rsidRPr="00500CBA">
        <w:rPr>
          <w:rFonts w:ascii="Times New Roman" w:hAnsi="Times New Roman" w:cs="Times New Roman"/>
          <w:sz w:val="24"/>
          <w:szCs w:val="24"/>
        </w:rPr>
        <w:t>» - ощущение, «</w:t>
      </w:r>
      <w:proofErr w:type="spellStart"/>
      <w:r w:rsidRPr="00500CBA">
        <w:rPr>
          <w:rFonts w:ascii="Times New Roman" w:hAnsi="Times New Roman" w:cs="Times New Roman"/>
          <w:sz w:val="24"/>
          <w:szCs w:val="24"/>
        </w:rPr>
        <w:t>integratio</w:t>
      </w:r>
      <w:proofErr w:type="spellEnd"/>
      <w:r w:rsidRPr="00500CBA">
        <w:rPr>
          <w:rFonts w:ascii="Times New Roman" w:hAnsi="Times New Roman" w:cs="Times New Roman"/>
          <w:sz w:val="24"/>
          <w:szCs w:val="24"/>
        </w:rPr>
        <w:t xml:space="preserve">» - восстановление) – это определенный процесс, во время которого нервная система получает информацию от рецепторов органов чувств и, анализируя их, использует для выполнения целенаправленной деятельности. </w:t>
      </w:r>
      <w:r w:rsidR="00F76982" w:rsidRPr="00500CBA">
        <w:rPr>
          <w:rFonts w:ascii="Times New Roman" w:hAnsi="Times New Roman" w:cs="Times New Roman"/>
          <w:sz w:val="24"/>
          <w:szCs w:val="24"/>
        </w:rPr>
        <w:t>Целью этого процесса является планирование и выполнение соответствующих действий в ответ на сенсорный раздражитель, внешний или внутренний.</w:t>
      </w:r>
    </w:p>
    <w:p w:rsidR="00F0436B" w:rsidRDefault="00A4209F" w:rsidP="00315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CBA">
        <w:rPr>
          <w:rFonts w:ascii="Times New Roman" w:hAnsi="Times New Roman" w:cs="Times New Roman"/>
          <w:sz w:val="24"/>
          <w:szCs w:val="24"/>
        </w:rPr>
        <w:t xml:space="preserve">Сенсорная интеграция представляет собой определенные воздействия, которые помогают ребенку адекватным образом реагировать на свет, звук, осязание, запахи и другие ощущения. Этот метод можно назвать своеобразной "подготовкой почвы" для обучающих коррекционных занятий. Результат – улучшение концентрации внимания, поведения, снижение тревожности, что делает ребенка более продуктивным в ситуациях </w:t>
      </w:r>
      <w:r w:rsidR="00500CBA" w:rsidRPr="00500CBA">
        <w:rPr>
          <w:rFonts w:ascii="Times New Roman" w:hAnsi="Times New Roman" w:cs="Times New Roman"/>
          <w:sz w:val="24"/>
          <w:szCs w:val="24"/>
        </w:rPr>
        <w:t xml:space="preserve">развития и </w:t>
      </w:r>
      <w:r w:rsidRPr="00500CBA">
        <w:rPr>
          <w:rFonts w:ascii="Times New Roman" w:hAnsi="Times New Roman" w:cs="Times New Roman"/>
          <w:sz w:val="24"/>
          <w:szCs w:val="24"/>
        </w:rPr>
        <w:t>обучения.</w:t>
      </w:r>
    </w:p>
    <w:p w:rsidR="00266890" w:rsidRPr="00266890" w:rsidRDefault="00266890" w:rsidP="00315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я использую</w:t>
      </w:r>
      <w:r w:rsidRPr="00266890">
        <w:rPr>
          <w:rFonts w:ascii="Times New Roman" w:hAnsi="Times New Roman" w:cs="Times New Roman"/>
          <w:sz w:val="28"/>
          <w:szCs w:val="28"/>
        </w:rPr>
        <w:t xml:space="preserve"> </w:t>
      </w:r>
      <w:r w:rsidRPr="00266890">
        <w:rPr>
          <w:rFonts w:ascii="Times New Roman" w:hAnsi="Times New Roman" w:cs="Times New Roman"/>
          <w:sz w:val="24"/>
          <w:szCs w:val="24"/>
        </w:rPr>
        <w:t>инновационно</w:t>
      </w:r>
      <w:r w:rsidR="0066004C">
        <w:rPr>
          <w:rFonts w:ascii="Times New Roman" w:hAnsi="Times New Roman" w:cs="Times New Roman"/>
          <w:sz w:val="24"/>
          <w:szCs w:val="24"/>
        </w:rPr>
        <w:t>е</w:t>
      </w:r>
      <w:r w:rsidRPr="00266890">
        <w:rPr>
          <w:rFonts w:ascii="Times New Roman" w:hAnsi="Times New Roman" w:cs="Times New Roman"/>
          <w:sz w:val="24"/>
          <w:szCs w:val="24"/>
        </w:rPr>
        <w:t xml:space="preserve"> игрово</w:t>
      </w:r>
      <w:r w:rsidR="0066004C">
        <w:rPr>
          <w:rFonts w:ascii="Times New Roman" w:hAnsi="Times New Roman" w:cs="Times New Roman"/>
          <w:sz w:val="24"/>
          <w:szCs w:val="24"/>
        </w:rPr>
        <w:t>е</w:t>
      </w:r>
      <w:r w:rsidRPr="00266890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66004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BC8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266890">
        <w:rPr>
          <w:rFonts w:ascii="Times New Roman" w:hAnsi="Times New Roman" w:cs="Times New Roman"/>
          <w:sz w:val="24"/>
          <w:szCs w:val="24"/>
        </w:rPr>
        <w:t>видеобиоуправление</w:t>
      </w:r>
      <w:r w:rsidR="00BC4FB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266890">
        <w:rPr>
          <w:rFonts w:ascii="Times New Roman" w:hAnsi="Times New Roman" w:cs="Times New Roman"/>
          <w:sz w:val="24"/>
          <w:szCs w:val="24"/>
        </w:rPr>
        <w:t xml:space="preserve"> МОБИ «Соло»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B44" w:rsidRDefault="00315B44" w:rsidP="00F0436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36B" w:rsidRPr="00315B44" w:rsidRDefault="00926EBE" w:rsidP="00F0436B">
      <w:pPr>
        <w:ind w:firstLine="70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Практические материалы по работе</w:t>
      </w:r>
      <w:bookmarkStart w:id="0" w:name="_GoBack"/>
      <w:bookmarkEnd w:id="0"/>
      <w:r w:rsidR="00F0436B" w:rsidRPr="00315B4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 детьми с ОВЗ</w:t>
      </w:r>
    </w:p>
    <w:p w:rsidR="00AE0CE8" w:rsidRPr="00315B44" w:rsidRDefault="006F6180" w:rsidP="00F0436B">
      <w:pPr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3206115</wp:posOffset>
            </wp:positionH>
            <wp:positionV relativeFrom="page">
              <wp:posOffset>5686425</wp:posOffset>
            </wp:positionV>
            <wp:extent cx="2623185" cy="1962150"/>
            <wp:effectExtent l="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b2ab31c-ce28-43ea-9260-625b0c2063c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81915</wp:posOffset>
            </wp:positionH>
            <wp:positionV relativeFrom="page">
              <wp:posOffset>5686425</wp:posOffset>
            </wp:positionV>
            <wp:extent cx="2790825" cy="1962150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db14ea4-55e6-464c-9d04-19dbd309ccf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9F1" w:rsidRPr="00315B44">
        <w:rPr>
          <w:rFonts w:ascii="Times New Roman" w:hAnsi="Times New Roman" w:cs="Times New Roman"/>
          <w:b/>
          <w:color w:val="FF0000"/>
          <w:sz w:val="24"/>
          <w:szCs w:val="24"/>
        </w:rPr>
        <w:t>КАЛИБРОВКА</w:t>
      </w:r>
    </w:p>
    <w:p w:rsidR="00413C19" w:rsidRDefault="00413C19" w:rsidP="00F0436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9F1" w:rsidRDefault="000939F1" w:rsidP="00315B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939F1">
        <w:rPr>
          <w:rFonts w:ascii="Times New Roman" w:hAnsi="Times New Roman" w:cs="Times New Roman"/>
          <w:sz w:val="24"/>
          <w:szCs w:val="24"/>
        </w:rPr>
        <w:t xml:space="preserve">Отведение руки в сторону по </w:t>
      </w:r>
      <w:proofErr w:type="gramStart"/>
      <w:r w:rsidRPr="000939F1">
        <w:rPr>
          <w:rFonts w:ascii="Times New Roman" w:hAnsi="Times New Roman" w:cs="Times New Roman"/>
          <w:sz w:val="24"/>
          <w:szCs w:val="24"/>
        </w:rPr>
        <w:t>инструкции.Распознавание</w:t>
      </w:r>
      <w:proofErr w:type="gramEnd"/>
      <w:r w:rsidRPr="000939F1">
        <w:rPr>
          <w:rFonts w:ascii="Times New Roman" w:hAnsi="Times New Roman" w:cs="Times New Roman"/>
          <w:sz w:val="24"/>
          <w:szCs w:val="24"/>
        </w:rPr>
        <w:t xml:space="preserve"> направлений (лево, право, верх, низ).</w:t>
      </w:r>
    </w:p>
    <w:p w:rsidR="00346986" w:rsidRDefault="000939F1" w:rsidP="00315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b/>
          <w:sz w:val="24"/>
          <w:szCs w:val="24"/>
        </w:rPr>
        <w:t>Ход игры</w:t>
      </w:r>
      <w:r>
        <w:rPr>
          <w:rFonts w:ascii="Times New Roman" w:hAnsi="Times New Roman" w:cs="Times New Roman"/>
          <w:sz w:val="24"/>
          <w:szCs w:val="24"/>
        </w:rPr>
        <w:t>: Необходимо выбрать руку. Выбрать цвет шарика. Поднести руку с шарико</w:t>
      </w:r>
      <w:r w:rsidR="0034698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 центру</w:t>
      </w:r>
      <w:r w:rsidR="00346986">
        <w:rPr>
          <w:rFonts w:ascii="Times New Roman" w:hAnsi="Times New Roman" w:cs="Times New Roman"/>
          <w:sz w:val="24"/>
          <w:szCs w:val="24"/>
        </w:rPr>
        <w:t xml:space="preserve"> круга на экране. Поднять руку вверх (как показывает стрелка), опустить руку вниз, отвести руку влево, отвести руку вправо.</w:t>
      </w:r>
    </w:p>
    <w:p w:rsidR="00413C19" w:rsidRDefault="00413C19" w:rsidP="00315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C19" w:rsidRDefault="00413C19" w:rsidP="00346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180" w:rsidRDefault="006F6180" w:rsidP="00346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C19" w:rsidRDefault="00413C19" w:rsidP="00346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986" w:rsidRPr="00315B44" w:rsidRDefault="00346986" w:rsidP="0034698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5B4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ВОЛШЕБНЫЕ КУБИКИ</w:t>
      </w:r>
    </w:p>
    <w:p w:rsidR="00346986" w:rsidRDefault="00346986" w:rsidP="00315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98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внимания и координации движения. Движение по заданной траектории.</w:t>
      </w:r>
    </w:p>
    <w:p w:rsidR="00346986" w:rsidRDefault="00346986" w:rsidP="00315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b/>
          <w:sz w:val="24"/>
          <w:szCs w:val="24"/>
        </w:rPr>
        <w:t>Ход игры:</w:t>
      </w:r>
      <w:r>
        <w:rPr>
          <w:rFonts w:ascii="Times New Roman" w:hAnsi="Times New Roman" w:cs="Times New Roman"/>
          <w:sz w:val="24"/>
          <w:szCs w:val="24"/>
        </w:rPr>
        <w:t xml:space="preserve"> На экране кубики с узором. Ребенок проводит шариком по кубикам, они переворачиваются, открывая картинку. Надо открыть все кубики. В зависимости от уровня сложности выбирается тип движений. </w:t>
      </w:r>
      <w:r w:rsidR="00D034A5">
        <w:rPr>
          <w:rFonts w:ascii="Times New Roman" w:hAnsi="Times New Roman" w:cs="Times New Roman"/>
          <w:sz w:val="24"/>
          <w:szCs w:val="24"/>
        </w:rPr>
        <w:t>1) произвольный тип движений; 2) вертикальный; 3) горизонтальный; 4) по спирали.</w:t>
      </w:r>
    </w:p>
    <w:p w:rsidR="00D034A5" w:rsidRDefault="00413C19" w:rsidP="00093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2767330</wp:posOffset>
            </wp:positionH>
            <wp:positionV relativeFrom="page">
              <wp:posOffset>2476500</wp:posOffset>
            </wp:positionV>
            <wp:extent cx="3068955" cy="1726565"/>
            <wp:effectExtent l="0" t="0" r="0" b="698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2c1f302-592d-4391-bdf6-a638171deb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-422910</wp:posOffset>
            </wp:positionH>
            <wp:positionV relativeFrom="page">
              <wp:posOffset>2476500</wp:posOffset>
            </wp:positionV>
            <wp:extent cx="2752725" cy="1726565"/>
            <wp:effectExtent l="0" t="0" r="9525" b="698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0a7ea7e-95d6-4bea-b349-c4c9c4ff2c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C19" w:rsidRPr="00315B44" w:rsidRDefault="00811C98" w:rsidP="00093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2929890</wp:posOffset>
            </wp:positionH>
            <wp:positionV relativeFrom="page">
              <wp:posOffset>4543425</wp:posOffset>
            </wp:positionV>
            <wp:extent cx="3019425" cy="1884680"/>
            <wp:effectExtent l="0" t="0" r="9525" b="127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ce40758-52d1-492a-99c1-8619c9f9410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C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-489585</wp:posOffset>
            </wp:positionH>
            <wp:positionV relativeFrom="page">
              <wp:posOffset>4610100</wp:posOffset>
            </wp:positionV>
            <wp:extent cx="2819400" cy="169608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07b7c3a-0575-4317-98b9-ed2b8b1ab9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C19" w:rsidRDefault="00413C19" w:rsidP="000939F1">
      <w:pPr>
        <w:rPr>
          <w:rFonts w:ascii="Times New Roman" w:hAnsi="Times New Roman" w:cs="Times New Roman"/>
          <w:sz w:val="24"/>
          <w:szCs w:val="24"/>
        </w:rPr>
      </w:pPr>
    </w:p>
    <w:p w:rsidR="00413C19" w:rsidRDefault="00811C98" w:rsidP="00093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1224915</wp:posOffset>
            </wp:positionH>
            <wp:positionV relativeFrom="page">
              <wp:posOffset>7000875</wp:posOffset>
            </wp:positionV>
            <wp:extent cx="2971800" cy="1877695"/>
            <wp:effectExtent l="0" t="0" r="0" b="825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0a3e9c2-700c-4484-983d-8e468cb3eb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C19" w:rsidRDefault="00413C19" w:rsidP="000939F1">
      <w:pPr>
        <w:rPr>
          <w:rFonts w:ascii="Times New Roman" w:hAnsi="Times New Roman" w:cs="Times New Roman"/>
          <w:sz w:val="24"/>
          <w:szCs w:val="24"/>
        </w:rPr>
      </w:pPr>
    </w:p>
    <w:p w:rsidR="00413C19" w:rsidRDefault="00413C19" w:rsidP="000939F1">
      <w:pPr>
        <w:rPr>
          <w:rFonts w:ascii="Times New Roman" w:hAnsi="Times New Roman" w:cs="Times New Roman"/>
          <w:sz w:val="24"/>
          <w:szCs w:val="24"/>
        </w:rPr>
      </w:pPr>
    </w:p>
    <w:p w:rsidR="00315B44" w:rsidRDefault="00315B44" w:rsidP="008551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4A5" w:rsidRPr="00315B44" w:rsidRDefault="00D034A5" w:rsidP="008551F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5B4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ПУЗЫРИ</w:t>
      </w:r>
    </w:p>
    <w:p w:rsidR="00D034A5" w:rsidRDefault="00D034A5" w:rsidP="00315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координации, скорости, точности движений.</w:t>
      </w:r>
    </w:p>
    <w:p w:rsidR="00D034A5" w:rsidRDefault="00811C98" w:rsidP="00315B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-13335</wp:posOffset>
            </wp:positionH>
            <wp:positionV relativeFrom="page">
              <wp:posOffset>2076450</wp:posOffset>
            </wp:positionV>
            <wp:extent cx="2584450" cy="2209800"/>
            <wp:effectExtent l="0" t="0" r="635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448b1ef-4fb8-4308-98ee-296d83bc091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4A5" w:rsidRPr="00D034A5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 w:rsidR="00D034A5" w:rsidRPr="00D034A5">
        <w:rPr>
          <w:rFonts w:ascii="Times New Roman" w:hAnsi="Times New Roman" w:cs="Times New Roman"/>
          <w:sz w:val="24"/>
          <w:szCs w:val="24"/>
        </w:rPr>
        <w:t>На экране появляется игрушечный бластер, выпускаются мыльные пузыри. Активный мыльный пузырь имеет индикатор в виде мишени, цвет которого совпадает с цветом шарика, которым необходимо лопнуть этот пузырь.</w:t>
      </w:r>
    </w:p>
    <w:p w:rsidR="00811C98" w:rsidRDefault="00811C98" w:rsidP="000939F1">
      <w:pPr>
        <w:rPr>
          <w:rFonts w:ascii="Times New Roman" w:hAnsi="Times New Roman" w:cs="Times New Roman"/>
          <w:sz w:val="24"/>
          <w:szCs w:val="24"/>
        </w:rPr>
      </w:pPr>
    </w:p>
    <w:p w:rsidR="008551F1" w:rsidRDefault="008551F1" w:rsidP="000939F1">
      <w:pPr>
        <w:rPr>
          <w:rFonts w:ascii="Times New Roman" w:hAnsi="Times New Roman" w:cs="Times New Roman"/>
          <w:sz w:val="24"/>
          <w:szCs w:val="24"/>
        </w:rPr>
      </w:pPr>
    </w:p>
    <w:p w:rsidR="00315B44" w:rsidRDefault="00315B44" w:rsidP="008551F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551F1" w:rsidRPr="00315B44" w:rsidRDefault="008551F1" w:rsidP="008551F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5B44">
        <w:rPr>
          <w:rFonts w:ascii="Times New Roman" w:hAnsi="Times New Roman" w:cs="Times New Roman"/>
          <w:b/>
          <w:color w:val="FF0000"/>
          <w:sz w:val="24"/>
          <w:szCs w:val="24"/>
        </w:rPr>
        <w:t>БИНГО</w:t>
      </w:r>
    </w:p>
    <w:p w:rsidR="008551F1" w:rsidRDefault="008551F1" w:rsidP="00315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551F1">
        <w:rPr>
          <w:rFonts w:ascii="Times New Roman" w:hAnsi="Times New Roman" w:cs="Times New Roman"/>
          <w:sz w:val="24"/>
          <w:szCs w:val="24"/>
        </w:rPr>
        <w:t>Развитие внимания и координации движений.</w:t>
      </w:r>
    </w:p>
    <w:p w:rsidR="008551F1" w:rsidRDefault="008551F1" w:rsidP="00315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136">
        <w:rPr>
          <w:rFonts w:ascii="Times New Roman" w:hAnsi="Times New Roman" w:cs="Times New Roman"/>
          <w:b/>
          <w:sz w:val="24"/>
          <w:szCs w:val="24"/>
        </w:rPr>
        <w:t>Ход игры:</w:t>
      </w:r>
      <w:r>
        <w:rPr>
          <w:rFonts w:ascii="Times New Roman" w:hAnsi="Times New Roman" w:cs="Times New Roman"/>
          <w:sz w:val="24"/>
          <w:szCs w:val="24"/>
        </w:rPr>
        <w:t xml:space="preserve"> Вверхнем поле расположены выпавшие фишки-образцы. В нижнем поле-карточка с картинками. Ребенок выбирает любую из фишек, наведя на неё руку с шариком. Затем находит и отмечает</w:t>
      </w:r>
      <w:r w:rsidR="00BD7136">
        <w:rPr>
          <w:rFonts w:ascii="Times New Roman" w:hAnsi="Times New Roman" w:cs="Times New Roman"/>
          <w:sz w:val="24"/>
          <w:szCs w:val="24"/>
        </w:rPr>
        <w:t xml:space="preserve"> аналогичную картину на карточке и удерживает на ней руку. Фишка закрывает картинку и можно переходить к выбору следующей фишки. Игра продолжается пока не будет пройден уровень. Каждый уровень игры состоит из трех карточек.</w:t>
      </w:r>
    </w:p>
    <w:p w:rsidR="00811C98" w:rsidRDefault="00811C98" w:rsidP="00855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3339465</wp:posOffset>
            </wp:positionH>
            <wp:positionV relativeFrom="page">
              <wp:posOffset>6677025</wp:posOffset>
            </wp:positionV>
            <wp:extent cx="2729230" cy="1952625"/>
            <wp:effectExtent l="0" t="0" r="0" b="9525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df16677-cab5-4b5f-a9f5-39029029baf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23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-108585</wp:posOffset>
            </wp:positionH>
            <wp:positionV relativeFrom="page">
              <wp:posOffset>6677025</wp:posOffset>
            </wp:positionV>
            <wp:extent cx="2831465" cy="1866900"/>
            <wp:effectExtent l="0" t="0" r="6985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6ae6dd5-3998-4266-b123-50098eef57d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5B44" w:rsidRDefault="00315B44" w:rsidP="00633F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B44" w:rsidRDefault="00315B44" w:rsidP="00633F1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5B44" w:rsidRDefault="00315B44" w:rsidP="00633F1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7136" w:rsidRPr="00315B44" w:rsidRDefault="00BD7136" w:rsidP="00633F1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5B4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ОРКЕСТР</w:t>
      </w:r>
    </w:p>
    <w:p w:rsidR="00BD7136" w:rsidRDefault="00BD7136" w:rsidP="00315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F15">
        <w:rPr>
          <w:rFonts w:ascii="Times New Roman" w:hAnsi="Times New Roman" w:cs="Times New Roman"/>
          <w:b/>
          <w:sz w:val="24"/>
          <w:szCs w:val="24"/>
        </w:rPr>
        <w:t>Цель игры</w:t>
      </w:r>
      <w:r>
        <w:rPr>
          <w:rFonts w:ascii="Times New Roman" w:hAnsi="Times New Roman" w:cs="Times New Roman"/>
          <w:sz w:val="24"/>
          <w:szCs w:val="24"/>
        </w:rPr>
        <w:t>: Развитие слухового восприятия, памяти, внимания.</w:t>
      </w:r>
    </w:p>
    <w:p w:rsidR="00BD7136" w:rsidRDefault="00BD7136" w:rsidP="00315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F15">
        <w:rPr>
          <w:rFonts w:ascii="Times New Roman" w:hAnsi="Times New Roman" w:cs="Times New Roman"/>
          <w:b/>
          <w:sz w:val="24"/>
          <w:szCs w:val="24"/>
        </w:rPr>
        <w:t>Ход игр</w:t>
      </w:r>
      <w:proofErr w:type="gramStart"/>
      <w:r w:rsidRPr="00633F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Навести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картинку курсор и прослушать звук. Надо запомнить какой звук соответствует каждой картинке. Далее нажать на стрелочку и прослушать последовательность звуков.</w:t>
      </w:r>
      <w:r w:rsidR="00633F15">
        <w:rPr>
          <w:rFonts w:ascii="Times New Roman" w:hAnsi="Times New Roman" w:cs="Times New Roman"/>
          <w:sz w:val="24"/>
          <w:szCs w:val="24"/>
        </w:rPr>
        <w:t xml:space="preserve"> Далее повторить последовательность выбирая соответствующие картинки.</w:t>
      </w:r>
    </w:p>
    <w:p w:rsidR="00BD7136" w:rsidRPr="008551F1" w:rsidRDefault="00811C98" w:rsidP="00315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</wp:posOffset>
            </wp:positionH>
            <wp:positionV relativeFrom="page">
              <wp:posOffset>3162300</wp:posOffset>
            </wp:positionV>
            <wp:extent cx="5940425" cy="3077210"/>
            <wp:effectExtent l="0" t="0" r="3175" b="889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fbfe444-ab42-4db7-8883-1e70160c581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1F1" w:rsidRPr="008551F1" w:rsidRDefault="008551F1" w:rsidP="008551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986" w:rsidRPr="00D034A5" w:rsidRDefault="00346986" w:rsidP="000939F1">
      <w:pPr>
        <w:rPr>
          <w:rFonts w:ascii="Times New Roman" w:hAnsi="Times New Roman" w:cs="Times New Roman"/>
          <w:sz w:val="24"/>
          <w:szCs w:val="24"/>
        </w:rPr>
      </w:pPr>
    </w:p>
    <w:p w:rsidR="000939F1" w:rsidRDefault="000939F1" w:rsidP="000939F1">
      <w:pPr>
        <w:rPr>
          <w:rFonts w:ascii="Times New Roman" w:hAnsi="Times New Roman" w:cs="Times New Roman"/>
          <w:sz w:val="24"/>
          <w:szCs w:val="24"/>
        </w:rPr>
      </w:pPr>
    </w:p>
    <w:p w:rsidR="000939F1" w:rsidRPr="000939F1" w:rsidRDefault="000939F1" w:rsidP="000939F1">
      <w:pPr>
        <w:rPr>
          <w:rFonts w:ascii="Times New Roman" w:hAnsi="Times New Roman" w:cs="Times New Roman"/>
          <w:sz w:val="24"/>
          <w:szCs w:val="24"/>
        </w:rPr>
      </w:pPr>
    </w:p>
    <w:p w:rsidR="00A404E1" w:rsidRDefault="00A404E1" w:rsidP="00F0436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E1" w:rsidRDefault="00A404E1" w:rsidP="00F0436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E1" w:rsidRDefault="00A404E1" w:rsidP="00F0436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E1" w:rsidRDefault="00A404E1" w:rsidP="00F0436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E1" w:rsidRDefault="00A404E1" w:rsidP="00F0436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E1" w:rsidRDefault="00A404E1" w:rsidP="00F0436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E1" w:rsidRDefault="00A404E1" w:rsidP="00F0436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E1" w:rsidRDefault="00A404E1" w:rsidP="00F0436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E1" w:rsidRDefault="00A404E1" w:rsidP="00F0436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E1" w:rsidRDefault="00A404E1" w:rsidP="00F0436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E1" w:rsidRDefault="00A404E1" w:rsidP="00F0436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E1" w:rsidRDefault="00A404E1" w:rsidP="00F0436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9F1" w:rsidRDefault="00BC4FB8" w:rsidP="00F0436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BC4FB8" w:rsidRDefault="00BC4FB8" w:rsidP="00BC4F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4FB8">
        <w:rPr>
          <w:rFonts w:ascii="Times New Roman" w:hAnsi="Times New Roman" w:cs="Times New Roman"/>
          <w:sz w:val="24"/>
          <w:szCs w:val="24"/>
        </w:rPr>
        <w:t xml:space="preserve">Руководство пользователя. ООО «Студия </w:t>
      </w:r>
      <w:proofErr w:type="spellStart"/>
      <w:r w:rsidRPr="00BC4FB8">
        <w:rPr>
          <w:rFonts w:ascii="Times New Roman" w:hAnsi="Times New Roman" w:cs="Times New Roman"/>
          <w:sz w:val="24"/>
          <w:szCs w:val="24"/>
        </w:rPr>
        <w:t>Виэль</w:t>
      </w:r>
      <w:proofErr w:type="spellEnd"/>
      <w:r w:rsidRPr="00BC4FB8">
        <w:rPr>
          <w:rFonts w:ascii="Times New Roman" w:hAnsi="Times New Roman" w:cs="Times New Roman"/>
          <w:sz w:val="24"/>
          <w:szCs w:val="24"/>
        </w:rPr>
        <w:t>». «</w:t>
      </w:r>
      <w:proofErr w:type="spellStart"/>
      <w:r w:rsidRPr="00BC4FB8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BC4F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C4FB8">
        <w:rPr>
          <w:rFonts w:ascii="Times New Roman" w:hAnsi="Times New Roman" w:cs="Times New Roman"/>
          <w:sz w:val="24"/>
          <w:szCs w:val="24"/>
        </w:rPr>
        <w:t>psy.ru»  26</w:t>
      </w:r>
      <w:proofErr w:type="gramEnd"/>
      <w:r w:rsidRPr="00BC4FB8">
        <w:rPr>
          <w:rFonts w:ascii="Times New Roman" w:hAnsi="Times New Roman" w:cs="Times New Roman"/>
          <w:sz w:val="24"/>
          <w:szCs w:val="24"/>
        </w:rPr>
        <w:t>стр.</w:t>
      </w:r>
    </w:p>
    <w:p w:rsidR="00BC4FB8" w:rsidRDefault="00926EBE" w:rsidP="00BC4F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6F6180" w:rsidRPr="00BF318D">
          <w:rPr>
            <w:rStyle w:val="a4"/>
            <w:rFonts w:ascii="Times New Roman" w:hAnsi="Times New Roman" w:cs="Times New Roman"/>
            <w:sz w:val="24"/>
            <w:szCs w:val="24"/>
          </w:rPr>
          <w:t>https://altera-vita.ru/interesnoe-roditelyam/sensornaya-integratsiya-sovremennaya-metodika-razvitiya-rebyenka/</w:t>
        </w:r>
      </w:hyperlink>
    </w:p>
    <w:p w:rsidR="00BC4FB8" w:rsidRDefault="00926EBE" w:rsidP="00492B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492BC3" w:rsidRPr="00BF318D">
          <w:rPr>
            <w:rStyle w:val="a4"/>
            <w:rFonts w:ascii="Times New Roman" w:hAnsi="Times New Roman" w:cs="Times New Roman"/>
            <w:sz w:val="24"/>
            <w:szCs w:val="24"/>
          </w:rPr>
          <w:t>https://rctver.ru/parents/173-roditelyam-o-sensornoj-integratsii.html</w:t>
        </w:r>
      </w:hyperlink>
    </w:p>
    <w:p w:rsidR="00492BC3" w:rsidRDefault="00926EBE" w:rsidP="00492B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492BC3" w:rsidRPr="00BF318D">
          <w:rPr>
            <w:rStyle w:val="a4"/>
            <w:rFonts w:ascii="Times New Roman" w:hAnsi="Times New Roman" w:cs="Times New Roman"/>
            <w:sz w:val="24"/>
            <w:szCs w:val="24"/>
          </w:rPr>
          <w:t>http://alternatus174.tilda.ws/</w:t>
        </w:r>
      </w:hyperlink>
    </w:p>
    <w:p w:rsidR="00492BC3" w:rsidRPr="00BC4FB8" w:rsidRDefault="00492BC3" w:rsidP="00492B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436B" w:rsidRPr="00500CBA" w:rsidRDefault="00F0436B" w:rsidP="00F0436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436B" w:rsidRDefault="00F0436B" w:rsidP="00F0436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209F" w:rsidRDefault="00A4209F" w:rsidP="00A42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FB8" w:rsidRDefault="00BC4FB8" w:rsidP="00A42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FB8" w:rsidRDefault="00BC4FB8" w:rsidP="00A42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FB8" w:rsidRDefault="00BC4FB8" w:rsidP="00A42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FB8" w:rsidRDefault="00BC4FB8" w:rsidP="00A42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FB8" w:rsidRDefault="00BC4FB8" w:rsidP="00A42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FB8" w:rsidRDefault="00BC4FB8" w:rsidP="00A42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FB8" w:rsidRDefault="00BC4FB8" w:rsidP="00A42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FB8" w:rsidRPr="00BC4FB8" w:rsidRDefault="00BC4FB8" w:rsidP="00BC4FB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C4FB8" w:rsidRPr="00BC4FB8" w:rsidSect="0046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23C0F"/>
    <w:multiLevelType w:val="hybridMultilevel"/>
    <w:tmpl w:val="20D62F2A"/>
    <w:lvl w:ilvl="0" w:tplc="2E3C2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B4159F"/>
    <w:multiLevelType w:val="hybridMultilevel"/>
    <w:tmpl w:val="D5C2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09F"/>
    <w:rsid w:val="000939F1"/>
    <w:rsid w:val="00266890"/>
    <w:rsid w:val="00315B44"/>
    <w:rsid w:val="00346986"/>
    <w:rsid w:val="00413C19"/>
    <w:rsid w:val="00415839"/>
    <w:rsid w:val="0043658E"/>
    <w:rsid w:val="004664D6"/>
    <w:rsid w:val="00492BC3"/>
    <w:rsid w:val="00500CBA"/>
    <w:rsid w:val="00633F15"/>
    <w:rsid w:val="0066004C"/>
    <w:rsid w:val="006F6180"/>
    <w:rsid w:val="00811C98"/>
    <w:rsid w:val="008551F1"/>
    <w:rsid w:val="008E5024"/>
    <w:rsid w:val="00926EBE"/>
    <w:rsid w:val="00A404E1"/>
    <w:rsid w:val="00A4209F"/>
    <w:rsid w:val="00AE0CE8"/>
    <w:rsid w:val="00BB1BC8"/>
    <w:rsid w:val="00BC4FB8"/>
    <w:rsid w:val="00BD7136"/>
    <w:rsid w:val="00C84572"/>
    <w:rsid w:val="00D034A5"/>
    <w:rsid w:val="00DD6C22"/>
    <w:rsid w:val="00F0436B"/>
    <w:rsid w:val="00F76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79F3"/>
  <w15:docId w15:val="{F839EB4D-6F31-4D56-B555-F79CB075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618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6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alternatus174.tilda.w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rctver.ru/parents/173-roditelyam-o-sensornoj-integratsi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tera-vita.ru/interesnoe-roditelyam/sensornaya-integratsiya-sovremennaya-metodika-razvitiya-rebyenk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Белицкая</cp:lastModifiedBy>
  <cp:revision>10</cp:revision>
  <dcterms:created xsi:type="dcterms:W3CDTF">2023-03-30T06:15:00Z</dcterms:created>
  <dcterms:modified xsi:type="dcterms:W3CDTF">2023-03-30T16:13:00Z</dcterms:modified>
</cp:coreProperties>
</file>