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51" w:rsidRPr="0031149B" w:rsidRDefault="0031149B" w:rsidP="00051CA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31149B">
        <w:rPr>
          <w:b/>
          <w:shd w:val="clear" w:color="auto" w:fill="FFFFFF"/>
        </w:rPr>
        <w:t xml:space="preserve">Использование </w:t>
      </w:r>
      <w:proofErr w:type="spellStart"/>
      <w:r w:rsidRPr="0031149B">
        <w:rPr>
          <w:b/>
          <w:shd w:val="clear" w:color="auto" w:fill="FFFFFF"/>
        </w:rPr>
        <w:t>Адвент</w:t>
      </w:r>
      <w:proofErr w:type="spellEnd"/>
      <w:r w:rsidRPr="0031149B">
        <w:rPr>
          <w:b/>
          <w:shd w:val="clear" w:color="auto" w:fill="FFFFFF"/>
        </w:rPr>
        <w:t>-календаря в практике педагога-психолога ДОУ.</w:t>
      </w:r>
    </w:p>
    <w:p w:rsidR="001F7951" w:rsidRPr="0031149B" w:rsidRDefault="00F42273" w:rsidP="001F79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Современный педагог</w:t>
      </w:r>
      <w:r w:rsidR="001F7951" w:rsidRPr="0031149B">
        <w:rPr>
          <w:shd w:val="clear" w:color="auto" w:fill="FFFFFF"/>
        </w:rPr>
        <w:t xml:space="preserve"> должен постоянно совершенствовать свои знания и умения, стараться модернизировать свою практическую деятельность, используя новые формы образовательных практик. В своей работе я начала использовать </w:t>
      </w:r>
      <w:proofErr w:type="spellStart"/>
      <w:r w:rsidR="001F7951" w:rsidRPr="0031149B">
        <w:rPr>
          <w:shd w:val="clear" w:color="auto" w:fill="FFFFFF"/>
        </w:rPr>
        <w:t>адвент</w:t>
      </w:r>
      <w:proofErr w:type="spellEnd"/>
      <w:r w:rsidR="001F7951" w:rsidRPr="0031149B">
        <w:rPr>
          <w:shd w:val="clear" w:color="auto" w:fill="FFFFFF"/>
        </w:rPr>
        <w:t xml:space="preserve">-календарь. </w:t>
      </w:r>
    </w:p>
    <w:p w:rsidR="001F7951" w:rsidRPr="0031149B" w:rsidRDefault="001F7951" w:rsidP="001F79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1149B">
        <w:rPr>
          <w:shd w:val="clear" w:color="auto" w:fill="FFFFFF"/>
        </w:rPr>
        <w:t xml:space="preserve"> Первый </w:t>
      </w:r>
      <w:proofErr w:type="spellStart"/>
      <w:r w:rsidRPr="0031149B">
        <w:rPr>
          <w:shd w:val="clear" w:color="auto" w:fill="FFFFFF"/>
        </w:rPr>
        <w:t>адвент</w:t>
      </w:r>
      <w:proofErr w:type="spellEnd"/>
      <w:r w:rsidRPr="0031149B">
        <w:rPr>
          <w:shd w:val="clear" w:color="auto" w:fill="FFFFFF"/>
        </w:rPr>
        <w:t xml:space="preserve">-календарь для детей сделала мама маленького Герхарда </w:t>
      </w:r>
      <w:proofErr w:type="spellStart"/>
      <w:r w:rsidRPr="0031149B">
        <w:rPr>
          <w:shd w:val="clear" w:color="auto" w:fill="FFFFFF"/>
        </w:rPr>
        <w:t>Ланга</w:t>
      </w:r>
      <w:proofErr w:type="spellEnd"/>
      <w:r w:rsidRPr="0031149B">
        <w:rPr>
          <w:shd w:val="clear" w:color="auto" w:fill="FFFFFF"/>
        </w:rPr>
        <w:t>, который просто замучил ее вопросами о том, когда же наступит Рождество. Женщина сделала для него картонный календарь и наклеила на даты маленькие печенье безе. Сын мог взять только одно в день и открыть тем самым число. Со временем мальчик вырос, устроился работать в типографию и в 1908 году распечатал календарь с 24 картинками, за которыми можно было спрятать сладости. Он запустил производство и постоянно совершенствовал свое изобретение.</w:t>
      </w:r>
    </w:p>
    <w:p w:rsidR="001F7951" w:rsidRPr="0031149B" w:rsidRDefault="001F7951" w:rsidP="001F795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Преимущества использования:</w:t>
      </w:r>
    </w:p>
    <w:p w:rsidR="001F7951" w:rsidRPr="0031149B" w:rsidRDefault="001F7951" w:rsidP="001F79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31149B">
        <w:rPr>
          <w:shd w:val="clear" w:color="auto" w:fill="FFFFFF"/>
        </w:rPr>
        <w:t>позволяет</w:t>
      </w:r>
      <w:proofErr w:type="gramEnd"/>
      <w:r w:rsidRPr="0031149B">
        <w:rPr>
          <w:shd w:val="clear" w:color="auto" w:fill="FFFFFF"/>
        </w:rPr>
        <w:t xml:space="preserve"> интегрировать все образовательные области (социально-коммуникативную, познавательную, речевую, художественно-эстетическую, физическую, строя педагогический процесс индивидуально, в </w:t>
      </w:r>
      <w:proofErr w:type="spellStart"/>
      <w:r w:rsidRPr="0031149B">
        <w:rPr>
          <w:shd w:val="clear" w:color="auto" w:fill="FFFFFF"/>
        </w:rPr>
        <w:t>микрогруппе</w:t>
      </w:r>
      <w:proofErr w:type="spellEnd"/>
      <w:r w:rsidRPr="0031149B">
        <w:rPr>
          <w:shd w:val="clear" w:color="auto" w:fill="FFFFFF"/>
        </w:rPr>
        <w:t xml:space="preserve"> детей и фронтально со всеми детьми.)</w:t>
      </w:r>
    </w:p>
    <w:p w:rsidR="001F7951" w:rsidRPr="0031149B" w:rsidRDefault="001F7951" w:rsidP="001F795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</w:t>
      </w:r>
      <w:proofErr w:type="gramEnd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 осознать, чему они научились, какие ошибки допустили, а так же дает возможность самостоятельно проанализировать свой результат.</w:t>
      </w:r>
    </w:p>
    <w:p w:rsidR="001F7951" w:rsidRPr="0031149B" w:rsidRDefault="001F7951" w:rsidP="001F795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способствует</w:t>
      </w:r>
      <w:proofErr w:type="gramEnd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развитию внимания, наблюдательности. Формирует интерес и любознательность к окружающей среде. 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4.  </w:t>
      </w:r>
      <w:proofErr w:type="gramStart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развивает</w:t>
      </w:r>
      <w:proofErr w:type="gramEnd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 детей интеллектуальную инициативу, организаторские способности, навыки сотрудничества;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5.  </w:t>
      </w:r>
      <w:proofErr w:type="gramStart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помогает</w:t>
      </w:r>
      <w:proofErr w:type="gramEnd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создавать позитивный настрой в группе; 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6.  </w:t>
      </w:r>
      <w:proofErr w:type="gramStart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позволяет</w:t>
      </w:r>
      <w:proofErr w:type="gramEnd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расширять временные представления у детей (названия и последовательность дней недели и месяцев), способствовать поисковой и исследовательской деятельности;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7. содействует обеспечению психологического благополучия и здоровья детей, развитию творческих способностей через продуктивные виды деятельности;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8. способствует речевому развитию, обогащению и расширению словаря;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9. воспитывает самостоятельность, </w:t>
      </w:r>
      <w:proofErr w:type="spellStart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эмпатию</w:t>
      </w:r>
      <w:proofErr w:type="spellEnd"/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желание сотрудничать со взрослыми и детьми;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10. позволяет привлекать родителей к активному участию и укреплять детско-родительские отношения.</w:t>
      </w:r>
    </w:p>
    <w:p w:rsidR="001F7951" w:rsidRPr="0031149B" w:rsidRDefault="001F7951" w:rsidP="001F7951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31149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Этапы использования </w:t>
      </w:r>
      <w:proofErr w:type="spellStart"/>
      <w:r w:rsidRPr="0031149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адвент</w:t>
      </w:r>
      <w:proofErr w:type="spellEnd"/>
      <w:r w:rsidRPr="0031149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-календаря:</w:t>
      </w:r>
    </w:p>
    <w:p w:rsidR="001F7951" w:rsidRPr="0031149B" w:rsidRDefault="001F7951" w:rsidP="001F795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психолого-педагогического мониторинга среди воспитанников;</w:t>
      </w:r>
    </w:p>
    <w:p w:rsidR="001F7951" w:rsidRPr="0031149B" w:rsidRDefault="001F7951" w:rsidP="001F795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Подготовительный этап: продумывание праздников, заданий, создание </w:t>
      </w:r>
      <w:proofErr w:type="spellStart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адвент</w:t>
      </w:r>
      <w:proofErr w:type="spellEnd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-календаря;</w:t>
      </w:r>
    </w:p>
    <w:p w:rsidR="001F7951" w:rsidRPr="0031149B" w:rsidRDefault="001F7951" w:rsidP="001F795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</w:t>
      </w:r>
      <w:proofErr w:type="spellStart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адвент</w:t>
      </w:r>
      <w:proofErr w:type="spellEnd"/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-календаря (краткосрочный либо долгосрочный проект);</w:t>
      </w:r>
    </w:p>
    <w:p w:rsidR="001F7951" w:rsidRPr="0031149B" w:rsidRDefault="001F7951" w:rsidP="001F795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Рефлексия после каждого дня (месяца) использования календаря;</w:t>
      </w:r>
    </w:p>
    <w:p w:rsidR="001F7951" w:rsidRPr="0031149B" w:rsidRDefault="001F7951" w:rsidP="001F795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Сюрпризы для детей по итогам месяца (по желанию).</w:t>
      </w:r>
    </w:p>
    <w:p w:rsidR="001F7951" w:rsidRPr="0031149B" w:rsidRDefault="001F7951" w:rsidP="001F79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1149B">
        <w:rPr>
          <w:shd w:val="clear" w:color="auto" w:fill="FFFFFF"/>
        </w:rPr>
        <w:t xml:space="preserve">Свой </w:t>
      </w:r>
      <w:proofErr w:type="spellStart"/>
      <w:r w:rsidRPr="0031149B">
        <w:rPr>
          <w:shd w:val="clear" w:color="auto" w:fill="FFFFFF"/>
        </w:rPr>
        <w:t>адвент</w:t>
      </w:r>
      <w:proofErr w:type="spellEnd"/>
      <w:r w:rsidRPr="0031149B">
        <w:rPr>
          <w:shd w:val="clear" w:color="auto" w:fill="FFFFFF"/>
        </w:rPr>
        <w:t>-календарь я решила использовать не только при приближении Новогодних праздников, но и в течении всего года – ведь столько интересных праздников существует для детей.</w:t>
      </w:r>
    </w:p>
    <w:p w:rsidR="001F7951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49B">
        <w:rPr>
          <w:rFonts w:ascii="Times New Roman" w:hAnsi="Times New Roman" w:cs="Times New Roman"/>
          <w:b/>
          <w:sz w:val="24"/>
          <w:szCs w:val="24"/>
        </w:rPr>
        <w:lastRenderedPageBreak/>
        <w:t>Примерные вариант</w:t>
      </w:r>
      <w:r w:rsidR="00051CAC">
        <w:rPr>
          <w:rFonts w:ascii="Times New Roman" w:hAnsi="Times New Roman" w:cs="Times New Roman"/>
          <w:b/>
          <w:sz w:val="24"/>
          <w:szCs w:val="24"/>
        </w:rPr>
        <w:t>ы праздников и упражнений: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92"/>
        <w:gridCol w:w="3644"/>
        <w:gridCol w:w="5423"/>
      </w:tblGrid>
      <w:tr w:rsidR="00051CAC" w:rsidTr="00051CAC">
        <w:tc>
          <w:tcPr>
            <w:tcW w:w="1271" w:type="dxa"/>
          </w:tcPr>
          <w:p w:rsidR="00051CAC" w:rsidRDefault="00051CAC" w:rsidP="0005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051CAC" w:rsidRDefault="00051CAC" w:rsidP="0005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644" w:type="dxa"/>
          </w:tcPr>
          <w:p w:rsidR="00051CAC" w:rsidRDefault="00051CAC" w:rsidP="0005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5423" w:type="dxa"/>
          </w:tcPr>
          <w:p w:rsidR="00051CAC" w:rsidRDefault="00347664" w:rsidP="0005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упражнений, технологий, методов реализации</w:t>
            </w:r>
          </w:p>
        </w:tc>
      </w:tr>
      <w:tr w:rsidR="00051CAC" w:rsidTr="005A552A">
        <w:trPr>
          <w:cantSplit/>
          <w:trHeight w:val="1134"/>
        </w:trPr>
        <w:tc>
          <w:tcPr>
            <w:tcW w:w="1271" w:type="dxa"/>
            <w:textDirection w:val="btLr"/>
          </w:tcPr>
          <w:p w:rsidR="00051CAC" w:rsidRPr="005A552A" w:rsidRDefault="00051CAC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051CAC" w:rsidRP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051CAC" w:rsidRP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CAC">
              <w:rPr>
                <w:rFonts w:ascii="Times New Roman" w:hAnsi="Times New Roman" w:cs="Times New Roman"/>
                <w:sz w:val="24"/>
                <w:szCs w:val="24"/>
              </w:rPr>
              <w:t>День любопытных</w:t>
            </w:r>
          </w:p>
        </w:tc>
        <w:tc>
          <w:tcPr>
            <w:tcW w:w="5423" w:type="dxa"/>
          </w:tcPr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игры</w:t>
            </w:r>
          </w:p>
          <w:p w:rsidR="00051CAC" w:rsidRP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051CAC" w:rsidTr="005A552A">
        <w:trPr>
          <w:cantSplit/>
          <w:trHeight w:val="1134"/>
        </w:trPr>
        <w:tc>
          <w:tcPr>
            <w:tcW w:w="1271" w:type="dxa"/>
            <w:textDirection w:val="btLr"/>
          </w:tcPr>
          <w:p w:rsidR="00051CAC" w:rsidRPr="005A552A" w:rsidRDefault="00051CAC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051CAC" w:rsidRP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4" w:type="dxa"/>
          </w:tcPr>
          <w:p w:rsidR="00051CAC" w:rsidRP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страха</w:t>
            </w:r>
          </w:p>
        </w:tc>
        <w:tc>
          <w:tcPr>
            <w:tcW w:w="5423" w:type="dxa"/>
          </w:tcPr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страхе</w:t>
            </w:r>
          </w:p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амулет</w:t>
            </w:r>
          </w:p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свой страх</w:t>
            </w:r>
          </w:p>
          <w:p w:rsidR="00051CAC" w:rsidRDefault="00051CAC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смелого человека</w:t>
            </w:r>
          </w:p>
          <w:p w:rsidR="00051CAC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664" w:rsidTr="005A552A">
        <w:tc>
          <w:tcPr>
            <w:tcW w:w="1271" w:type="dxa"/>
            <w:vMerge w:val="restart"/>
            <w:textDirection w:val="btLr"/>
          </w:tcPr>
          <w:p w:rsidR="00347664" w:rsidRPr="005A552A" w:rsidRDefault="00347664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4" w:type="dxa"/>
          </w:tcPr>
          <w:p w:rsidR="00347664" w:rsidRPr="0031149B" w:rsidRDefault="00347664" w:rsidP="00051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злости </w:t>
            </w:r>
          </w:p>
          <w:p w:rsidR="00347664" w:rsidRPr="00051CAC" w:rsidRDefault="00347664" w:rsidP="00051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эмоциях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подвига Андрея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Петушиные бои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моих подвигов</w:t>
            </w:r>
          </w:p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 для криков</w:t>
            </w:r>
          </w:p>
        </w:tc>
      </w:tr>
      <w:tr w:rsidR="00347664" w:rsidTr="005A552A">
        <w:tc>
          <w:tcPr>
            <w:tcW w:w="1271" w:type="dxa"/>
            <w:vMerge/>
            <w:textDirection w:val="btLr"/>
          </w:tcPr>
          <w:p w:rsidR="00347664" w:rsidRPr="005A552A" w:rsidRDefault="00347664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</w:t>
            </w:r>
          </w:p>
        </w:tc>
        <w:tc>
          <w:tcPr>
            <w:tcW w:w="5423" w:type="dxa"/>
          </w:tcPr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разные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похожи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народностей края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хороший, ты-хороший</w:t>
            </w:r>
          </w:p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здороваются в разных странах</w:t>
            </w:r>
          </w:p>
        </w:tc>
      </w:tr>
      <w:tr w:rsidR="00051CAC" w:rsidTr="005A552A">
        <w:trPr>
          <w:cantSplit/>
          <w:trHeight w:val="1134"/>
        </w:trPr>
        <w:tc>
          <w:tcPr>
            <w:tcW w:w="1271" w:type="dxa"/>
            <w:textDirection w:val="btLr"/>
          </w:tcPr>
          <w:p w:rsidR="00051CAC" w:rsidRPr="005A552A" w:rsidRDefault="00347664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051CAC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4" w:type="dxa"/>
          </w:tcPr>
          <w:p w:rsidR="00051CAC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423" w:type="dxa"/>
          </w:tcPr>
          <w:p w:rsid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Деды морозы разных стран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всех снеговиков</w:t>
            </w:r>
          </w:p>
          <w:p w:rsidR="00347664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Сенсомоторное упражнение «Летящие снежинки»</w:t>
            </w:r>
          </w:p>
          <w:p w:rsidR="00347664" w:rsidRPr="00051CAC" w:rsidRDefault="00347664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Наряжаем елочку</w:t>
            </w:r>
          </w:p>
        </w:tc>
      </w:tr>
      <w:tr w:rsidR="0031202B" w:rsidTr="005A552A">
        <w:tc>
          <w:tcPr>
            <w:tcW w:w="1271" w:type="dxa"/>
            <w:vMerge w:val="restart"/>
            <w:textDirection w:val="btLr"/>
          </w:tcPr>
          <w:p w:rsidR="0031202B" w:rsidRPr="005A552A" w:rsidRDefault="0031202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31202B" w:rsidRPr="00051CAC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4" w:type="dxa"/>
          </w:tcPr>
          <w:p w:rsidR="0031202B" w:rsidRPr="00051CAC" w:rsidRDefault="0031202B" w:rsidP="00347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детских изобретений </w:t>
            </w:r>
          </w:p>
        </w:tc>
        <w:tc>
          <w:tcPr>
            <w:tcW w:w="5423" w:type="dxa"/>
          </w:tcPr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«до»</w:t>
            </w:r>
          </w:p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изобретениями</w:t>
            </w:r>
          </w:p>
          <w:p w:rsidR="0031202B" w:rsidRPr="00051CAC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</w:tr>
      <w:tr w:rsidR="0031202B" w:rsidTr="005A552A">
        <w:tc>
          <w:tcPr>
            <w:tcW w:w="1271" w:type="dxa"/>
            <w:vMerge/>
            <w:textDirection w:val="btLr"/>
          </w:tcPr>
          <w:p w:rsidR="0031202B" w:rsidRPr="005A552A" w:rsidRDefault="0031202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1202B" w:rsidRPr="00051CAC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4" w:type="dxa"/>
          </w:tcPr>
          <w:p w:rsidR="0031202B" w:rsidRPr="00051CAC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объятий</w:t>
            </w:r>
          </w:p>
        </w:tc>
        <w:tc>
          <w:tcPr>
            <w:tcW w:w="5423" w:type="dxa"/>
          </w:tcPr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к дружке</w:t>
            </w:r>
          </w:p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Парами на одной ножке</w:t>
            </w:r>
          </w:p>
          <w:p w:rsidR="0031202B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Сиамские близнецы</w:t>
            </w:r>
          </w:p>
          <w:p w:rsidR="0031202B" w:rsidRPr="00051CAC" w:rsidRDefault="0031202B" w:rsidP="001F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дружбы</w:t>
            </w:r>
          </w:p>
        </w:tc>
      </w:tr>
      <w:tr w:rsidR="000270DB" w:rsidRPr="00051CAC" w:rsidTr="005A552A">
        <w:tc>
          <w:tcPr>
            <w:tcW w:w="1271" w:type="dxa"/>
            <w:vMerge w:val="restart"/>
            <w:textDirection w:val="btLr"/>
          </w:tcPr>
          <w:p w:rsidR="000270DB" w:rsidRPr="005A552A" w:rsidRDefault="000270D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92" w:type="dxa"/>
          </w:tcPr>
          <w:p w:rsidR="000270DB" w:rsidRPr="00051CAC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0270DB" w:rsidRPr="0031149B" w:rsidRDefault="000270DB" w:rsidP="00312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правды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(учим детей договариваться и не врать)</w:t>
            </w:r>
          </w:p>
          <w:p w:rsidR="000270DB" w:rsidRPr="00051CAC" w:rsidRDefault="000270DB" w:rsidP="00312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не нравится</w:t>
            </w:r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 другому</w:t>
            </w:r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конфликтов</w:t>
            </w:r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обзывалки</w:t>
            </w:r>
          </w:p>
          <w:p w:rsidR="000270DB" w:rsidRPr="00051CAC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вдвоем</w:t>
            </w:r>
          </w:p>
        </w:tc>
      </w:tr>
      <w:tr w:rsidR="000270DB" w:rsidRPr="00051CAC" w:rsidTr="005A552A">
        <w:tc>
          <w:tcPr>
            <w:tcW w:w="1271" w:type="dxa"/>
            <w:vMerge/>
            <w:textDirection w:val="btLr"/>
          </w:tcPr>
          <w:p w:rsidR="000270DB" w:rsidRPr="005A552A" w:rsidRDefault="000270D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270DB" w:rsidRPr="00051CAC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4" w:type="dxa"/>
          </w:tcPr>
          <w:p w:rsidR="000270DB" w:rsidRPr="00051CAC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ссор</w:t>
            </w:r>
          </w:p>
        </w:tc>
        <w:tc>
          <w:tcPr>
            <w:tcW w:w="5423" w:type="dxa"/>
          </w:tcPr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примирения</w:t>
            </w:r>
          </w:p>
          <w:p w:rsidR="000270DB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проблема</w:t>
            </w:r>
          </w:p>
          <w:p w:rsidR="000270DB" w:rsidRPr="00051CAC" w:rsidRDefault="000270DB" w:rsidP="000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волшебник</w:t>
            </w:r>
          </w:p>
        </w:tc>
      </w:tr>
      <w:tr w:rsidR="000270DB" w:rsidRPr="00051CAC" w:rsidTr="005A552A">
        <w:tc>
          <w:tcPr>
            <w:tcW w:w="1271" w:type="dxa"/>
            <w:vMerge w:val="restart"/>
            <w:textDirection w:val="btLr"/>
          </w:tcPr>
          <w:p w:rsidR="000270DB" w:rsidRPr="005A552A" w:rsidRDefault="000270D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</w:tcPr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>оспитательный день (пробуем быть «взрослыми»)</w:t>
            </w:r>
          </w:p>
        </w:tc>
        <w:tc>
          <w:tcPr>
            <w:tcW w:w="5423" w:type="dxa"/>
          </w:tcPr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малышам</w:t>
            </w:r>
          </w:p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обязанностей взрослых людей</w:t>
            </w:r>
          </w:p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«Мы уже большие» (привлечение родителей)</w:t>
            </w:r>
          </w:p>
        </w:tc>
      </w:tr>
      <w:tr w:rsidR="000270DB" w:rsidRPr="00051CAC" w:rsidTr="005A552A">
        <w:tc>
          <w:tcPr>
            <w:tcW w:w="1271" w:type="dxa"/>
            <w:vMerge/>
            <w:textDirection w:val="btLr"/>
          </w:tcPr>
          <w:p w:rsidR="000270DB" w:rsidRPr="005A552A" w:rsidRDefault="000270DB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4" w:type="dxa"/>
          </w:tcPr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грусти</w:t>
            </w:r>
          </w:p>
        </w:tc>
        <w:tc>
          <w:tcPr>
            <w:tcW w:w="5423" w:type="dxa"/>
          </w:tcPr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эмоциях</w:t>
            </w:r>
          </w:p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думаем</w:t>
            </w:r>
          </w:p>
          <w:p w:rsidR="000270DB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грустинок»</w:t>
            </w:r>
          </w:p>
          <w:p w:rsidR="000270DB" w:rsidRPr="00051CAC" w:rsidRDefault="000270DB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7F2580" w:rsidRPr="00051CAC" w:rsidTr="005A552A">
        <w:tc>
          <w:tcPr>
            <w:tcW w:w="1271" w:type="dxa"/>
            <w:vMerge w:val="restart"/>
            <w:textDirection w:val="btLr"/>
          </w:tcPr>
          <w:p w:rsidR="007F2580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смеха </w:t>
            </w:r>
          </w:p>
        </w:tc>
        <w:tc>
          <w:tcPr>
            <w:tcW w:w="5423" w:type="dxa"/>
          </w:tcPr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Шутки-небылицы</w:t>
            </w:r>
          </w:p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смешные истории</w:t>
            </w:r>
          </w:p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клоуна</w:t>
            </w:r>
          </w:p>
        </w:tc>
      </w:tr>
      <w:tr w:rsidR="007F2580" w:rsidRPr="00051CAC" w:rsidTr="005A552A">
        <w:tc>
          <w:tcPr>
            <w:tcW w:w="1271" w:type="dxa"/>
            <w:vMerge/>
            <w:textDirection w:val="btLr"/>
          </w:tcPr>
          <w:p w:rsidR="007F2580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4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радости</w:t>
            </w:r>
          </w:p>
        </w:tc>
        <w:tc>
          <w:tcPr>
            <w:tcW w:w="5423" w:type="dxa"/>
          </w:tcPr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эмоциях</w:t>
            </w:r>
          </w:p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Порадуй друга</w:t>
            </w:r>
          </w:p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 радости</w:t>
            </w:r>
          </w:p>
        </w:tc>
      </w:tr>
      <w:tr w:rsidR="007F2580" w:rsidRPr="00051CAC" w:rsidTr="005A552A">
        <w:tc>
          <w:tcPr>
            <w:tcW w:w="1271" w:type="dxa"/>
            <w:vMerge w:val="restart"/>
            <w:textDirection w:val="btLr"/>
          </w:tcPr>
          <w:p w:rsidR="007F2580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7F2580" w:rsidRPr="0031149B" w:rsidRDefault="007F2580" w:rsidP="007F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общения </w:t>
            </w:r>
          </w:p>
          <w:p w:rsidR="007F2580" w:rsidRPr="00051CAC" w:rsidRDefault="007F2580" w:rsidP="007F258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Ласковое имя</w:t>
            </w:r>
          </w:p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Обижаться не могу, ой, смеюсь, кукареку!</w:t>
            </w:r>
          </w:p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Незнайке</w:t>
            </w:r>
          </w:p>
        </w:tc>
      </w:tr>
      <w:tr w:rsidR="007F2580" w:rsidRPr="00051CAC" w:rsidTr="005A552A">
        <w:tc>
          <w:tcPr>
            <w:tcW w:w="1271" w:type="dxa"/>
            <w:vMerge/>
            <w:textDirection w:val="btLr"/>
          </w:tcPr>
          <w:p w:rsidR="007F2580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5423" w:type="dxa"/>
          </w:tcPr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логика, Шахматы памяти, Крокодил и т.д.)</w:t>
            </w:r>
          </w:p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</w:tr>
      <w:tr w:rsidR="007F2580" w:rsidRPr="00051CAC" w:rsidTr="005A552A">
        <w:tc>
          <w:tcPr>
            <w:tcW w:w="1271" w:type="dxa"/>
            <w:vMerge/>
            <w:textDirection w:val="btLr"/>
          </w:tcPr>
          <w:p w:rsidR="007F2580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4" w:type="dxa"/>
          </w:tcPr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5423" w:type="dxa"/>
          </w:tcPr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детей и их родителей</w:t>
            </w:r>
          </w:p>
          <w:p w:rsidR="007F2580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семье</w:t>
            </w:r>
          </w:p>
          <w:p w:rsidR="007F2580" w:rsidRDefault="00F42273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семьи</w:t>
            </w:r>
            <w:bookmarkStart w:id="0" w:name="_GoBack"/>
            <w:bookmarkEnd w:id="0"/>
          </w:p>
          <w:p w:rsidR="007F2580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семьи в жизни человека</w:t>
            </w:r>
          </w:p>
        </w:tc>
      </w:tr>
      <w:tr w:rsidR="000270DB" w:rsidRPr="00051CAC" w:rsidTr="005A552A">
        <w:trPr>
          <w:cantSplit/>
          <w:trHeight w:val="1134"/>
        </w:trPr>
        <w:tc>
          <w:tcPr>
            <w:tcW w:w="1271" w:type="dxa"/>
            <w:textDirection w:val="btLr"/>
          </w:tcPr>
          <w:p w:rsidR="000270DB" w:rsidRPr="005A552A" w:rsidRDefault="007F2580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92" w:type="dxa"/>
          </w:tcPr>
          <w:p w:rsidR="000270DB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0270DB" w:rsidRPr="00051CAC" w:rsidRDefault="007F2580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5423" w:type="dxa"/>
          </w:tcPr>
          <w:p w:rsidR="000270DB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</w:t>
            </w:r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детям младших групп</w:t>
            </w:r>
          </w:p>
        </w:tc>
      </w:tr>
      <w:tr w:rsidR="005A552A" w:rsidRPr="00051CAC" w:rsidTr="005A552A">
        <w:tc>
          <w:tcPr>
            <w:tcW w:w="1271" w:type="dxa"/>
            <w:vMerge w:val="restart"/>
            <w:textDirection w:val="btLr"/>
          </w:tcPr>
          <w:p w:rsidR="005A552A" w:rsidRPr="005A552A" w:rsidRDefault="005A552A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92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4" w:type="dxa"/>
          </w:tcPr>
          <w:p w:rsidR="005A552A" w:rsidRPr="00051CAC" w:rsidRDefault="005A552A" w:rsidP="005A5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49B">
              <w:rPr>
                <w:rFonts w:ascii="Times New Roman" w:hAnsi="Times New Roman" w:cs="Times New Roman"/>
                <w:sz w:val="24"/>
                <w:szCs w:val="24"/>
              </w:rPr>
              <w:t xml:space="preserve">ень эмоций </w:t>
            </w:r>
          </w:p>
        </w:tc>
        <w:tc>
          <w:tcPr>
            <w:tcW w:w="5423" w:type="dxa"/>
          </w:tcPr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эмоциях</w:t>
            </w:r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эмоций</w:t>
            </w:r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 «Эмоции»</w:t>
            </w:r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5A552A" w:rsidRPr="00051CAC" w:rsidTr="005A552A">
        <w:tc>
          <w:tcPr>
            <w:tcW w:w="1271" w:type="dxa"/>
            <w:vMerge/>
            <w:textDirection w:val="btLr"/>
          </w:tcPr>
          <w:p w:rsidR="005A552A" w:rsidRPr="005A552A" w:rsidRDefault="005A552A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4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счастливого человека</w:t>
            </w:r>
          </w:p>
        </w:tc>
        <w:tc>
          <w:tcPr>
            <w:tcW w:w="5423" w:type="dxa"/>
          </w:tcPr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Мульттерапия</w:t>
            </w:r>
            <w:proofErr w:type="spellEnd"/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нас счастливыми</w:t>
            </w:r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счастья</w:t>
            </w:r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«пирога счастья» (каждому ребенку достается листок-кусок пирога, на котором он рисует то, что делает его счастливым)</w:t>
            </w:r>
          </w:p>
        </w:tc>
      </w:tr>
      <w:tr w:rsidR="005A552A" w:rsidRPr="00051CAC" w:rsidTr="005A552A">
        <w:tc>
          <w:tcPr>
            <w:tcW w:w="1271" w:type="dxa"/>
            <w:vMerge/>
            <w:textDirection w:val="btLr"/>
          </w:tcPr>
          <w:p w:rsidR="005A552A" w:rsidRPr="005A552A" w:rsidRDefault="005A552A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4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</w:tc>
        <w:tc>
          <w:tcPr>
            <w:tcW w:w="5423" w:type="dxa"/>
          </w:tcPr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Мульттерапия</w:t>
            </w:r>
            <w:proofErr w:type="spellEnd"/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дружбе</w:t>
            </w:r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«Поссорились, помирились»</w:t>
            </w:r>
          </w:p>
        </w:tc>
      </w:tr>
      <w:tr w:rsidR="005A552A" w:rsidRPr="00051CAC" w:rsidTr="005A552A">
        <w:tc>
          <w:tcPr>
            <w:tcW w:w="1271" w:type="dxa"/>
            <w:vMerge w:val="restart"/>
            <w:textDirection w:val="btLr"/>
          </w:tcPr>
          <w:p w:rsidR="005A552A" w:rsidRPr="005A552A" w:rsidRDefault="005A552A" w:rsidP="005A552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2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92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друга</w:t>
            </w:r>
          </w:p>
        </w:tc>
        <w:tc>
          <w:tcPr>
            <w:tcW w:w="5423" w:type="dxa"/>
          </w:tcPr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друга</w:t>
            </w:r>
          </w:p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дружбы</w:t>
            </w:r>
          </w:p>
        </w:tc>
      </w:tr>
      <w:tr w:rsidR="005A552A" w:rsidRPr="00051CAC" w:rsidTr="00094E48">
        <w:tc>
          <w:tcPr>
            <w:tcW w:w="1271" w:type="dxa"/>
            <w:vMerge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4" w:type="dxa"/>
          </w:tcPr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ученого</w:t>
            </w:r>
          </w:p>
        </w:tc>
        <w:tc>
          <w:tcPr>
            <w:tcW w:w="5423" w:type="dxa"/>
          </w:tcPr>
          <w:p w:rsidR="005A552A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5A552A" w:rsidRPr="00051CAC" w:rsidRDefault="005A552A" w:rsidP="0002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ученых</w:t>
            </w:r>
          </w:p>
        </w:tc>
      </w:tr>
    </w:tbl>
    <w:p w:rsidR="0031149B" w:rsidRDefault="0031149B" w:rsidP="00F422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49B">
        <w:rPr>
          <w:rFonts w:ascii="Times New Roman" w:hAnsi="Times New Roman" w:cs="Times New Roman"/>
          <w:b/>
          <w:sz w:val="24"/>
          <w:szCs w:val="24"/>
        </w:rPr>
        <w:t>Основные формы, средства и методы реализации: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Форма организации – групповая, подгрупповая;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Познавательные и развивающие игра;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Психогимнастические упражнения;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Беседы;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Дискуссии;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Игра-коммуникация;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Проективные методики;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Решение проблемных ситуаций;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Различные виды творчества;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Импровизация;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Загадки;</w:t>
      </w:r>
    </w:p>
    <w:p w:rsidR="001F7951" w:rsidRPr="0031149B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49B">
        <w:rPr>
          <w:rFonts w:ascii="Times New Roman" w:hAnsi="Times New Roman" w:cs="Times New Roman"/>
          <w:sz w:val="24"/>
          <w:szCs w:val="24"/>
        </w:rPr>
        <w:t>Прослушивание музыкальных композиций;</w:t>
      </w:r>
    </w:p>
    <w:p w:rsidR="001F7951" w:rsidRPr="0031149B" w:rsidRDefault="0031149B" w:rsidP="003114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Нейроигры и упражнения</w:t>
      </w:r>
      <w:r w:rsidR="001F7951" w:rsidRPr="0031149B">
        <w:rPr>
          <w:rFonts w:ascii="Times New Roman" w:hAnsi="Times New Roman" w:cs="Times New Roman"/>
          <w:sz w:val="24"/>
          <w:szCs w:val="24"/>
        </w:rPr>
        <w:t>.</w:t>
      </w:r>
    </w:p>
    <w:p w:rsidR="00F42273" w:rsidRDefault="0031149B" w:rsidP="00F422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адвент</w:t>
      </w:r>
      <w:proofErr w:type="spellEnd"/>
      <w:r>
        <w:rPr>
          <w:shd w:val="clear" w:color="auto" w:fill="FFFFFF"/>
        </w:rPr>
        <w:t>-календарь можно</w:t>
      </w:r>
      <w:r w:rsidR="001F7951" w:rsidRPr="0031149B">
        <w:rPr>
          <w:shd w:val="clear" w:color="auto" w:fill="FFFFFF"/>
        </w:rPr>
        <w:t xml:space="preserve"> добавить задания для детей и родителей. Например: нарисовать лучший семейный день (идеальный день), написать о семейных традициях, принести рисунок своей семьи (в виде животных н-р) и т.д. После проведения семейных заданий можно сделать выставку совместного творчества детей и родителей.</w:t>
      </w:r>
      <w:r>
        <w:rPr>
          <w:shd w:val="clear" w:color="auto" w:fill="FFFFFF"/>
        </w:rPr>
        <w:t xml:space="preserve"> </w:t>
      </w:r>
    </w:p>
    <w:p w:rsidR="001F7951" w:rsidRDefault="00F42273" w:rsidP="00F422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F42273">
        <w:rPr>
          <w:shd w:val="clear" w:color="auto" w:fill="FFFFFF"/>
        </w:rPr>
        <w:t xml:space="preserve">Для оформления </w:t>
      </w:r>
      <w:proofErr w:type="spellStart"/>
      <w:r w:rsidRPr="00F42273">
        <w:rPr>
          <w:shd w:val="clear" w:color="auto" w:fill="FFFFFF"/>
        </w:rPr>
        <w:t>адвент</w:t>
      </w:r>
      <w:proofErr w:type="spellEnd"/>
      <w:r w:rsidRPr="00F42273">
        <w:rPr>
          <w:shd w:val="clear" w:color="auto" w:fill="FFFFFF"/>
        </w:rPr>
        <w:t>-календаря можно использовать все свое воображение, ведь нет конкретных рекомендаций и правил по их составлению.</w:t>
      </w:r>
    </w:p>
    <w:p w:rsidR="00F42273" w:rsidRPr="0031149B" w:rsidRDefault="00F42273" w:rsidP="00F422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rFonts w:eastAsiaTheme="minorEastAsia"/>
          <w:color w:val="000000" w:themeColor="text1"/>
          <w:kern w:val="24"/>
        </w:rPr>
        <w:t xml:space="preserve">Использование </w:t>
      </w:r>
      <w:proofErr w:type="spellStart"/>
      <w:r>
        <w:rPr>
          <w:rFonts w:eastAsiaTheme="minorEastAsia"/>
          <w:color w:val="000000" w:themeColor="text1"/>
          <w:kern w:val="24"/>
        </w:rPr>
        <w:t>адвент</w:t>
      </w:r>
      <w:proofErr w:type="spellEnd"/>
      <w:r>
        <w:rPr>
          <w:rFonts w:eastAsiaTheme="minorEastAsia"/>
          <w:color w:val="000000" w:themeColor="text1"/>
          <w:kern w:val="24"/>
        </w:rPr>
        <w:t xml:space="preserve">-календаря в деятельности педагога </w:t>
      </w:r>
      <w:proofErr w:type="spellStart"/>
      <w:r>
        <w:rPr>
          <w:rFonts w:eastAsiaTheme="minorEastAsia"/>
          <w:color w:val="000000" w:themeColor="text1"/>
          <w:kern w:val="24"/>
        </w:rPr>
        <w:t>доу</w:t>
      </w:r>
      <w:proofErr w:type="spellEnd"/>
      <w:r w:rsidRPr="00F42273">
        <w:rPr>
          <w:rFonts w:eastAsiaTheme="minorEastAsia"/>
          <w:color w:val="000000" w:themeColor="text1"/>
          <w:kern w:val="24"/>
        </w:rPr>
        <w:t xml:space="preserve"> позволяет создать радостную эмоциональную атмосферу, побуждая детей к творческим свершениям. Параллельно духо</w:t>
      </w:r>
      <w:r>
        <w:rPr>
          <w:rFonts w:eastAsiaTheme="minorEastAsia"/>
          <w:color w:val="000000" w:themeColor="text1"/>
          <w:kern w:val="24"/>
        </w:rPr>
        <w:t>вно-нравственному воспитанию детей, социальной</w:t>
      </w:r>
      <w:r w:rsidRPr="00F42273">
        <w:rPr>
          <w:rFonts w:eastAsiaTheme="minorEastAsia"/>
          <w:color w:val="000000" w:themeColor="text1"/>
          <w:kern w:val="24"/>
        </w:rPr>
        <w:t xml:space="preserve"> компетенции, </w:t>
      </w:r>
      <w:r>
        <w:rPr>
          <w:rFonts w:eastAsiaTheme="minorEastAsia"/>
          <w:color w:val="000000" w:themeColor="text1"/>
          <w:kern w:val="24"/>
        </w:rPr>
        <w:t xml:space="preserve">повышает </w:t>
      </w:r>
      <w:r w:rsidRPr="00F42273">
        <w:rPr>
          <w:rFonts w:eastAsiaTheme="minorEastAsia"/>
          <w:color w:val="000000" w:themeColor="text1"/>
          <w:kern w:val="24"/>
        </w:rPr>
        <w:t>познавательный интерес</w:t>
      </w:r>
      <w:r w:rsidRPr="00F42273">
        <w:rPr>
          <w:rFonts w:eastAsiaTheme="minorEastAsia"/>
          <w:color w:val="000000" w:themeColor="text1"/>
          <w:kern w:val="24"/>
        </w:rPr>
        <w:t>.</w:t>
      </w:r>
    </w:p>
    <w:p w:rsidR="001F7951" w:rsidRDefault="001F7951" w:rsidP="001F79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F7951" w:rsidRPr="001F7951" w:rsidRDefault="001F7951" w:rsidP="001F79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7951" w:rsidRPr="001F7951" w:rsidRDefault="001F7951" w:rsidP="001F79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951" w:rsidRPr="001F7951" w:rsidRDefault="001F7951" w:rsidP="001F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951" w:rsidRPr="001F7951" w:rsidRDefault="001F7951" w:rsidP="001F7951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F092F" w:rsidRPr="001F7951" w:rsidRDefault="006F092F"/>
    <w:p w:rsidR="006F092F" w:rsidRPr="001F7951" w:rsidRDefault="006F092F"/>
    <w:p w:rsidR="006F092F" w:rsidRPr="001F7951" w:rsidRDefault="006F092F"/>
    <w:p w:rsidR="006F092F" w:rsidRPr="001F7951" w:rsidRDefault="006F092F"/>
    <w:sectPr w:rsidR="006F092F" w:rsidRPr="001F7951" w:rsidSect="006F092F">
      <w:type w:val="continuous"/>
      <w:pgSz w:w="11900" w:h="16840"/>
      <w:pgMar w:top="828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2A5"/>
    <w:multiLevelType w:val="multilevel"/>
    <w:tmpl w:val="D3F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242EB"/>
    <w:multiLevelType w:val="hybridMultilevel"/>
    <w:tmpl w:val="C6CABC24"/>
    <w:lvl w:ilvl="0" w:tplc="37BA4BC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D045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1CA8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8A9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9C1B3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FCC6D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DC68D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2AC3F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083D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2E2A8C"/>
    <w:multiLevelType w:val="hybridMultilevel"/>
    <w:tmpl w:val="C5CCE0C0"/>
    <w:lvl w:ilvl="0" w:tplc="1AEC4B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5361BB"/>
    <w:multiLevelType w:val="hybridMultilevel"/>
    <w:tmpl w:val="1A5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3"/>
    <w:rsid w:val="000270DB"/>
    <w:rsid w:val="00051CAC"/>
    <w:rsid w:val="001F7951"/>
    <w:rsid w:val="0031149B"/>
    <w:rsid w:val="0031202B"/>
    <w:rsid w:val="00347664"/>
    <w:rsid w:val="005A552A"/>
    <w:rsid w:val="006F092F"/>
    <w:rsid w:val="007E4BC1"/>
    <w:rsid w:val="007F2580"/>
    <w:rsid w:val="00874AAF"/>
    <w:rsid w:val="009F5453"/>
    <w:rsid w:val="00E2448E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7172-B940-4CCC-94C3-0CC070F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30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14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22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4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42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77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92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7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2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4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0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65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Войновы</dc:creator>
  <cp:keywords/>
  <dc:description/>
  <cp:lastModifiedBy>Войновы</cp:lastModifiedBy>
  <cp:revision>6</cp:revision>
  <dcterms:created xsi:type="dcterms:W3CDTF">2023-02-23T13:38:00Z</dcterms:created>
  <dcterms:modified xsi:type="dcterms:W3CDTF">2023-09-23T17:47:00Z</dcterms:modified>
</cp:coreProperties>
</file>