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DF" w:rsidRDefault="00A942DF" w:rsidP="00A942DF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2DF" w:rsidRDefault="00A942DF" w:rsidP="00A942DF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2DF" w:rsidRDefault="00A942DF" w:rsidP="00A942DF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2DF" w:rsidRDefault="00A942DF" w:rsidP="00A942DF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2DF" w:rsidRDefault="00A942DF" w:rsidP="00A942DF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942DF" w:rsidRDefault="00A942DF" w:rsidP="00A942DF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2DF" w:rsidRPr="00A942DF" w:rsidRDefault="00A942DF" w:rsidP="00A942DF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2DF" w:rsidRDefault="00A942DF" w:rsidP="00A94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75F1" w:rsidRDefault="006175F1" w:rsidP="00A94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75F1" w:rsidRDefault="006175F1" w:rsidP="00A94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75F1" w:rsidRDefault="006175F1" w:rsidP="00A94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75F1" w:rsidRDefault="006175F1" w:rsidP="00A94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75F1" w:rsidRDefault="006175F1" w:rsidP="00A94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75F1" w:rsidRPr="0065736B" w:rsidRDefault="006175F1" w:rsidP="00A94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75F1" w:rsidRPr="0065736B" w:rsidRDefault="006175F1" w:rsidP="00A942D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2DF" w:rsidRPr="0065736B" w:rsidRDefault="00A942DF" w:rsidP="00A942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56AA6" w:rsidRPr="0065736B" w:rsidRDefault="00956AA6" w:rsidP="00A94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Методическая </w:t>
      </w:r>
      <w:r w:rsidR="00821B7B" w:rsidRPr="00657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736B"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разработка </w:t>
      </w:r>
    </w:p>
    <w:p w:rsidR="00A942DF" w:rsidRPr="0065736B" w:rsidRDefault="00821B7B" w:rsidP="00A94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>дидактических игр</w:t>
      </w:r>
    </w:p>
    <w:p w:rsidR="00A942DF" w:rsidRPr="0065736B" w:rsidRDefault="00821B7B" w:rsidP="00A94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942DF" w:rsidRPr="0065736B">
        <w:rPr>
          <w:rFonts w:ascii="Times New Roman" w:eastAsia="Calibri" w:hAnsi="Times New Roman" w:cs="Times New Roman"/>
          <w:b/>
          <w:sz w:val="24"/>
          <w:szCs w:val="24"/>
        </w:rPr>
        <w:t>«Чудо –прищепки»</w:t>
      </w:r>
    </w:p>
    <w:p w:rsidR="00A942DF" w:rsidRPr="0065736B" w:rsidRDefault="00A942DF" w:rsidP="00A942D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(для работы с детьми дошкольного возраста)</w:t>
      </w:r>
    </w:p>
    <w:p w:rsidR="00A942DF" w:rsidRPr="0065736B" w:rsidRDefault="00A942DF" w:rsidP="00A942DF">
      <w:pPr>
        <w:spacing w:after="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2DF" w:rsidRPr="0065736B" w:rsidRDefault="00A942DF" w:rsidP="00A942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2DF" w:rsidRPr="0065736B" w:rsidRDefault="00A942DF" w:rsidP="00A942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5F1" w:rsidRPr="0065736B" w:rsidRDefault="00A942DF" w:rsidP="006175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:rsidR="00A942DF" w:rsidRPr="0065736B" w:rsidRDefault="00A942DF" w:rsidP="00A942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2DF" w:rsidRPr="0065736B" w:rsidRDefault="00A942DF" w:rsidP="00A942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2DF" w:rsidRPr="0065736B" w:rsidRDefault="00A942DF" w:rsidP="00A942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2DF" w:rsidRPr="0065736B" w:rsidRDefault="00A942DF" w:rsidP="00A942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5F1" w:rsidRPr="0065736B" w:rsidRDefault="006175F1" w:rsidP="006175F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Автор: </w:t>
      </w:r>
    </w:p>
    <w:p w:rsidR="006175F1" w:rsidRPr="0065736B" w:rsidRDefault="006175F1" w:rsidP="006175F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Воспитатель  МБДОУ № 35</w:t>
      </w:r>
    </w:p>
    <w:p w:rsidR="00A942DF" w:rsidRPr="0065736B" w:rsidRDefault="006175F1" w:rsidP="006175F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Матвиенко Наталья Владимировна</w:t>
      </w:r>
    </w:p>
    <w:p w:rsidR="00A942DF" w:rsidRPr="0065736B" w:rsidRDefault="00A942DF" w:rsidP="00A942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219" w:rsidRPr="0065736B" w:rsidRDefault="00A942DF" w:rsidP="00A942DF">
      <w:pPr>
        <w:tabs>
          <w:tab w:val="left" w:pos="765"/>
          <w:tab w:val="center" w:pos="531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394219" w:rsidRPr="0065736B" w:rsidRDefault="00394219" w:rsidP="00A942DF">
      <w:pPr>
        <w:tabs>
          <w:tab w:val="left" w:pos="765"/>
          <w:tab w:val="center" w:pos="531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2DF" w:rsidRPr="0065736B" w:rsidRDefault="00394219" w:rsidP="00A942DF">
      <w:pPr>
        <w:tabs>
          <w:tab w:val="left" w:pos="765"/>
          <w:tab w:val="center" w:pos="531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A942DF" w:rsidRPr="0065736B">
        <w:rPr>
          <w:rFonts w:ascii="Times New Roman" w:eastAsia="Calibri" w:hAnsi="Times New Roman" w:cs="Times New Roman"/>
          <w:sz w:val="24"/>
          <w:szCs w:val="24"/>
        </w:rPr>
        <w:t xml:space="preserve">  Поселок</w:t>
      </w:r>
      <w:r w:rsidR="00045FD6" w:rsidRPr="006573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2DF" w:rsidRPr="0065736B">
        <w:rPr>
          <w:rFonts w:ascii="Times New Roman" w:eastAsia="Calibri" w:hAnsi="Times New Roman" w:cs="Times New Roman"/>
          <w:sz w:val="24"/>
          <w:szCs w:val="24"/>
        </w:rPr>
        <w:t xml:space="preserve"> Первомайский </w:t>
      </w:r>
    </w:p>
    <w:p w:rsidR="00821B7B" w:rsidRPr="0065736B" w:rsidRDefault="00A942DF" w:rsidP="00A94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821B7B" w:rsidRPr="0065736B" w:rsidRDefault="00821B7B" w:rsidP="00A94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5F1" w:rsidRPr="0065736B" w:rsidRDefault="006175F1" w:rsidP="00A94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42DF" w:rsidRPr="0065736B" w:rsidRDefault="00A942DF" w:rsidP="00A94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Предисловие</w:t>
      </w:r>
    </w:p>
    <w:p w:rsidR="00A942DF" w:rsidRPr="0065736B" w:rsidRDefault="00A942DF" w:rsidP="00A942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   «Истоки способностей и   дарования детей – на кончиках их пальцев.  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ребёнок» В.А.Сухомлинский.</w:t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42DF" w:rsidRPr="0065736B" w:rsidRDefault="00A942DF" w:rsidP="00A942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Уже давно ни для кого не секрет, что развитие мелкой моторики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(гибкости и точности движений пальцев рук) и тактильной  чувствительности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- мощный стимул развития у детей восприятия, внимания, памяти, мышления  и речи. Дети, у которых лучше развиты мелкие движения рук, имеют более развитый мозг, особенно те его отделы, которые отвечают за речь. Пальцы  рук наделены большим количеством рецепторов, посылающих импульсы в  центральную нервную систему человека.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очень важно уже с самого раннего возраста развивать у ребёнка мелкую моторику. Но делать упражнения малышу будет скучно — надо обратить их в интересные и полезные игры.  </w:t>
      </w:r>
    </w:p>
    <w:p w:rsidR="00A942DF" w:rsidRPr="0065736B" w:rsidRDefault="00A942DF" w:rsidP="008871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развитием мелкой моторики развиваются память, внимание, а  также словарный запас вашего малыша.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Мелкая моторика рук — это разнообразные движения пальчиками и ладонями </w:t>
      </w: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  </w:t>
      </w: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последнее время выявляется такая ситуация , что мышцы кистей рук настолько не развиты у детей , что не могут повторить  элементарных движений на музыкальном занятии , в быту (застегнуть и расстегнуть  молнию, пуговицы ), испытывают затруднения  в рисовании . И такая ситуация складывается потому , что наш быт стал более автоматизированным., даже обувь, одежда  на липучках . И все это является следствием слабого развития общей моторики ,проблемы в речевом развитии.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Существует множество дидактических  игр для развития моторики  рук.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942DF" w:rsidRPr="0065736B" w:rsidRDefault="00A942DF" w:rsidP="00A942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хорошо, когда дома много разнообразных игрушек, в которые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и родителям интересно вместе играть.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развивать гибкость пальчиков и тактильную чувствительность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организуя развивающие игры для малышей при помощи обычных предметов домашнего обихода. Самое главное — для того, чтобы играть с  ребенком, нам не нужно ничего покупать специально — у нас все под рукой:  пуговицы, баночки, тюбики, крышки, крупа, полотенца, тряпочки, бумага.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развития мелкой моторики  - один из показателей  интеллектуальной готовности к обучению. Обычно ребенок, имеющий  высокий уровень развития мелкой моторики, умеет логически рассуждать, у  него достаточно развиты память и внимание, связная речь.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</w:p>
    <w:p w:rsidR="00A942DF" w:rsidRPr="0065736B" w:rsidRDefault="00A942DF" w:rsidP="00A942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Нам , воспитателям , важно активизировать у детей сенсорные основы познания, учить малышей использовать разные органы чувств для получения информации об окружающем мире: зрение, слух, обоняние, тактильные ощущения. Занятия по данной программе проводятся в игровой форме. Во время игры максимально реализуется ситуация успеха, следовательно, работа  происходит естественно, не возникает психического напряжения.  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>Новизна</w:t>
      </w:r>
    </w:p>
    <w:p w:rsidR="00A942DF" w:rsidRPr="0065736B" w:rsidRDefault="00A942DF" w:rsidP="00A942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постоянно изучает, постигает окружающий мир. Основной  метод накопления информации — это прикосновения. Ребенку необходимо все хватать, трогать, </w:t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гладить и пробовать на вкус. Роль взрослого помочь ему в этом, дать необходимый стимул для развития.  Поэтому начинать работу по развитию мелкой моторики нужно с  самого раннего возраста. </w:t>
      </w:r>
    </w:p>
    <w:p w:rsidR="00A942DF" w:rsidRPr="0065736B" w:rsidRDefault="00A942DF" w:rsidP="00A942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детьми хорошо использовать  деревянные игрушки, пирамидки, каталки, матрешки, кубики и т.д. Эти  игрушки экологически безопасны, потому что делаются из натурального дерева. Они вызывают интерес у детей, так как яркие, легкие и дети манипулируют различными действиями. Деревянные игрушки в большинстве  своем достаточно просты. Простота форм и четкость цвета помогает при изучении фигур и запоминании цветов. Так же простота игрушки позволяет ребенку фантазировать, придумывать свой вариант и в итоге развивает воображение.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развитие тонких движений пальцев рук.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    1. Учить сопоставлять цвет предмета с цветом прищепки;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    2. Формировать координацию движений пальцев и кистей рук;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    3. Развивать навыки ручной умелости;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    4. Упражнять в узнавании, дифференциации и проговаривании цвета.  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65736B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В настоящее время промышленность выпускает самые разнообразные прищепки, отличающиеся по величине, материалам, широкой цветовой гаммой. Прищепки могут помочь ребенку научиться определять цвета. Игры с прищепками могут помочь и в формировании количественных представлений ребенка. Также закрепление знаний о животных , о том кто чем питается. Игры с прищепками  развивают мышление, воображение , речь.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Именно игры с прищепками хорошо развивают щипковый хват, способность перераспределять при щипковом хвате мышечный тонус.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65736B">
        <w:rPr>
          <w:rFonts w:ascii="Times New Roman" w:eastAsia="Calibri" w:hAnsi="Times New Roman" w:cs="Times New Roman"/>
          <w:sz w:val="24"/>
          <w:szCs w:val="24"/>
        </w:rPr>
        <w:t>Для проведения игровых упражнений необходимо специальное оборудование, которое нетрудно изготовить своими руками: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Прищепки разные по цвету, форме, размеру, из разных материалов , и на которых изображены фигурки различных животных.   В игре 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"Кто чем питается ?"(приложение №1) -закрепляет название  животных и кто чем питается, открывая прищепку , чтобы установить в определенное место , ребенок задействует  мелкую мускулатуру рук 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      Эти игры полезны для развития мелких и точных движений рук, так как от задействованных мышц – </w:t>
      </w:r>
      <w:proofErr w:type="spellStart"/>
      <w:r w:rsidRPr="0065736B">
        <w:rPr>
          <w:rFonts w:ascii="Times New Roman" w:eastAsia="Calibri" w:hAnsi="Times New Roman" w:cs="Times New Roman"/>
          <w:sz w:val="24"/>
          <w:szCs w:val="24"/>
        </w:rPr>
        <w:t>сгибательных</w:t>
      </w:r>
      <w:proofErr w:type="spellEnd"/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и разгибательных – постоянно поступают импульсы в мозг, стимулируя центральную нервную систему и способствуя ее развитию. Приучать детей к таким играм нужно с простых и легких упражнений. Игры-упражнения, которые включены в данную разработку несложные и сложные одновременно. Они трудны для детей, у которых слабо развиты моторные навыки, но будут и интересны, и полезны всем детям. 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Игры с прищепками необходимо повторять и усложнять. Проводить такие игры можно как дома с родителями, так и в свободное время в детском саду с педагогами. Нужно добиваться, чтобы все упражнения выполнялись ребенком легко, без труда, чтобы такие игры приносили ему радость.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Игры необходимо начинать со знакомства с прищепками .Затем нужно раздать прищепки детям и объяснить, как нажимать, «открывать» прищепки. 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В дальнейшем можно проводить следующие игры, повторяя и усложняя цели. Хорошо придавать таким играм соревновательный характер, стимулирующий эмоциональный настрой в игре. Так соревноваться дети могут как парами, так и группами.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65736B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A942DF" w:rsidRPr="0065736B" w:rsidRDefault="00A942DF" w:rsidP="00A94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В данном дидактическом пособии представлена система работы  по формированию пространственных  ориентировок,  развивает внимание, память, мелкую мускулатуру  рук ,мышление ,воображение. 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Цель этой разработки</w:t>
      </w:r>
      <w:r w:rsidRPr="006573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5736B">
        <w:rPr>
          <w:rFonts w:ascii="Times New Roman" w:eastAsia="Calibri" w:hAnsi="Times New Roman" w:cs="Times New Roman"/>
          <w:bCs/>
          <w:sz w:val="24"/>
          <w:szCs w:val="24"/>
        </w:rPr>
        <w:t xml:space="preserve">научить ребенка самостоятельно прищеплять прищепки. Чтобы ребенку было интересно ,можно прикреплять прищепки по тематике (лучики к солнышку , иголки ежику). </w:t>
      </w: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Играя с детьми, нужно не забывать  сопровождать все свои действия речью. Можно придумать самые разные  истории и рассказать их детям.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-Дети должны освоить технику работы с прищепками.  </w:t>
      </w:r>
    </w:p>
    <w:p w:rsidR="00A942DF" w:rsidRPr="0065736B" w:rsidRDefault="00A942DF" w:rsidP="00A942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мелкую моторику рук, которая способствует   активизации моторных речевых зон головного мозга и   вследствие этого — развитие речевой функции.  </w:t>
      </w:r>
    </w:p>
    <w:p w:rsidR="00801E6D" w:rsidRPr="0065736B" w:rsidRDefault="00801E6D" w:rsidP="00A942DF">
      <w:pPr>
        <w:tabs>
          <w:tab w:val="left" w:pos="3570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2DF" w:rsidRPr="0065736B" w:rsidRDefault="00A942DF" w:rsidP="00A942DF">
      <w:pPr>
        <w:tabs>
          <w:tab w:val="left" w:pos="3570"/>
        </w:tabs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Оглавление .........................................................................................стр.</w:t>
      </w:r>
    </w:p>
    <w:p w:rsidR="00A942DF" w:rsidRPr="0065736B" w:rsidRDefault="00A942DF" w:rsidP="00A94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Предисловие ………………………………………………………. 2</w:t>
      </w:r>
    </w:p>
    <w:p w:rsidR="00A942DF" w:rsidRPr="0065736B" w:rsidRDefault="00A942DF" w:rsidP="00A94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2. Введение …………………………………………………………... 2</w:t>
      </w:r>
    </w:p>
    <w:p w:rsidR="00A942DF" w:rsidRPr="0065736B" w:rsidRDefault="00A942DF" w:rsidP="00A94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Основная часть ……………………………………………………. 3</w:t>
      </w:r>
    </w:p>
    <w:p w:rsidR="00A942DF" w:rsidRPr="0065736B" w:rsidRDefault="00A942DF" w:rsidP="00A94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Заключение ………………………………………………………... 4</w:t>
      </w:r>
    </w:p>
    <w:p w:rsidR="00A942DF" w:rsidRPr="0065736B" w:rsidRDefault="00A942DF" w:rsidP="00A94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5. Оглавление ………………………………………………………… 5</w:t>
      </w:r>
    </w:p>
    <w:p w:rsidR="008871DD" w:rsidRPr="0065736B" w:rsidRDefault="00A942DF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Приложения ……………………………………………………….. 6</w:t>
      </w:r>
      <w:r w:rsidR="008871DD" w:rsidRPr="00657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71DD" w:rsidRPr="0065736B" w:rsidRDefault="008871DD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1DD" w:rsidRPr="0065736B" w:rsidRDefault="008871DD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5F1" w:rsidRPr="0065736B" w:rsidRDefault="006175F1" w:rsidP="00A942DF">
      <w:pPr>
        <w:tabs>
          <w:tab w:val="left" w:pos="357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2DF" w:rsidRPr="0065736B" w:rsidRDefault="00A942DF" w:rsidP="00A942DF">
      <w:pPr>
        <w:tabs>
          <w:tab w:val="left" w:pos="357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                  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Вот несколько игровых упражнений с прищепками:</w:t>
      </w:r>
      <w:r w:rsidRPr="0065736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303530</wp:posOffset>
            </wp:positionV>
            <wp:extent cx="2377440" cy="2426335"/>
            <wp:effectExtent l="0" t="0" r="3810" b="0"/>
            <wp:wrapThrough wrapText="bothSides">
              <wp:wrapPolygon edited="0">
                <wp:start x="0" y="0"/>
                <wp:lineTo x="0" y="21368"/>
                <wp:lineTo x="21462" y="21368"/>
                <wp:lineTo x="21462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175F1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5F1" w:rsidRPr="0065736B" w:rsidRDefault="006175F1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736B">
        <w:rPr>
          <w:rFonts w:ascii="Times New Roman" w:eastAsia="Calibri" w:hAnsi="Times New Roman" w:cs="Times New Roman"/>
          <w:b/>
          <w:sz w:val="24"/>
          <w:szCs w:val="24"/>
        </w:rPr>
        <w:t>Приложение     №</w:t>
      </w: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 1.     </w:t>
      </w:r>
      <w:r w:rsidRPr="0065736B">
        <w:rPr>
          <w:rFonts w:ascii="Times New Roman" w:eastAsia="Calibri" w:hAnsi="Times New Roman" w:cs="Times New Roman"/>
          <w:b/>
          <w:sz w:val="24"/>
          <w:szCs w:val="24"/>
        </w:rPr>
        <w:t>«Кто чем питается»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На картонном диске  нарисованы предметы питания различных животных , а на прищепках прикреплены фигурки животных – ребенку необходимо определить кто чем питается и прикрепить прищепку  с  изображением животного  к соответствующей картинке.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6175F1" w:rsidRPr="0065736B" w:rsidRDefault="006175F1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6175F1" w:rsidRPr="0065736B" w:rsidRDefault="006175F1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231775</wp:posOffset>
            </wp:positionV>
            <wp:extent cx="2381250" cy="2430780"/>
            <wp:effectExtent l="0" t="0" r="0" b="7620"/>
            <wp:wrapThrough wrapText="bothSides">
              <wp:wrapPolygon edited="0">
                <wp:start x="0" y="0"/>
                <wp:lineTo x="0" y="21498"/>
                <wp:lineTo x="21427" y="21498"/>
                <wp:lineTo x="21427" y="0"/>
                <wp:lineTo x="0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>Приложение     №</w:t>
      </w: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2.   «Добавь чего не хватает»   - </w:t>
      </w: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ребенок должен определить чего не хватает какому либо изображению(цыпленку –крылышки , божьей коровке –усики ,свекле-листочки и т.д.)</w:t>
      </w: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           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>Приложение     №</w:t>
      </w: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3. «Веревочка».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Привязать между двумя стульями веревку (до 1 метра). Дети по показу нанизывают прищепки одного размера на веревку средней толщины.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Усложнение — дети действуют только по словесной инструкции; можно изменять толщину и длину веревки, изменить размер прищепок, надевать прищепки только левой рукой.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Варианты заданий в игре «Веревочка»: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«Кто больше нанижет прищепок за 1 (2, 3...) минуту? (пока играет музыка)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«Кто быстрее наденет 10 прищепок?»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«Надень прищепки в следующей последовательности: красная, синяя, желтая».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«Продолжи цепочку из прищепок: большая, средняя, маленькая и т.д.»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«Надевай прищепки так: одну левой рукой, вторую – правой и т.д.».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>«Повесь на прищепки платочки (ленточки, флажки)»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736B">
        <w:rPr>
          <w:rFonts w:ascii="Times New Roman" w:eastAsia="Calibri" w:hAnsi="Times New Roman" w:cs="Times New Roman"/>
          <w:sz w:val="24"/>
          <w:szCs w:val="24"/>
        </w:rPr>
        <w:t xml:space="preserve">«Надень большие прищепки на толстую веревку, а маленькие – на тонкую»  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6175F1" w:rsidRPr="0065736B" w:rsidRDefault="006175F1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6175F1" w:rsidRPr="0065736B" w:rsidRDefault="006175F1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-635</wp:posOffset>
            </wp:positionV>
            <wp:extent cx="2605405" cy="2495550"/>
            <wp:effectExtent l="0" t="0" r="4445" b="0"/>
            <wp:wrapTight wrapText="bothSides">
              <wp:wrapPolygon edited="0">
                <wp:start x="0" y="0"/>
                <wp:lineTo x="0" y="21435"/>
                <wp:lineTo x="21479" y="21435"/>
                <wp:lineTo x="21479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</w:t>
      </w:r>
      <w:r w:rsidRPr="0065736B">
        <w:rPr>
          <w:rFonts w:ascii="Times New Roman" w:eastAsia="Calibri" w:hAnsi="Times New Roman" w:cs="Times New Roman"/>
          <w:b/>
          <w:sz w:val="24"/>
          <w:szCs w:val="24"/>
        </w:rPr>
        <w:t>Приложение     №</w:t>
      </w:r>
      <w:r w:rsidRPr="0065736B">
        <w:rPr>
          <w:rFonts w:ascii="Times New Roman" w:eastAsia="Calibri" w:hAnsi="Times New Roman" w:cs="Times New Roman"/>
          <w:b/>
          <w:noProof/>
          <w:color w:val="333333"/>
          <w:sz w:val="24"/>
          <w:szCs w:val="24"/>
        </w:rPr>
        <w:t xml:space="preserve">4. </w:t>
      </w: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«Украсим солнышко».          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Дети по инструкции надевают прищепки на  краям круга.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Усложнение – использовать прищепки разного размера, цвета, оформления; Варианты заданий к игре «Украсим солнышко »: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«Укрась солнышко желтыми и красными  прищепками»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«Сделай солнышку длинные лучи , короткие лучи , длинные и короткие             лучи».</w:t>
      </w:r>
    </w:p>
    <w:p w:rsidR="006175F1" w:rsidRPr="0065736B" w:rsidRDefault="006175F1" w:rsidP="00A942DF">
      <w:pPr>
        <w:spacing w:after="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>Приложение     №</w:t>
      </w: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5. «Продолжи ряд».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По краю обычной линейки расположить прищепки в следующей последовательности: красная — желтая - синяя или большая- средняя- маленькая. Последовательность «звена» может быть любая: по цвету, размеру, изображению на прищепках.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>Приложение     №</w:t>
      </w: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6.«Коврик».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Держа прямоугольную линейку в левой руке, правой рукой ребенок надевает прищепки по краю каждой из четырех сторон линейки.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Имитация бахромы коврика. Можно усложнить – чередуя цвет или размер прищепок.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>Приложение     №</w:t>
      </w: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7.«Парочки».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На нижнюю сторону линейки-прямоугольника надеты разные прищепки (от 5 до 10). Ребенку предлагается надеть на верхнюю сторону этой же линейки такие же прищепки, располагая их в той же последовательности. Можно дать образец ряда прищепок на верхней стороне линейки. Тогда ребенок должен надеть прищепки на верхнюю сторону линейки.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sz w:val="24"/>
          <w:szCs w:val="24"/>
        </w:rPr>
        <w:t>Приложение     № 8 -</w:t>
      </w: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Игра на развитие зрительного внимания, памяти.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«Посмотри – запомни».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На край прямоугольного листа картона, расположенного вертикально, надеваются от 3 до 8 прищепок с изображением конкретных предметов .Ребенку дается инструкция: «посмотри, назови предметы на прищепках по порядку и запомни!» Затем прищепки убираются, и ребенок по памяти надевает прищепки в такой же последовательности. Можно использовать прищепки с изображением геометрических, абстрактных фигур.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Игры на развитие пространственных ориентировок, закрепление в словаре порядковых числительных.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«Волшебный ряд».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«Сделай сам».</w:t>
      </w:r>
    </w:p>
    <w:p w:rsidR="00A942DF" w:rsidRPr="0065736B" w:rsidRDefault="00A942DF" w:rsidP="00A942DF">
      <w:pPr>
        <w:spacing w:after="40" w:line="240" w:lineRule="auto"/>
        <w:ind w:firstLine="708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Ребенку предлагается надеть на край листа картона три прищепки с изображением конкретных предметов на расстоянии друг от друга. Затем, давая ему по одной прищепке выполнить инструкции: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надень эту прищепку слева от…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надень эту прищепку справа от…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надень эту прищепку между … и т.д.</w:t>
      </w:r>
    </w:p>
    <w:p w:rsidR="00A942DF" w:rsidRPr="0065736B" w:rsidRDefault="00A942DF" w:rsidP="00A942DF">
      <w:pPr>
        <w:spacing w:after="4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«Скажи сам».</w:t>
      </w:r>
    </w:p>
    <w:p w:rsidR="00643641" w:rsidRPr="0065736B" w:rsidRDefault="00A942DF" w:rsidP="006175F1">
      <w:pPr>
        <w:spacing w:after="40" w:line="240" w:lineRule="auto"/>
        <w:ind w:firstLine="708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5736B">
        <w:rPr>
          <w:rFonts w:ascii="Times New Roman" w:eastAsia="Calibri" w:hAnsi="Times New Roman" w:cs="Times New Roman"/>
          <w:color w:val="333333"/>
          <w:sz w:val="24"/>
          <w:szCs w:val="24"/>
        </w:rPr>
        <w:t>Ребенок надевает 10 прищепок с изображением конкретных животных  на край листа картона и отвечает: где находится животное  ? Например, зайка слева от мишки и справа от собачки и т.п.</w:t>
      </w:r>
    </w:p>
    <w:sectPr w:rsidR="00643641" w:rsidRPr="0065736B" w:rsidSect="008871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42DF"/>
    <w:rsid w:val="00045FD6"/>
    <w:rsid w:val="000C731C"/>
    <w:rsid w:val="00260D50"/>
    <w:rsid w:val="00385572"/>
    <w:rsid w:val="00394219"/>
    <w:rsid w:val="005C0560"/>
    <w:rsid w:val="006175F1"/>
    <w:rsid w:val="00643641"/>
    <w:rsid w:val="0065736B"/>
    <w:rsid w:val="007F45AE"/>
    <w:rsid w:val="00801E6D"/>
    <w:rsid w:val="00821B7B"/>
    <w:rsid w:val="008871DD"/>
    <w:rsid w:val="00956AA6"/>
    <w:rsid w:val="00A9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2022-03-29T17:22:00Z</dcterms:created>
  <dcterms:modified xsi:type="dcterms:W3CDTF">2022-03-29T19:13:00Z</dcterms:modified>
</cp:coreProperties>
</file>