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98" w:rsidRDefault="00284D98" w:rsidP="00284D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 № 40 Г. ЛИПЕЦКА</w:t>
      </w:r>
    </w:p>
    <w:p w:rsidR="00284D98" w:rsidRDefault="00284D98" w:rsidP="00284D98">
      <w:pPr>
        <w:jc w:val="center"/>
        <w:rPr>
          <w:rFonts w:ascii="Times New Roman" w:hAnsi="Times New Roman"/>
          <w:sz w:val="28"/>
          <w:szCs w:val="28"/>
        </w:rPr>
      </w:pPr>
    </w:p>
    <w:p w:rsidR="00284D98" w:rsidRDefault="00284D98" w:rsidP="00284D98">
      <w:pPr>
        <w:jc w:val="center"/>
        <w:rPr>
          <w:rFonts w:ascii="Times New Roman" w:hAnsi="Times New Roman"/>
          <w:sz w:val="28"/>
          <w:szCs w:val="28"/>
        </w:rPr>
      </w:pPr>
    </w:p>
    <w:p w:rsidR="00284D98" w:rsidRDefault="00284D98" w:rsidP="00284D98">
      <w:pPr>
        <w:jc w:val="center"/>
        <w:rPr>
          <w:rFonts w:ascii="Times New Roman" w:hAnsi="Times New Roman"/>
          <w:sz w:val="28"/>
          <w:szCs w:val="28"/>
        </w:rPr>
      </w:pPr>
    </w:p>
    <w:p w:rsidR="00284D98" w:rsidRDefault="00284D98" w:rsidP="00284D98">
      <w:pPr>
        <w:jc w:val="center"/>
        <w:rPr>
          <w:rFonts w:ascii="Times New Roman" w:hAnsi="Times New Roman"/>
          <w:sz w:val="28"/>
          <w:szCs w:val="28"/>
        </w:rPr>
      </w:pPr>
    </w:p>
    <w:p w:rsidR="00284D98" w:rsidRDefault="00284D98" w:rsidP="00284D98">
      <w:pPr>
        <w:jc w:val="center"/>
        <w:rPr>
          <w:rFonts w:ascii="Times New Roman" w:hAnsi="Times New Roman"/>
          <w:sz w:val="28"/>
          <w:szCs w:val="28"/>
        </w:rPr>
      </w:pPr>
    </w:p>
    <w:p w:rsidR="00284D98" w:rsidRDefault="00284D98" w:rsidP="00284D98">
      <w:pPr>
        <w:jc w:val="center"/>
        <w:rPr>
          <w:rFonts w:ascii="Times New Roman" w:hAnsi="Times New Roman"/>
          <w:sz w:val="28"/>
          <w:szCs w:val="28"/>
        </w:rPr>
      </w:pPr>
    </w:p>
    <w:p w:rsidR="00284D98" w:rsidRDefault="00284D98" w:rsidP="00284D98">
      <w:pPr>
        <w:jc w:val="center"/>
        <w:rPr>
          <w:rFonts w:ascii="Times New Roman" w:hAnsi="Times New Roman"/>
          <w:sz w:val="28"/>
          <w:szCs w:val="28"/>
        </w:rPr>
      </w:pPr>
    </w:p>
    <w:p w:rsidR="00284D98" w:rsidRDefault="00284D98" w:rsidP="00284D98">
      <w:pPr>
        <w:jc w:val="center"/>
        <w:rPr>
          <w:rFonts w:ascii="Times New Roman" w:hAnsi="Times New Roman"/>
          <w:sz w:val="28"/>
          <w:szCs w:val="28"/>
        </w:rPr>
      </w:pPr>
    </w:p>
    <w:p w:rsidR="00284D98" w:rsidRDefault="00284D98" w:rsidP="00284D98">
      <w:pPr>
        <w:jc w:val="center"/>
        <w:rPr>
          <w:rFonts w:ascii="Times New Roman" w:hAnsi="Times New Roman"/>
          <w:sz w:val="28"/>
          <w:szCs w:val="28"/>
        </w:rPr>
      </w:pPr>
    </w:p>
    <w:p w:rsidR="00284D98" w:rsidRPr="008139CE" w:rsidRDefault="00284D98" w:rsidP="00284D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39CE">
        <w:rPr>
          <w:rFonts w:ascii="Times New Roman" w:hAnsi="Times New Roman" w:cs="Times New Roman"/>
          <w:b/>
          <w:sz w:val="40"/>
          <w:szCs w:val="40"/>
        </w:rPr>
        <w:t>Конспекты занятий по ознакомлению старших дошкольников с неживой природой</w:t>
      </w:r>
    </w:p>
    <w:p w:rsidR="00284D98" w:rsidRDefault="00284D98" w:rsidP="00284D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9CE">
        <w:rPr>
          <w:rFonts w:ascii="Times New Roman" w:hAnsi="Times New Roman" w:cs="Times New Roman"/>
          <w:b/>
          <w:sz w:val="36"/>
          <w:szCs w:val="36"/>
        </w:rPr>
        <w:t xml:space="preserve">Занятие по теме: </w:t>
      </w:r>
    </w:p>
    <w:p w:rsidR="00284D98" w:rsidRPr="008139CE" w:rsidRDefault="00284D98" w:rsidP="00284D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434F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Освобождение бусинок</w:t>
      </w:r>
      <w:r w:rsidRPr="00284D98">
        <w:rPr>
          <w:rFonts w:ascii="Times New Roman" w:hAnsi="Times New Roman" w:cs="Times New Roman"/>
          <w:b/>
          <w:sz w:val="36"/>
          <w:szCs w:val="36"/>
        </w:rPr>
        <w:t xml:space="preserve"> из ледяного плена</w:t>
      </w:r>
      <w:r>
        <w:rPr>
          <w:rFonts w:ascii="Times New Roman" w:hAnsi="Times New Roman" w:cs="Times New Roman"/>
          <w:b/>
          <w:sz w:val="36"/>
          <w:szCs w:val="36"/>
        </w:rPr>
        <w:t>».</w:t>
      </w:r>
    </w:p>
    <w:p w:rsidR="00284D98" w:rsidRDefault="00284D98" w:rsidP="00284D98">
      <w:pPr>
        <w:rPr>
          <w:rFonts w:ascii="Times New Roman" w:hAnsi="Times New Roman" w:cs="Times New Roman"/>
          <w:sz w:val="28"/>
          <w:szCs w:val="28"/>
        </w:rPr>
      </w:pPr>
    </w:p>
    <w:p w:rsidR="00284D98" w:rsidRDefault="00284D98" w:rsidP="00284D98">
      <w:pPr>
        <w:rPr>
          <w:rFonts w:ascii="Times New Roman" w:hAnsi="Times New Roman" w:cs="Times New Roman"/>
          <w:sz w:val="28"/>
          <w:szCs w:val="28"/>
        </w:rPr>
      </w:pPr>
    </w:p>
    <w:p w:rsidR="00284D98" w:rsidRDefault="00284D98" w:rsidP="00284D98">
      <w:pPr>
        <w:rPr>
          <w:rFonts w:ascii="Times New Roman" w:hAnsi="Times New Roman" w:cs="Times New Roman"/>
          <w:sz w:val="28"/>
          <w:szCs w:val="28"/>
        </w:rPr>
      </w:pPr>
    </w:p>
    <w:p w:rsidR="00284D98" w:rsidRDefault="00284D98" w:rsidP="00284D98">
      <w:pPr>
        <w:rPr>
          <w:rFonts w:ascii="Times New Roman" w:hAnsi="Times New Roman" w:cs="Times New Roman"/>
          <w:sz w:val="28"/>
          <w:szCs w:val="28"/>
        </w:rPr>
      </w:pPr>
    </w:p>
    <w:p w:rsidR="00284D98" w:rsidRDefault="00284D98" w:rsidP="00284D98">
      <w:pPr>
        <w:rPr>
          <w:rFonts w:ascii="Times New Roman" w:hAnsi="Times New Roman" w:cs="Times New Roman"/>
          <w:sz w:val="28"/>
          <w:szCs w:val="28"/>
        </w:rPr>
      </w:pPr>
    </w:p>
    <w:p w:rsidR="00284D98" w:rsidRDefault="00284D98" w:rsidP="00284D98">
      <w:pPr>
        <w:rPr>
          <w:rFonts w:ascii="Times New Roman" w:hAnsi="Times New Roman" w:cs="Times New Roman"/>
          <w:sz w:val="28"/>
          <w:szCs w:val="28"/>
        </w:rPr>
      </w:pPr>
    </w:p>
    <w:p w:rsidR="00284D98" w:rsidRDefault="00284D98" w:rsidP="00284D98">
      <w:pPr>
        <w:rPr>
          <w:rFonts w:ascii="Times New Roman" w:hAnsi="Times New Roman" w:cs="Times New Roman"/>
          <w:sz w:val="28"/>
          <w:szCs w:val="28"/>
        </w:rPr>
      </w:pPr>
    </w:p>
    <w:p w:rsidR="00284D98" w:rsidRDefault="00284D98" w:rsidP="00284D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D98" w:rsidRDefault="00284D98" w:rsidP="00284D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84D98" w:rsidRDefault="00284D98" w:rsidP="00284D98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Пасько Л.А.</w:t>
      </w:r>
    </w:p>
    <w:p w:rsidR="00284D98" w:rsidRDefault="00284D98" w:rsidP="00284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D98" w:rsidRDefault="00284D98" w:rsidP="00284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D98" w:rsidRDefault="00284D98" w:rsidP="00284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D98" w:rsidRDefault="00284D98" w:rsidP="00284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Липецк, 2022.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33166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1) Познакомить детей со способом получения теплой воды, смешивая горячею с холодной.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2) Создать условия для расширения представления детей о свойствах льда - тает в тепле.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3) Стимулировать самостоятельное формирование выводов и умение планировать свою деятельность.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4) Закрепить знания о зимующих птицах, узнавать их следы.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5) Воспитывать аккуратность в работе, закреплять культурно-гигиенические навыки.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33166">
        <w:rPr>
          <w:rFonts w:ascii="Times New Roman" w:hAnsi="Times New Roman" w:cs="Times New Roman"/>
          <w:sz w:val="24"/>
          <w:szCs w:val="24"/>
        </w:rPr>
        <w:t xml:space="preserve"> тазики с горячей и холодной водой, навыки для смешивания воды, замороженные во льду бусинки и тарелочки, тряпочки для каждого ребенка; птичка - сорока с бусинками, письмо.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133166">
        <w:rPr>
          <w:rFonts w:ascii="Times New Roman" w:hAnsi="Times New Roman" w:cs="Times New Roman"/>
          <w:sz w:val="24"/>
          <w:szCs w:val="24"/>
        </w:rPr>
        <w:t xml:space="preserve"> изготовление цветных льдинок, опыты со</w:t>
      </w:r>
    </w:p>
    <w:p w:rsidR="00284D98" w:rsidRPr="00133166" w:rsidRDefault="00451A37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снеготаяни</w:t>
      </w:r>
      <w:r w:rsidR="00284D98" w:rsidRPr="00133166">
        <w:rPr>
          <w:rFonts w:ascii="Times New Roman" w:hAnsi="Times New Roman" w:cs="Times New Roman"/>
          <w:sz w:val="24"/>
          <w:szCs w:val="24"/>
        </w:rPr>
        <w:t>ем в помещении, игры с водой, наблюдения за следами на снегу.</w:t>
      </w:r>
    </w:p>
    <w:p w:rsidR="00284D98" w:rsidRPr="00133166" w:rsidRDefault="00284D98" w:rsidP="00284D98">
      <w:pPr>
        <w:tabs>
          <w:tab w:val="left" w:pos="9355"/>
        </w:tabs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6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- Здравствуйте, дети. Сегодня я хочу предложить вам игру «Теплые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слова» (дети говорят пожелание всем присутствующим).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Помогите мне разобраться, о чем идет речь в этом стихотворении: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Осторожная лисица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Подошла к ручью напиться.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Наклонилась, а вода -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Неподвижна и тверда.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Что же случилось с водой9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- она превратилась в лед: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- наверное, это было зимой, и она замерзла;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- вода превратилась в лед от мороза.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Заходит Яна и плачет.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Воспитатель: Ах ты девочка чумазая, глее ты руки так измазала?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Яна: Я готовила для мамы подарок, собирала бусинки. И сделала из них</w:t>
      </w:r>
    </w:p>
    <w:p w:rsidR="00284D98" w:rsidRPr="00133166" w:rsidRDefault="00284D98" w:rsidP="00133166">
      <w:pPr>
        <w:tabs>
          <w:tab w:val="left" w:pos="169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ожерелье.</w:t>
      </w:r>
      <w:r w:rsidR="00133166" w:rsidRPr="00133166">
        <w:rPr>
          <w:rFonts w:ascii="Times New Roman" w:hAnsi="Times New Roman" w:cs="Times New Roman"/>
          <w:sz w:val="24"/>
          <w:szCs w:val="24"/>
        </w:rPr>
        <w:tab/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Воспитатель: Ну а почему же ты плачешь?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Яна: Я шла по дороге любовалась своим подарком для мамы и нечаянно обронила, а какая-то птичка подлетела, подхватила клювом мои бусы и унесла их.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Воспитатель: А что же это была за птичка?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Яна: Я не помню, как она называется.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Воспитатель: Назовите зимующих птиц.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Воспитатель: Может это была синица? Дети расскажите – опишите синицу.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Дети: У нее желтая грудка и синяя шапочка (ребята выбирают иллюстрацию синицы и показывают Яне)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Яна: Нет, не она.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Воспитатель: Может, это был снегирь? (ребята описывают снегиря, затем показывают его)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Яна отрицает.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Воспитатель: Может это воробей? Описывает его и показывает картинку.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Яна: Нет, не воробей.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Воспитатель: Может это дятел? (дети описывают дятла, у него красная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шапочка, он лазает по стволам деревьев и выдалбливает из-под коры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червячков).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Яна: Нет!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Воспитатель; Может эго ворона? (описание вороны: бывает черная и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серая). Яна, ты заметила особые приметы у птицы.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Яна: Да, у нее очень длинный черный хвост и белые бока.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Дети догадываются, что это сорока.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Далее: Воспитатель предлагает умыть Яну, просит няню принести воду.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Няня заносит- 2 чайника, один чайник с красной крышкой (горячей водой),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другой с синей крышкой (холодной водой).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Воспитатель: Почему разные крышки?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 наливает в таз горячую воду и предлагает умыться Яне,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акцентируя внимание на том, что в чайнике кипяток.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Дает детям потрогать горячий чайник. Можно Яну умывать такой водой?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Дети: Нет!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Воспитатель: Почем у?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Дети: Можно обжечься, получить ожог.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 наливает в другой таз ледяную воду. Предлагает детям потрогать.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Воспитатель: Можно умываться такой водой?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Дети предполагают, что можно, но замерзнуть руки и будет неприятно.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Воспитатель: Что же желать'?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Дети предлагают смешать холодную и горячую воду.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Далее предполагают умыться Яне теплой водой (возможно дети предположат взять мыло). Правило гигиены: чистота-залог здоровья!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Раздается стук в балконную дверь.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Помощник воспитателя открывает дверь и вносит разнос на котором лежит звуковое письмо: кассета, фотография в конверте, стоит ведерко с завороженными бусинками и на снегу отпечатки от лапок сороки.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 предлагает узнать, чьи это отпечатки.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Затем открывают конверт, в котором фотографии сороки.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 ведерке дети с Яной узнают бусинки. Ставим звуковое письмо в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магнитофон.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Сорока (голос).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Я сорока - белобока,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 xml:space="preserve">Я сорока - </w:t>
      </w:r>
      <w:proofErr w:type="spellStart"/>
      <w:r w:rsidRPr="00133166">
        <w:rPr>
          <w:rFonts w:ascii="Times New Roman" w:hAnsi="Times New Roman" w:cs="Times New Roman"/>
          <w:sz w:val="24"/>
          <w:szCs w:val="24"/>
        </w:rPr>
        <w:t>остроока</w:t>
      </w:r>
      <w:proofErr w:type="spellEnd"/>
      <w:r w:rsidRPr="0013316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Нахожу я ложки, брошки и сережки,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 xml:space="preserve">И все то, что отыщу, 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Я домой к себе тащу.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 xml:space="preserve">Ой беда, беда, беда 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 xml:space="preserve">Растеряла бусы я. 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 xml:space="preserve">За водой летела я 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 xml:space="preserve">И уронила их сюда. 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 xml:space="preserve">Помогите мне друзья 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Освободить их изо льда.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Я увидела в ваше окно, что девочка, которая их потеряла очень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расстроилась и даже плакала, а мне не хочется, чтобы она плакала. Помогите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 xml:space="preserve">мне пожалуйста исправить мою ошибку и вернуть девочке бусы. 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 xml:space="preserve">Воспитатель: Поможем ребята сороке. 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Дети: Да, поможем.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 xml:space="preserve">Воспитатель; Как вы думаете, что. произошло с бусинками? 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 xml:space="preserve">Дети: Их мороз заморозил. 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 xml:space="preserve">Воспитатель: Почему это произошло? 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Дети: Вода на морозе превращается в лед.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Воспитатель: Как же нам быть? Что делать? А как можно освободить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бусинки из ледяного плена9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Дети предлагают свои варианты.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После того, как будут высказаны все гипотезы, воспитатель вместе с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детьми анализирует их с позиции «хорошо-плохо».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- Можно погреть их в руках, они теплые и лед растает (хорошо - лед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растает и бусинки освободятся; плохо - руки замерзнут).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-Можно отогреть в варежках (хорошо - лед тоже растает и бусинки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освободятся; плохо - варежки намокнут).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- Можно положить на батарею (долго ждать придется).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- Можно отковыривать ножом (только с помощью взрослых).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- Положить в теплую воду.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- Можно оставить просто в группе - у нас тепло.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Выбирают 3 гипотезы и проверяют их: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- поставить на батарею;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- погреть в руках;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- положить в теплую воду.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 помогает разделиться на группы и проверить свои гипотезы,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подготовить все необходимое для проведения опыта.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Выводы:</w:t>
      </w:r>
      <w:bookmarkStart w:id="0" w:name="_GoBack"/>
      <w:bookmarkEnd w:id="0"/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- бусинки освободила теплая вода;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- я своим теплом погрела и бусинки оттаяли, только руки замерзли;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- на батарее бусинки долго были в плену, а потом освободились.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Игра «Бусинки.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Воспитатель с детьми отдает бусинки Яне и предлагает нанизать их на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веревочку.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Опять стук в окно балкона.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Помощник воспитателя вносит сумочку с бусами для всех ребят с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запиской: «Дети, большое спасибо вам за помощь. Я надеюсь, что Яна меня</w:t>
      </w:r>
    </w:p>
    <w:p w:rsidR="00284D98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простит. А это подарок всем вам, что с ним делать - решайте сами. До</w:t>
      </w:r>
    </w:p>
    <w:p w:rsidR="00F33E7E" w:rsidRPr="00133166" w:rsidRDefault="00284D98" w:rsidP="00284D98">
      <w:pPr>
        <w:tabs>
          <w:tab w:val="left" w:pos="935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свидания. Я вас всех люблю!»</w:t>
      </w:r>
      <w:r w:rsidRPr="00133166">
        <w:rPr>
          <w:rFonts w:ascii="Times New Roman" w:hAnsi="Times New Roman" w:cs="Times New Roman"/>
          <w:sz w:val="24"/>
          <w:szCs w:val="24"/>
        </w:rPr>
        <w:cr/>
      </w:r>
    </w:p>
    <w:sectPr w:rsidR="00F33E7E" w:rsidRPr="00133166" w:rsidSect="00284D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98"/>
    <w:rsid w:val="00133166"/>
    <w:rsid w:val="00284D98"/>
    <w:rsid w:val="00451A37"/>
    <w:rsid w:val="00F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6C3F7-E551-432A-99B6-7D3D1A6F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2022-05-26T15:03:00Z</dcterms:created>
  <dcterms:modified xsi:type="dcterms:W3CDTF">2022-05-26T15:23:00Z</dcterms:modified>
</cp:coreProperties>
</file>