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A672" w14:textId="77777777" w:rsidR="00536FCC" w:rsidRPr="00C25102" w:rsidRDefault="00536FCC" w:rsidP="00536FC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детский сад №35 комбинированного вида</w:t>
      </w:r>
    </w:p>
    <w:p w14:paraId="7001269F" w14:textId="77777777" w:rsidR="00536FCC" w:rsidRPr="00C25102" w:rsidRDefault="00536FCC" w:rsidP="00536FC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143983, РФ Московская обл. г. Балашиха, мкр. Керамик, ул. Керамическая, д. 23., стр. 1., тел: 522-21-76</w:t>
      </w:r>
    </w:p>
    <w:p w14:paraId="77339F57" w14:textId="77777777" w:rsidR="00536FCC" w:rsidRPr="00C25102" w:rsidRDefault="00536FCC" w:rsidP="00536FCC">
      <w:pPr>
        <w:pStyle w:val="a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274B6EF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9A98B6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14633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4EE254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4D7527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941B54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94E45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6C5E25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648A4E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1ABC83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BEAFD3" w14:textId="77777777" w:rsidR="00536FCC" w:rsidRPr="00C25102" w:rsidRDefault="00536FCC" w:rsidP="00536FC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6C215F" w14:textId="77777777" w:rsidR="00536FCC" w:rsidRPr="00C25102" w:rsidRDefault="00536FCC" w:rsidP="00555105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 </w:t>
      </w:r>
      <w:r w:rsidR="00555105" w:rsidRPr="00C25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«Развивающие игры как средство развития элементарных математических представлений у детей дошкольного возраста».</w:t>
      </w:r>
    </w:p>
    <w:p w14:paraId="79490CAE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7860E2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96058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61EA2F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1F23A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967D27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4C1218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EDCCB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490274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F00A82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D00C7E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7C33DD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DE62F3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86F0EC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D5761C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20EAFD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E3A515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40E0CF" w14:textId="77777777" w:rsidR="00BC1313" w:rsidRDefault="00BC1313" w:rsidP="00536FC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FD384C" w14:textId="77777777" w:rsidR="00BC1313" w:rsidRDefault="00BC1313" w:rsidP="00536FC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57FF2" w14:textId="77777777" w:rsidR="00BC1313" w:rsidRDefault="00BC1313" w:rsidP="00536FC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EA3390" w14:textId="77777777" w:rsidR="00536FCC" w:rsidRPr="00C25102" w:rsidRDefault="00536FCC" w:rsidP="00536FC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Королева Анна Николаевна</w:t>
      </w:r>
    </w:p>
    <w:p w14:paraId="4DC9148C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14:paraId="362614A7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F323AE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ACC253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A7A439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53EFC7" w14:textId="5953E8AD" w:rsidR="00536FCC" w:rsidRPr="00FB31CF" w:rsidRDefault="00BC1313" w:rsidP="00BC131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B31CF" w:rsidRPr="00FB31CF">
        <w:rPr>
          <w:rFonts w:ascii="Times New Roman" w:hAnsi="Times New Roman" w:cs="Times New Roman"/>
          <w:color w:val="000000" w:themeColor="text1"/>
          <w:sz w:val="28"/>
          <w:szCs w:val="28"/>
        </w:rPr>
        <w:t>021</w:t>
      </w:r>
      <w:r w:rsidRPr="00FB31CF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FB31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5E2293A9" w14:textId="77777777" w:rsidR="00555105" w:rsidRPr="00C25102" w:rsidRDefault="00555105" w:rsidP="00E7420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Педагогический проект </w:t>
      </w:r>
      <w:bookmarkStart w:id="0" w:name="_Hlk36893195"/>
      <w:r w:rsidRPr="00C25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«Развивающие игры как средство развития элементарных математических представлений у детей дошкольного возраста».</w:t>
      </w:r>
    </w:p>
    <w:bookmarkEnd w:id="0"/>
    <w:p w14:paraId="6F87A9A9" w14:textId="77777777" w:rsidR="00350C0F" w:rsidRPr="00C25102" w:rsidRDefault="00536FCC" w:rsidP="00E7420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проекта</w:t>
      </w:r>
      <w:r w:rsidRPr="00C251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284AE7B" w14:textId="77777777" w:rsidR="00E7420B" w:rsidRPr="00C25102" w:rsidRDefault="00E7420B" w:rsidP="00E7420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По количеству участников: групповой.</w:t>
      </w:r>
    </w:p>
    <w:p w14:paraId="772688B6" w14:textId="77777777" w:rsidR="00E7420B" w:rsidRPr="00C25102" w:rsidRDefault="00E7420B" w:rsidP="00E7420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направленности: предметный (математическое развитие).</w:t>
      </w:r>
    </w:p>
    <w:p w14:paraId="1C579AC4" w14:textId="77777777" w:rsidR="00E7420B" w:rsidRPr="00C25102" w:rsidRDefault="00E7420B" w:rsidP="00E7420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По приоритету метода: творческий (создание комплекса упражнений).</w:t>
      </w:r>
    </w:p>
    <w:p w14:paraId="67D9135D" w14:textId="77777777" w:rsidR="00E7420B" w:rsidRPr="00C25102" w:rsidRDefault="00E7420B" w:rsidP="00E7420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контингенту участников: </w:t>
      </w:r>
      <w:r w:rsidR="00350C0F"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дошкольный возраст.</w:t>
      </w:r>
    </w:p>
    <w:p w14:paraId="0DC8BF8A" w14:textId="77777777" w:rsidR="00536FCC" w:rsidRPr="00C25102" w:rsidRDefault="00E7420B" w:rsidP="00E7420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По продолжительности: долгосрочный (в течении года).</w:t>
      </w:r>
    </w:p>
    <w:p w14:paraId="6968C20F" w14:textId="77777777" w:rsidR="00350C0F" w:rsidRPr="00C25102" w:rsidRDefault="00350C0F" w:rsidP="00536FC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72E9AABD" w14:textId="77777777" w:rsidR="00536FCC" w:rsidRPr="00C25102" w:rsidRDefault="00536FCC" w:rsidP="00A2125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51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Актуальность </w:t>
      </w:r>
      <w:r w:rsidRPr="00C2510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C251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C251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9480714" w14:textId="77777777" w:rsidR="00350C0F" w:rsidRPr="00C25102" w:rsidRDefault="00350C0F" w:rsidP="00A21257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Огромную роль в умственном воспитании и в развитии интеллекта играет математика. Математика необходима большому числу людей различных профессий. В математике заложены огромные возможности для развития мышления детей, в процессе их обучения с дошкольного возраста.</w:t>
      </w:r>
    </w:p>
    <w:p w14:paraId="2B444BD4" w14:textId="77777777" w:rsidR="00830EE3" w:rsidRPr="00C25102" w:rsidRDefault="00830EE3" w:rsidP="00A21257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Следует помнить, чтобы научить детей дошкольного возраста любить математику, поддерживать у них интерес к интеллектуальной деятельности, побуждать к решению поисковых задач, необходимо творчески и с интересом подходить к организации процесса обучения, использовать разнообразие и вариативность развивающих игр с математическим содержанием.</w:t>
      </w:r>
    </w:p>
    <w:p w14:paraId="761DDB61" w14:textId="77777777" w:rsidR="00350C0F" w:rsidRPr="00C25102" w:rsidRDefault="00350C0F" w:rsidP="00A21257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Ребёнка привлекает в игре не обучающая задача, которая в ней заложена, а возможность проявить активность, выполнить игровые действия, добиться результата. Знания, данные в занимательной форме, в форме игры усваиваются детьми быстрее, прочнее и легче, чем те, которые сопряжены с долгими “бездушными” упражнениями</w:t>
      </w:r>
      <w:r w:rsidR="00830EE3"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76107F" w14:textId="77777777" w:rsidR="00350C0F" w:rsidRPr="00C25102" w:rsidRDefault="00350C0F" w:rsidP="00A2125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элементарных математических представлений у дошкольников посредствам развивающих игр будет эффективно при условии использования игровых методов и приемов в образовательном процессе.</w:t>
      </w:r>
    </w:p>
    <w:p w14:paraId="3663C682" w14:textId="77777777" w:rsidR="001C1270" w:rsidRPr="00C25102" w:rsidRDefault="001C1270" w:rsidP="00A2125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C33222" w14:textId="77777777" w:rsidR="00536FCC" w:rsidRPr="00C25102" w:rsidRDefault="00536FCC" w:rsidP="001C1270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 проекта.</w:t>
      </w:r>
    </w:p>
    <w:p w14:paraId="57671213" w14:textId="77777777" w:rsidR="00552CA8" w:rsidRPr="00C25102" w:rsidRDefault="00536FCC" w:rsidP="00ED1C3D">
      <w:pPr>
        <w:shd w:val="clear" w:color="auto" w:fill="FFFFFF"/>
        <w:rPr>
          <w:bCs/>
          <w:color w:val="000000" w:themeColor="text1"/>
          <w:sz w:val="28"/>
          <w:szCs w:val="28"/>
        </w:rPr>
      </w:pPr>
      <w:r w:rsidRPr="00C25102">
        <w:rPr>
          <w:b/>
          <w:bCs/>
          <w:color w:val="000000" w:themeColor="text1"/>
          <w:sz w:val="28"/>
          <w:szCs w:val="28"/>
        </w:rPr>
        <w:t>Цель</w:t>
      </w:r>
      <w:r w:rsidR="004B5F74" w:rsidRPr="00C25102">
        <w:rPr>
          <w:b/>
          <w:bCs/>
          <w:color w:val="000000" w:themeColor="text1"/>
          <w:sz w:val="28"/>
          <w:szCs w:val="28"/>
        </w:rPr>
        <w:t xml:space="preserve">: </w:t>
      </w:r>
      <w:r w:rsidR="00ED1C3D" w:rsidRPr="00C25102">
        <w:rPr>
          <w:bCs/>
          <w:color w:val="000000" w:themeColor="text1"/>
          <w:sz w:val="28"/>
          <w:szCs w:val="28"/>
        </w:rPr>
        <w:t>Подбор и систематизация игр, упражнений и заданий, направленных на формирование элементарных математических представлений старшего дошкольного возраста</w:t>
      </w:r>
    </w:p>
    <w:p w14:paraId="282D46EF" w14:textId="77777777" w:rsidR="00536FCC" w:rsidRPr="00C25102" w:rsidRDefault="00536FCC" w:rsidP="001C1270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проекта:</w:t>
      </w:r>
    </w:p>
    <w:p w14:paraId="6C07051B" w14:textId="77777777" w:rsidR="00ED1C3D" w:rsidRPr="00C25102" w:rsidRDefault="00ED1C3D" w:rsidP="001C1270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5BC52F" w14:textId="77777777" w:rsidR="00ED1C3D" w:rsidRPr="00C25102" w:rsidRDefault="00ED1C3D" w:rsidP="00BE7D17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Подбор игровых упражнений и заданий, направленных на формирование элементарных математических представлений старшего дошкольного возраста</w:t>
      </w:r>
      <w:r w:rsidR="00BE7D17"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A876F7" w14:textId="77777777" w:rsidR="00ED1C3D" w:rsidRPr="00C25102" w:rsidRDefault="00ED1C3D" w:rsidP="00ED1C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E8A1DE" w14:textId="77777777" w:rsidR="00ED1C3D" w:rsidRPr="00C25102" w:rsidRDefault="00ED1C3D" w:rsidP="00BE7D17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Систематизация игровых упражнений и заданий по разделам сборника</w:t>
      </w:r>
      <w:r w:rsidR="00BE7D17"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96AE12" w14:textId="77777777" w:rsidR="00ED1C3D" w:rsidRPr="00C25102" w:rsidRDefault="00ED1C3D" w:rsidP="00ED1C3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A0BC16" w14:textId="77777777" w:rsidR="00552CA8" w:rsidRPr="00C25102" w:rsidRDefault="00ED1C3D" w:rsidP="00BE7D17">
      <w:pPr>
        <w:pStyle w:val="a4"/>
        <w:numPr>
          <w:ilvl w:val="0"/>
          <w:numId w:val="26"/>
        </w:num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сборника игровых упражнений и заданий, направленных на формирование элементарных математических представлений старшего дошкольного возраста</w:t>
      </w:r>
      <w:r w:rsidR="00BE7D17"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5C5FC6" w14:textId="77777777" w:rsidR="00071930" w:rsidRPr="00C25102" w:rsidRDefault="00071930" w:rsidP="00555105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5D30938" w14:textId="77777777" w:rsidR="00536FCC" w:rsidRPr="00C25102" w:rsidRDefault="00A21257" w:rsidP="00552CA8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Предполагаемый </w:t>
      </w:r>
      <w:r w:rsidR="00513C1A" w:rsidRPr="00C251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</w:t>
      </w:r>
      <w:r w:rsidR="00536FCC" w:rsidRPr="00C251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2C157E77" w14:textId="77777777" w:rsidR="00513C1A" w:rsidRPr="00C25102" w:rsidRDefault="00555105" w:rsidP="001C1270">
      <w:pPr>
        <w:pStyle w:val="a7"/>
        <w:shd w:val="clear" w:color="auto" w:fill="F9FAFB"/>
        <w:spacing w:before="180" w:beforeAutospacing="0" w:after="18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102">
        <w:rPr>
          <w:rFonts w:eastAsiaTheme="minorHAnsi"/>
          <w:color w:val="000000" w:themeColor="text1"/>
          <w:sz w:val="28"/>
          <w:szCs w:val="28"/>
          <w:lang w:eastAsia="en-US"/>
        </w:rPr>
        <w:t xml:space="preserve">− положительная динамика мониторинга по ФЭМП у детей старшего дошкольного возраста;                                                                                                                                                                 − формирование операций логического мышления (анализ, синтез, сравнение, классификация, обобщение);                                                                                                                                                           − применение детьми математических знаний и умений в самостоятельной деятельности;                                                                                                                                                                                                                       − осознание родителями важности формирования элементарных математических представлений у детей с помощью развивающих игр, расширение знаний родителей о развивающих играх;                                                                                                                                                                                                                                                                               - развитие у детей интереса к математике, стремления к преодолению трудностей.                                                                                                                                                                        - использование развивающих игр в процессе обучения, как способность повышению уровня сформированности элементарных математических представлений у дошкольников, активизации познавательной деятельности детей.          </w:t>
      </w:r>
    </w:p>
    <w:p w14:paraId="4FA15BE5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4F30A9" w14:textId="77777777" w:rsidR="00536FCC" w:rsidRPr="00C25102" w:rsidRDefault="00536FCC" w:rsidP="006368F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C25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этап. Организационно-подготовительный.</w:t>
      </w:r>
      <w:r w:rsidRPr="00C251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50AC6BF" w14:textId="77777777" w:rsidR="00536FCC" w:rsidRPr="00C25102" w:rsidRDefault="00536FCC" w:rsidP="006368F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7750E7" w14:textId="77777777" w:rsidR="001C1270" w:rsidRPr="00C25102" w:rsidRDefault="001C1270" w:rsidP="006368FC">
      <w:pPr>
        <w:pStyle w:val="a8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102">
        <w:rPr>
          <w:rFonts w:eastAsiaTheme="minorHAnsi"/>
          <w:color w:val="000000" w:themeColor="text1"/>
          <w:sz w:val="28"/>
          <w:szCs w:val="28"/>
          <w:lang w:eastAsia="en-US"/>
        </w:rPr>
        <w:t>Изучение методической литературы по теме, поиск материалов в интернете.</w:t>
      </w:r>
    </w:p>
    <w:p w14:paraId="41675448" w14:textId="77777777" w:rsidR="00536FCC" w:rsidRPr="00C25102" w:rsidRDefault="00536FCC" w:rsidP="006368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Подборка программно-методического обеспечения для реализации проекта</w:t>
      </w:r>
      <w:r w:rsidR="00963883"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; составление плана работы.</w:t>
      </w:r>
    </w:p>
    <w:p w14:paraId="341927FF" w14:textId="77777777" w:rsidR="00536FCC" w:rsidRPr="00C25102" w:rsidRDefault="001C1270" w:rsidP="006368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Заинтересовать родителей в реализации проекта, создание условий для реализации проекта.</w:t>
      </w:r>
    </w:p>
    <w:p w14:paraId="4420334F" w14:textId="77777777" w:rsidR="00136633" w:rsidRPr="00C25102" w:rsidRDefault="00963883" w:rsidP="006368FC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102">
        <w:rPr>
          <w:rFonts w:eastAsiaTheme="minorHAnsi"/>
          <w:color w:val="000000" w:themeColor="text1"/>
          <w:sz w:val="28"/>
          <w:szCs w:val="28"/>
          <w:lang w:eastAsia="en-US"/>
        </w:rPr>
        <w:t>Проведение</w:t>
      </w:r>
      <w:r w:rsidR="00136633" w:rsidRPr="00C251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мониторинг</w:t>
      </w:r>
      <w:r w:rsidR="00BE7D17" w:rsidRPr="00C25102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136633" w:rsidRPr="00C251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образовательной деятельности детей группы по образовательной области «Познавательное развитие»</w:t>
      </w:r>
    </w:p>
    <w:p w14:paraId="225D3717" w14:textId="77777777" w:rsidR="00536FCC" w:rsidRPr="00C25102" w:rsidRDefault="00536FCC" w:rsidP="006368F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73B94" w14:textId="77777777" w:rsidR="00536FCC" w:rsidRPr="00C25102" w:rsidRDefault="00536FCC" w:rsidP="006368F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C25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этап. Реализация проекта.</w:t>
      </w:r>
    </w:p>
    <w:p w14:paraId="2F558EE2" w14:textId="77777777" w:rsidR="00536FCC" w:rsidRPr="00C25102" w:rsidRDefault="00536FCC" w:rsidP="006368F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по реализации проекта*.</w:t>
      </w:r>
    </w:p>
    <w:p w14:paraId="00574028" w14:textId="77777777" w:rsidR="00FE4600" w:rsidRPr="00C25102" w:rsidRDefault="00D71A1C" w:rsidP="006368F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1C1270"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предметно-познавательного пространства в группе</w:t>
      </w:r>
      <w:r w:rsidR="00FE4600"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: изготовление дидактических игр, оформление картотеки занимательных математических игр.</w:t>
      </w:r>
    </w:p>
    <w:p w14:paraId="2E450005" w14:textId="77777777" w:rsidR="00FE4600" w:rsidRPr="00C25102" w:rsidRDefault="00CC2FC8" w:rsidP="006368F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папок передвижек, консультаций для родителей.</w:t>
      </w:r>
    </w:p>
    <w:p w14:paraId="281E9038" w14:textId="77777777" w:rsidR="00FE4600" w:rsidRPr="00C25102" w:rsidRDefault="00FE4600" w:rsidP="006368F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для родителей: "Дидактические игры своими руками".</w:t>
      </w:r>
    </w:p>
    <w:p w14:paraId="378F7263" w14:textId="77777777" w:rsidR="00FE4600" w:rsidRPr="00C25102" w:rsidRDefault="00FE4600" w:rsidP="006368FC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402BB" w14:textId="77777777" w:rsidR="00536FCC" w:rsidRPr="00C25102" w:rsidRDefault="00536FCC" w:rsidP="006368F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C25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этап. Итоговый.</w:t>
      </w:r>
    </w:p>
    <w:p w14:paraId="21896D58" w14:textId="77777777" w:rsidR="00FE4600" w:rsidRPr="00C25102" w:rsidRDefault="00FE4600" w:rsidP="006368FC">
      <w:pPr>
        <w:pStyle w:val="a8"/>
        <w:numPr>
          <w:ilvl w:val="0"/>
          <w:numId w:val="5"/>
        </w:numPr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C25102">
        <w:rPr>
          <w:rFonts w:eastAsiaTheme="minorHAnsi"/>
          <w:color w:val="000000" w:themeColor="text1"/>
          <w:sz w:val="28"/>
          <w:szCs w:val="28"/>
          <w:lang w:eastAsia="en-US"/>
        </w:rPr>
        <w:t>Проведение итоговой диагностики.</w:t>
      </w:r>
    </w:p>
    <w:p w14:paraId="30347F4B" w14:textId="77777777" w:rsidR="00FE4600" w:rsidRPr="00C25102" w:rsidRDefault="00FE4600" w:rsidP="006368FC">
      <w:pPr>
        <w:pStyle w:val="a8"/>
        <w:numPr>
          <w:ilvl w:val="0"/>
          <w:numId w:val="5"/>
        </w:numPr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C251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Сбор и обработка </w:t>
      </w:r>
      <w:r w:rsidR="00CC2FC8" w:rsidRPr="00C2510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собранных </w:t>
      </w:r>
      <w:r w:rsidRPr="00C25102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методических и практических материалов, соотнесение прогнозируемых результатов с полученными, обобщение материалов проекта.      </w:t>
      </w:r>
    </w:p>
    <w:p w14:paraId="69042E2B" w14:textId="77777777" w:rsidR="00536FCC" w:rsidRPr="00C25102" w:rsidRDefault="00536FCC" w:rsidP="006368F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6C243A" w14:textId="77777777" w:rsidR="00536FCC" w:rsidRPr="00C25102" w:rsidRDefault="00536FCC" w:rsidP="006368FC">
      <w:pPr>
        <w:pStyle w:val="a4"/>
        <w:jc w:val="both"/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102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Итоги проекта:</w:t>
      </w:r>
    </w:p>
    <w:p w14:paraId="2FB6A188" w14:textId="77777777" w:rsidR="00E97B00" w:rsidRPr="00C25102" w:rsidRDefault="00E97B00" w:rsidP="006368F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Привлечение внимания и создание интереса </w:t>
      </w:r>
      <w:r w:rsidR="00F16082"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етей к содержанию математического уголка;</w:t>
      </w:r>
    </w:p>
    <w:p w14:paraId="0C5FBDCB" w14:textId="77777777" w:rsidR="00E97B00" w:rsidRPr="00C25102" w:rsidRDefault="00E97B00" w:rsidP="006368F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детьми математических знаний и умений в самостоятельной деятельности, проявлений творческой инициативы;</w:t>
      </w:r>
    </w:p>
    <w:p w14:paraId="5000D0FD" w14:textId="77777777" w:rsidR="00E97B00" w:rsidRPr="00C25102" w:rsidRDefault="00E97B00" w:rsidP="006368F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детей элементов логического мышления;</w:t>
      </w:r>
    </w:p>
    <w:p w14:paraId="4A5E553F" w14:textId="77777777" w:rsidR="00E97B00" w:rsidRPr="00C25102" w:rsidRDefault="00E97B00" w:rsidP="006368F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коммуникативных навыков, умения играть в паре, в группе</w:t>
      </w:r>
    </w:p>
    <w:p w14:paraId="1FF93BD6" w14:textId="77777777" w:rsidR="00513C1A" w:rsidRPr="00C25102" w:rsidRDefault="00E97B00" w:rsidP="006368F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родителями важности формирования элементарных математических представлений у детей с помощью занимательного материала, расширение знаний родителей о занимательном материале.</w:t>
      </w:r>
    </w:p>
    <w:p w14:paraId="37795470" w14:textId="77777777" w:rsidR="00513C1A" w:rsidRPr="00C25102" w:rsidRDefault="00513C1A" w:rsidP="006368FC">
      <w:pPr>
        <w:pStyle w:val="a4"/>
        <w:jc w:val="both"/>
        <w:rPr>
          <w:rStyle w:val="c2"/>
          <w:b/>
          <w:color w:val="000000" w:themeColor="text1"/>
        </w:rPr>
      </w:pPr>
    </w:p>
    <w:p w14:paraId="44A92268" w14:textId="77777777" w:rsidR="00536FCC" w:rsidRPr="00C25102" w:rsidRDefault="00536FCC" w:rsidP="006368FC">
      <w:pPr>
        <w:pStyle w:val="a4"/>
        <w:jc w:val="both"/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102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проектом</w:t>
      </w:r>
    </w:p>
    <w:p w14:paraId="2799C1D4" w14:textId="77777777" w:rsidR="00536FCC" w:rsidRPr="00C25102" w:rsidRDefault="00536FCC" w:rsidP="006368F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проекта: воспитатели Королева А.Н.</w:t>
      </w:r>
    </w:p>
    <w:p w14:paraId="50ADB7E2" w14:textId="77777777" w:rsidR="00536FCC" w:rsidRPr="00C25102" w:rsidRDefault="00536FCC" w:rsidP="006368F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проекта: старший методист </w:t>
      </w:r>
    </w:p>
    <w:p w14:paraId="33743916" w14:textId="77777777" w:rsidR="00BC1313" w:rsidRDefault="00BC1313" w:rsidP="006368FC">
      <w:pPr>
        <w:pStyle w:val="a4"/>
        <w:jc w:val="both"/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BECE9F" w14:textId="77777777" w:rsidR="00536FCC" w:rsidRPr="00C25102" w:rsidRDefault="00536FCC" w:rsidP="006368FC">
      <w:pPr>
        <w:pStyle w:val="a4"/>
        <w:jc w:val="both"/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102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распространения</w:t>
      </w:r>
      <w:r w:rsidR="006368FC" w:rsidRPr="00C25102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развития</w:t>
      </w:r>
      <w:r w:rsidRPr="00C25102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</w:p>
    <w:p w14:paraId="0F096422" w14:textId="77777777" w:rsidR="00536FCC" w:rsidRPr="00C25102" w:rsidRDefault="00536FCC" w:rsidP="006368F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результатов проекта предполагается в рамках ДОУ в форме:</w:t>
      </w:r>
    </w:p>
    <w:p w14:paraId="765332EE" w14:textId="77777777" w:rsidR="00A071B9" w:rsidRPr="00C25102" w:rsidRDefault="00F16082" w:rsidP="006368F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к</w:t>
      </w:r>
      <w:r w:rsidR="00A071B9"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артотеки дидактических игр по развитию элементарных математических представлений</w:t>
      </w: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ДОУ</w:t>
      </w:r>
    </w:p>
    <w:p w14:paraId="70D5D8B5" w14:textId="77777777" w:rsidR="00F16082" w:rsidRPr="00C25102" w:rsidRDefault="00F16082" w:rsidP="006368F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Пополнение развивающей среды авторскими играми.  </w:t>
      </w:r>
    </w:p>
    <w:p w14:paraId="56E78885" w14:textId="77777777" w:rsidR="00F16082" w:rsidRPr="00C25102" w:rsidRDefault="00F16082" w:rsidP="006368F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игр</w:t>
      </w:r>
      <w:r w:rsidR="004B5F74"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>отеки</w:t>
      </w:r>
      <w:r w:rsidRPr="00C25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младшего и среднего дошкольного возраста.</w:t>
      </w:r>
    </w:p>
    <w:p w14:paraId="0B6D3E65" w14:textId="77777777" w:rsidR="00536FCC" w:rsidRPr="00C25102" w:rsidRDefault="00536FCC" w:rsidP="00536FCC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14:paraId="78FF67A1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9377B81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089F2FB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73B6F69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2DDC06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5E9398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50F7A6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8397572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5B5D99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227F7D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81AE23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023261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2539FE2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D2989A1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91A7E0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E213AB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9520C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16D88C7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24FBDC" w14:textId="77777777" w:rsidR="000D0D65" w:rsidRPr="00C25102" w:rsidRDefault="000D0D65" w:rsidP="006368FC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DED7EC" w14:textId="77777777" w:rsidR="00BC1313" w:rsidRDefault="00BC1313" w:rsidP="00BC1313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0E7100" w14:textId="77777777" w:rsidR="00BC1313" w:rsidRDefault="00BC1313" w:rsidP="00BC1313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11C592" w14:textId="77777777" w:rsidR="00BC1313" w:rsidRDefault="00BC1313" w:rsidP="00BC1313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D55134" w14:textId="77777777" w:rsidR="00536FCC" w:rsidRPr="00C25102" w:rsidRDefault="006368FC" w:rsidP="00BC1313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51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План реализации проекта</w:t>
      </w:r>
    </w:p>
    <w:p w14:paraId="0298F63C" w14:textId="77777777" w:rsidR="00536FCC" w:rsidRPr="00BC1313" w:rsidRDefault="00536FCC" w:rsidP="00536FCC">
      <w:pPr>
        <w:rPr>
          <w:color w:val="000000" w:themeColor="text1"/>
          <w:lang w:val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2668"/>
        <w:gridCol w:w="2666"/>
        <w:gridCol w:w="2672"/>
      </w:tblGrid>
      <w:tr w:rsidR="00C25102" w:rsidRPr="00BC1313" w14:paraId="1FBEC8D8" w14:textId="77777777" w:rsidTr="00CD5242">
        <w:tc>
          <w:tcPr>
            <w:tcW w:w="1178" w:type="dxa"/>
          </w:tcPr>
          <w:p w14:paraId="412B1411" w14:textId="77777777" w:rsidR="00CD5242" w:rsidRPr="00BC1313" w:rsidRDefault="00CD5242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8167" w:type="dxa"/>
            <w:gridSpan w:val="3"/>
            <w:vAlign w:val="center"/>
          </w:tcPr>
          <w:p w14:paraId="2CADB9D4" w14:textId="77777777" w:rsidR="00CD5242" w:rsidRPr="00BC1313" w:rsidRDefault="00CD5242" w:rsidP="00CD52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Форма работы</w:t>
            </w:r>
          </w:p>
        </w:tc>
      </w:tr>
      <w:tr w:rsidR="00C25102" w:rsidRPr="00BC1313" w14:paraId="48495349" w14:textId="77777777" w:rsidTr="00012E79">
        <w:tc>
          <w:tcPr>
            <w:tcW w:w="1178" w:type="dxa"/>
          </w:tcPr>
          <w:p w14:paraId="752BBD3D" w14:textId="77777777" w:rsidR="00CD5242" w:rsidRPr="00BC1313" w:rsidRDefault="00CD524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2A07C4E6" w14:textId="77777777" w:rsidR="00CD5242" w:rsidRPr="00BC1313" w:rsidRDefault="00DD63A3" w:rsidP="00DD63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Оснащение образовательного процесса, педагог</w:t>
            </w:r>
          </w:p>
        </w:tc>
        <w:tc>
          <w:tcPr>
            <w:tcW w:w="2722" w:type="dxa"/>
            <w:vAlign w:val="center"/>
          </w:tcPr>
          <w:p w14:paraId="07196939" w14:textId="77777777" w:rsidR="00CD5242" w:rsidRPr="00BC1313" w:rsidRDefault="00CD5242" w:rsidP="00CD52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723" w:type="dxa"/>
            <w:vAlign w:val="center"/>
          </w:tcPr>
          <w:p w14:paraId="74E675FD" w14:textId="77777777" w:rsidR="00CD5242" w:rsidRPr="00BC1313" w:rsidRDefault="00CD5242" w:rsidP="00CD52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C25102" w:rsidRPr="00BC1313" w14:paraId="1E56D2E1" w14:textId="77777777" w:rsidTr="00012E79">
        <w:tc>
          <w:tcPr>
            <w:tcW w:w="1178" w:type="dxa"/>
          </w:tcPr>
          <w:p w14:paraId="400CF268" w14:textId="77777777" w:rsidR="00CD5242" w:rsidRPr="00BC1313" w:rsidRDefault="00CD5242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22" w:type="dxa"/>
          </w:tcPr>
          <w:p w14:paraId="4BBC6648" w14:textId="77777777" w:rsidR="00DD63A3" w:rsidRPr="00BC1313" w:rsidRDefault="00DD63A3" w:rsidP="00DD63A3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>Изучение методической литературы, поиск материалов в интернете</w:t>
            </w:r>
          </w:p>
          <w:p w14:paraId="15ACC495" w14:textId="77777777" w:rsidR="00CD5242" w:rsidRPr="00BC1313" w:rsidRDefault="00DD63A3" w:rsidP="00DD63A3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Составление перспективного плана работы. </w:t>
            </w:r>
          </w:p>
        </w:tc>
        <w:tc>
          <w:tcPr>
            <w:tcW w:w="2722" w:type="dxa"/>
          </w:tcPr>
          <w:p w14:paraId="1FFE353D" w14:textId="77777777" w:rsidR="00CD5242" w:rsidRPr="00BC1313" w:rsidRDefault="00CD5242" w:rsidP="00DD63A3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>Диагностика</w:t>
            </w:r>
          </w:p>
        </w:tc>
        <w:tc>
          <w:tcPr>
            <w:tcW w:w="2723" w:type="dxa"/>
          </w:tcPr>
          <w:tbl>
            <w:tblPr>
              <w:tblpPr w:leftFromText="180" w:rightFromText="180" w:vertAnchor="text" w:horzAnchor="margin" w:tblpY="-67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6"/>
            </w:tblGrid>
            <w:tr w:rsidR="00C25102" w:rsidRPr="00BC1313" w14:paraId="08B69FDF" w14:textId="77777777" w:rsidTr="00DD63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4D25F8" w14:textId="77777777" w:rsidR="00DD63A3" w:rsidRPr="00BC1313" w:rsidRDefault="00DD63A3" w:rsidP="00DD63A3">
                  <w:pPr>
                    <w:pStyle w:val="c6"/>
                    <w:rPr>
                      <w:color w:val="000000" w:themeColor="text1"/>
                      <w:sz w:val="28"/>
                      <w:szCs w:val="28"/>
                    </w:rPr>
                  </w:pPr>
                  <w:r w:rsidRPr="00BC1313">
                    <w:rPr>
                      <w:rStyle w:val="c3c0"/>
                      <w:color w:val="000000" w:themeColor="text1"/>
                      <w:sz w:val="28"/>
                      <w:szCs w:val="28"/>
                    </w:rPr>
                    <w:t>Индивидуальные беседы о результатах диагностики</w:t>
                  </w:r>
                </w:p>
              </w:tc>
            </w:tr>
          </w:tbl>
          <w:p w14:paraId="611FDC64" w14:textId="77777777" w:rsidR="00CD5242" w:rsidRPr="00BC1313" w:rsidRDefault="00CD524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25102" w:rsidRPr="00BC1313" w14:paraId="395596F2" w14:textId="77777777" w:rsidTr="00012E79">
        <w:tc>
          <w:tcPr>
            <w:tcW w:w="1178" w:type="dxa"/>
          </w:tcPr>
          <w:p w14:paraId="03E4C075" w14:textId="77777777" w:rsidR="00C65B9D" w:rsidRPr="00BC1313" w:rsidRDefault="00C65B9D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722" w:type="dxa"/>
            <w:vMerge w:val="restart"/>
          </w:tcPr>
          <w:tbl>
            <w:tblPr>
              <w:tblpPr w:leftFromText="180" w:rightFromText="180" w:vertAnchor="text" w:horzAnchor="margin" w:tblpY="-67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C25102" w:rsidRPr="00BC1313" w14:paraId="227B7BA9" w14:textId="77777777" w:rsidTr="00C65B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B7FD40" w14:textId="77777777" w:rsidR="00C65B9D" w:rsidRPr="00BC1313" w:rsidRDefault="00C65B9D" w:rsidP="00C65B9D">
                  <w:pPr>
                    <w:pStyle w:val="c6"/>
                    <w:rPr>
                      <w:color w:val="000000" w:themeColor="text1"/>
                      <w:sz w:val="28"/>
                      <w:szCs w:val="28"/>
                    </w:rPr>
                  </w:pPr>
                  <w:r w:rsidRPr="00BC1313">
                    <w:rPr>
                      <w:rStyle w:val="c3c0"/>
                      <w:color w:val="000000" w:themeColor="text1"/>
                      <w:sz w:val="28"/>
                      <w:szCs w:val="28"/>
                    </w:rPr>
                    <w:t>Подбор настольно-печатных игр</w:t>
                  </w:r>
                  <w:r w:rsidR="000D0D65" w:rsidRPr="00BC1313">
                    <w:rPr>
                      <w:rStyle w:val="c3c0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C25102" w:rsidRPr="00BC1313" w14:paraId="1F9672D3" w14:textId="77777777" w:rsidTr="00C65B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43BC29" w14:textId="77777777" w:rsidR="00C65B9D" w:rsidRPr="00BC1313" w:rsidRDefault="00C65B9D" w:rsidP="00C65B9D">
                  <w:pPr>
                    <w:pStyle w:val="c6"/>
                    <w:rPr>
                      <w:color w:val="000000" w:themeColor="text1"/>
                      <w:sz w:val="28"/>
                      <w:szCs w:val="28"/>
                    </w:rPr>
                  </w:pPr>
                  <w:r w:rsidRPr="00BC1313">
                    <w:rPr>
                      <w:rStyle w:val="c3c0"/>
                      <w:color w:val="000000" w:themeColor="text1"/>
                      <w:sz w:val="28"/>
                      <w:szCs w:val="28"/>
                    </w:rPr>
                    <w:t>Оформление уголка занимательной математики</w:t>
                  </w:r>
                  <w:r w:rsidR="0051689A" w:rsidRPr="00BC1313">
                    <w:rPr>
                      <w:rStyle w:val="c3c0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C25102" w:rsidRPr="00BC1313" w14:paraId="7B7311BA" w14:textId="77777777" w:rsidTr="00C65B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BFBAED" w14:textId="77777777" w:rsidR="00C65B9D" w:rsidRPr="00BC1313" w:rsidRDefault="00C65B9D" w:rsidP="00C65B9D">
                  <w:pPr>
                    <w:pStyle w:val="c6"/>
                    <w:rPr>
                      <w:color w:val="000000" w:themeColor="text1"/>
                      <w:sz w:val="28"/>
                      <w:szCs w:val="28"/>
                    </w:rPr>
                  </w:pPr>
                  <w:r w:rsidRPr="00BC1313">
                    <w:rPr>
                      <w:rStyle w:val="c3c0"/>
                      <w:color w:val="000000" w:themeColor="text1"/>
                      <w:sz w:val="28"/>
                      <w:szCs w:val="28"/>
                    </w:rPr>
                    <w:t>Изготовление дидактическ</w:t>
                  </w:r>
                  <w:r w:rsidR="00467134" w:rsidRPr="00BC1313">
                    <w:rPr>
                      <w:rStyle w:val="c3c0"/>
                      <w:color w:val="000000" w:themeColor="text1"/>
                      <w:sz w:val="28"/>
                      <w:szCs w:val="28"/>
                    </w:rPr>
                    <w:t xml:space="preserve">их </w:t>
                  </w:r>
                  <w:r w:rsidRPr="00BC1313">
                    <w:rPr>
                      <w:rStyle w:val="c3c0"/>
                      <w:color w:val="000000" w:themeColor="text1"/>
                      <w:sz w:val="28"/>
                      <w:szCs w:val="28"/>
                    </w:rPr>
                    <w:t>игр</w:t>
                  </w:r>
                  <w:r w:rsidR="0051689A" w:rsidRPr="00BC1313">
                    <w:rPr>
                      <w:rStyle w:val="c3c0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0D0D65" w:rsidRPr="00BC1313">
                    <w:rPr>
                      <w:rStyle w:val="c3c0"/>
                      <w:color w:val="000000" w:themeColor="text1"/>
                      <w:sz w:val="28"/>
                      <w:szCs w:val="28"/>
                    </w:rPr>
                    <w:t>р</w:t>
                  </w:r>
                  <w:r w:rsidR="00467134" w:rsidRPr="00BC1313">
                    <w:rPr>
                      <w:rStyle w:val="c3c0"/>
                      <w:color w:val="000000" w:themeColor="text1"/>
                      <w:sz w:val="28"/>
                      <w:szCs w:val="28"/>
                    </w:rPr>
                    <w:t xml:space="preserve">азработка </w:t>
                  </w:r>
                  <w:r w:rsidR="0051689A" w:rsidRPr="00BC1313">
                    <w:rPr>
                      <w:rStyle w:val="c3c0"/>
                      <w:color w:val="000000" w:themeColor="text1"/>
                      <w:sz w:val="28"/>
                      <w:szCs w:val="28"/>
                    </w:rPr>
                    <w:t>конспектов</w:t>
                  </w:r>
                  <w:r w:rsidR="00467134" w:rsidRPr="00BC1313">
                    <w:rPr>
                      <w:rStyle w:val="c3c0"/>
                      <w:color w:val="000000" w:themeColor="text1"/>
                      <w:sz w:val="28"/>
                      <w:szCs w:val="28"/>
                    </w:rPr>
                    <w:t xml:space="preserve"> игровых мероприятий, оформление информации для родителей.</w:t>
                  </w:r>
                </w:p>
              </w:tc>
            </w:tr>
          </w:tbl>
          <w:p w14:paraId="087C0189" w14:textId="77777777" w:rsidR="00C65B9D" w:rsidRPr="00BC1313" w:rsidRDefault="00C65B9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</w:tcPr>
          <w:p w14:paraId="1853AD14" w14:textId="77777777" w:rsidR="00C65B9D" w:rsidRPr="00BC1313" w:rsidRDefault="001C1469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Игры с </w:t>
            </w:r>
            <w:r w:rsidR="00C65B9D"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>геометрически</w:t>
            </w:r>
            <w:r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>ми</w:t>
            </w:r>
            <w:r w:rsidR="00C65B9D"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фигура</w:t>
            </w:r>
            <w:r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>ми</w:t>
            </w:r>
            <w:r w:rsidR="00467134"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(форма)</w:t>
            </w:r>
          </w:p>
        </w:tc>
        <w:tc>
          <w:tcPr>
            <w:tcW w:w="2723" w:type="dxa"/>
          </w:tcPr>
          <w:p w14:paraId="5D23969B" w14:textId="77777777" w:rsidR="00C65B9D" w:rsidRPr="00BC1313" w:rsidRDefault="000D0D65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rStyle w:val="c3c0"/>
                <w:color w:val="000000" w:themeColor="text1"/>
                <w:sz w:val="28"/>
                <w:szCs w:val="28"/>
              </w:rPr>
              <w:t xml:space="preserve">Консультация </w:t>
            </w:r>
            <w:r w:rsidR="00D130CB" w:rsidRPr="00BC1313">
              <w:rPr>
                <w:color w:val="000000" w:themeColor="text1"/>
                <w:sz w:val="28"/>
                <w:szCs w:val="28"/>
              </w:rPr>
              <w:t>"Ч</w:t>
            </w:r>
            <w:r w:rsidRPr="00BC1313">
              <w:rPr>
                <w:color w:val="000000" w:themeColor="text1"/>
                <w:sz w:val="28"/>
                <w:szCs w:val="28"/>
              </w:rPr>
              <w:t>то такое математика</w:t>
            </w:r>
            <w:r w:rsidR="00D130CB" w:rsidRPr="00BC1313">
              <w:rPr>
                <w:color w:val="000000" w:themeColor="text1"/>
                <w:sz w:val="28"/>
                <w:szCs w:val="28"/>
              </w:rPr>
              <w:t>?"</w:t>
            </w:r>
          </w:p>
        </w:tc>
      </w:tr>
      <w:tr w:rsidR="00C25102" w:rsidRPr="00BC1313" w14:paraId="5E4CE432" w14:textId="77777777" w:rsidTr="00012E79">
        <w:tc>
          <w:tcPr>
            <w:tcW w:w="1178" w:type="dxa"/>
          </w:tcPr>
          <w:p w14:paraId="238C8534" w14:textId="77777777" w:rsidR="00C65B9D" w:rsidRPr="00BC1313" w:rsidRDefault="00C65B9D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722" w:type="dxa"/>
            <w:vMerge/>
          </w:tcPr>
          <w:p w14:paraId="60DED3B6" w14:textId="77777777" w:rsidR="00C65B9D" w:rsidRPr="00BC1313" w:rsidRDefault="00C65B9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</w:tcPr>
          <w:p w14:paraId="5F6CD351" w14:textId="77777777" w:rsidR="00C65B9D" w:rsidRPr="00BC1313" w:rsidRDefault="001C1469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Игры на </w:t>
            </w:r>
            <w:r w:rsidR="00C65B9D"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>ориентировк</w:t>
            </w:r>
            <w:r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="00C65B9D"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 пространстве</w:t>
            </w:r>
            <w:r w:rsidR="00467134"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23" w:type="dxa"/>
          </w:tcPr>
          <w:p w14:paraId="6CF3C156" w14:textId="77777777" w:rsidR="00C65B9D" w:rsidRPr="00BC1313" w:rsidRDefault="00D130CB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rStyle w:val="c3c0"/>
                <w:color w:val="000000" w:themeColor="text1"/>
                <w:sz w:val="28"/>
                <w:szCs w:val="28"/>
              </w:rPr>
              <w:t>Консультация «Поиграем в математику»</w:t>
            </w:r>
          </w:p>
        </w:tc>
      </w:tr>
      <w:tr w:rsidR="00C25102" w:rsidRPr="00BC1313" w14:paraId="651E3D8D" w14:textId="77777777" w:rsidTr="00012E79">
        <w:tc>
          <w:tcPr>
            <w:tcW w:w="1178" w:type="dxa"/>
          </w:tcPr>
          <w:p w14:paraId="46DB37FE" w14:textId="77777777" w:rsidR="00C65B9D" w:rsidRPr="00BC1313" w:rsidRDefault="00C65B9D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722" w:type="dxa"/>
            <w:vMerge/>
          </w:tcPr>
          <w:p w14:paraId="62FFDF57" w14:textId="77777777" w:rsidR="00C65B9D" w:rsidRPr="00BC1313" w:rsidRDefault="00C65B9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</w:tcPr>
          <w:p w14:paraId="0D28052B" w14:textId="77777777" w:rsidR="00C65B9D" w:rsidRPr="00BC1313" w:rsidRDefault="001C1469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>Игры-путешествия во</w:t>
            </w:r>
            <w:r w:rsidR="00C65B9D"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времени</w:t>
            </w:r>
            <w:r w:rsidR="00467134"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23" w:type="dxa"/>
          </w:tcPr>
          <w:p w14:paraId="535B0010" w14:textId="77777777" w:rsidR="00C65B9D" w:rsidRPr="00BC1313" w:rsidRDefault="00D130CB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rStyle w:val="c3c0"/>
                <w:color w:val="000000" w:themeColor="text1"/>
                <w:sz w:val="28"/>
                <w:szCs w:val="28"/>
              </w:rPr>
              <w:t>Папка-передвижка «Математические игры по дороге домой»</w:t>
            </w:r>
          </w:p>
        </w:tc>
      </w:tr>
      <w:tr w:rsidR="00C25102" w:rsidRPr="00BC1313" w14:paraId="706E353A" w14:textId="77777777" w:rsidTr="00012E79">
        <w:tc>
          <w:tcPr>
            <w:tcW w:w="1178" w:type="dxa"/>
          </w:tcPr>
          <w:p w14:paraId="542C3EF6" w14:textId="77777777" w:rsidR="00467134" w:rsidRPr="00BC1313" w:rsidRDefault="00467134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722" w:type="dxa"/>
            <w:vMerge/>
          </w:tcPr>
          <w:p w14:paraId="40783D0F" w14:textId="77777777" w:rsidR="00467134" w:rsidRPr="00BC1313" w:rsidRDefault="004671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14:paraId="5FCB2C2F" w14:textId="77777777" w:rsidR="00467134" w:rsidRPr="00BC1313" w:rsidRDefault="00467134" w:rsidP="00C65B9D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>Игры с цифрами и числами (счет, число).</w:t>
            </w:r>
          </w:p>
        </w:tc>
        <w:tc>
          <w:tcPr>
            <w:tcW w:w="2723" w:type="dxa"/>
            <w:vMerge w:val="restart"/>
          </w:tcPr>
          <w:p w14:paraId="106AE8B6" w14:textId="77777777" w:rsidR="00467134" w:rsidRPr="00BC1313" w:rsidRDefault="000D0D65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rStyle w:val="c3c0"/>
                <w:color w:val="000000" w:themeColor="text1"/>
                <w:sz w:val="28"/>
                <w:szCs w:val="28"/>
              </w:rPr>
              <w:t xml:space="preserve">Консультация </w:t>
            </w:r>
            <w:r w:rsidR="00D130CB" w:rsidRPr="00BC1313">
              <w:rPr>
                <w:color w:val="000000" w:themeColor="text1"/>
                <w:sz w:val="28"/>
                <w:szCs w:val="28"/>
                <w:shd w:val="clear" w:color="auto" w:fill="FFFFFF"/>
              </w:rPr>
              <w:t>«Как научить ребенка считать?»</w:t>
            </w:r>
          </w:p>
        </w:tc>
      </w:tr>
      <w:tr w:rsidR="00C25102" w:rsidRPr="00BC1313" w14:paraId="724D7F5C" w14:textId="77777777" w:rsidTr="00012E79">
        <w:tc>
          <w:tcPr>
            <w:tcW w:w="1178" w:type="dxa"/>
          </w:tcPr>
          <w:p w14:paraId="4EFCEB3B" w14:textId="77777777" w:rsidR="00467134" w:rsidRPr="00BC1313" w:rsidRDefault="00467134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722" w:type="dxa"/>
            <w:vMerge/>
          </w:tcPr>
          <w:p w14:paraId="57D90555" w14:textId="77777777" w:rsidR="00467134" w:rsidRPr="00BC1313" w:rsidRDefault="004671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14:paraId="3BAE71FC" w14:textId="77777777" w:rsidR="00467134" w:rsidRPr="00BC1313" w:rsidRDefault="00467134" w:rsidP="00C65B9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14:paraId="2E579DCD" w14:textId="77777777" w:rsidR="00467134" w:rsidRPr="00BC1313" w:rsidRDefault="0046713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25102" w:rsidRPr="00BC1313" w14:paraId="13F0522C" w14:textId="77777777" w:rsidTr="00012E79">
        <w:tc>
          <w:tcPr>
            <w:tcW w:w="1178" w:type="dxa"/>
          </w:tcPr>
          <w:p w14:paraId="221BEDFA" w14:textId="77777777" w:rsidR="00C65B9D" w:rsidRPr="00BC1313" w:rsidRDefault="00C65B9D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22" w:type="dxa"/>
            <w:vMerge/>
          </w:tcPr>
          <w:p w14:paraId="2485458C" w14:textId="77777777" w:rsidR="00C65B9D" w:rsidRPr="00BC1313" w:rsidRDefault="00C65B9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</w:tcPr>
          <w:p w14:paraId="27C9C867" w14:textId="77777777" w:rsidR="00BC1313" w:rsidRPr="00BC1313" w:rsidRDefault="00294B4B" w:rsidP="00BC1313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Игры на развитие математического мышления</w:t>
            </w:r>
            <w:r w:rsidR="00467134" w:rsidRPr="00BC1313">
              <w:rPr>
                <w:color w:val="000000" w:themeColor="text1"/>
                <w:sz w:val="28"/>
                <w:szCs w:val="28"/>
              </w:rPr>
              <w:t xml:space="preserve"> (с</w:t>
            </w:r>
            <w:r w:rsidR="00BE7D17" w:rsidRPr="00BC1313">
              <w:rPr>
                <w:color w:val="000000" w:themeColor="text1"/>
                <w:sz w:val="28"/>
                <w:szCs w:val="28"/>
              </w:rPr>
              <w:t>равнение предметов</w:t>
            </w:r>
            <w:r w:rsidR="00467134" w:rsidRPr="00BC1313">
              <w:rPr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2723" w:type="dxa"/>
          </w:tcPr>
          <w:p w14:paraId="0319E845" w14:textId="77777777" w:rsidR="00C65B9D" w:rsidRPr="00BC1313" w:rsidRDefault="000D0D65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«Игры для развития логического мышления в детском саду и дома»</w:t>
            </w:r>
          </w:p>
        </w:tc>
      </w:tr>
      <w:tr w:rsidR="00C25102" w:rsidRPr="00BC1313" w14:paraId="3F75537B" w14:textId="77777777" w:rsidTr="00012E79">
        <w:tc>
          <w:tcPr>
            <w:tcW w:w="1178" w:type="dxa"/>
          </w:tcPr>
          <w:p w14:paraId="058D10D2" w14:textId="77777777" w:rsidR="00C65B9D" w:rsidRPr="00BC1313" w:rsidRDefault="00C65B9D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722" w:type="dxa"/>
            <w:vMerge/>
          </w:tcPr>
          <w:p w14:paraId="0FCB0090" w14:textId="77777777" w:rsidR="00C65B9D" w:rsidRPr="00BC1313" w:rsidRDefault="00C65B9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</w:tcPr>
          <w:p w14:paraId="79E15798" w14:textId="77777777" w:rsidR="00C65B9D" w:rsidRPr="00BC1313" w:rsidRDefault="00C65B9D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rStyle w:val="c3c0"/>
                <w:color w:val="000000" w:themeColor="text1"/>
                <w:sz w:val="28"/>
                <w:szCs w:val="28"/>
              </w:rPr>
              <w:t>Математический КВН</w:t>
            </w:r>
          </w:p>
        </w:tc>
        <w:tc>
          <w:tcPr>
            <w:tcW w:w="2723" w:type="dxa"/>
          </w:tcPr>
          <w:p w14:paraId="54EA66C4" w14:textId="77777777" w:rsidR="00C65B9D" w:rsidRPr="00BC1313" w:rsidRDefault="00672348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rStyle w:val="c3c0"/>
                <w:color w:val="000000" w:themeColor="text1"/>
                <w:sz w:val="28"/>
                <w:szCs w:val="28"/>
              </w:rPr>
              <w:t>Выставка «Математические игры для дошкольников»</w:t>
            </w:r>
          </w:p>
        </w:tc>
      </w:tr>
      <w:tr w:rsidR="00C25102" w:rsidRPr="00BC1313" w14:paraId="43E9F066" w14:textId="77777777" w:rsidTr="00012E79">
        <w:tc>
          <w:tcPr>
            <w:tcW w:w="1178" w:type="dxa"/>
          </w:tcPr>
          <w:p w14:paraId="13106D34" w14:textId="77777777" w:rsidR="00CD5242" w:rsidRPr="00BC1313" w:rsidRDefault="00CD5242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22" w:type="dxa"/>
          </w:tcPr>
          <w:p w14:paraId="783A1D5C" w14:textId="77777777" w:rsidR="00CD5242" w:rsidRPr="00BC1313" w:rsidRDefault="00C65B9D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rStyle w:val="c3c0"/>
                <w:color w:val="000000" w:themeColor="text1"/>
                <w:sz w:val="28"/>
                <w:szCs w:val="28"/>
              </w:rPr>
              <w:t>Обработка и оформление материалов проекта. Анализ результативности</w:t>
            </w:r>
          </w:p>
        </w:tc>
        <w:tc>
          <w:tcPr>
            <w:tcW w:w="2722" w:type="dxa"/>
          </w:tcPr>
          <w:p w14:paraId="68853879" w14:textId="77777777" w:rsidR="00CD5242" w:rsidRPr="00BC1313" w:rsidRDefault="000D0D65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color w:val="000000" w:themeColor="text1"/>
                <w:sz w:val="28"/>
                <w:szCs w:val="28"/>
              </w:rPr>
              <w:t>Итоговая Диагностика.</w:t>
            </w:r>
          </w:p>
        </w:tc>
        <w:tc>
          <w:tcPr>
            <w:tcW w:w="2723" w:type="dxa"/>
          </w:tcPr>
          <w:p w14:paraId="59D46315" w14:textId="77777777" w:rsidR="00CD5242" w:rsidRPr="00BC1313" w:rsidRDefault="00672348">
            <w:pPr>
              <w:rPr>
                <w:color w:val="000000" w:themeColor="text1"/>
                <w:sz w:val="28"/>
                <w:szCs w:val="28"/>
              </w:rPr>
            </w:pPr>
            <w:r w:rsidRPr="00BC1313">
              <w:rPr>
                <w:rStyle w:val="c3c0"/>
                <w:color w:val="000000" w:themeColor="text1"/>
                <w:sz w:val="28"/>
                <w:szCs w:val="28"/>
              </w:rPr>
              <w:t>Индивидуальные беседы и консультации</w:t>
            </w:r>
            <w:r w:rsidR="000D0D65" w:rsidRPr="00BC1313">
              <w:rPr>
                <w:rStyle w:val="c3c0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00B855BF" w14:textId="77777777" w:rsidR="00536FCC" w:rsidRPr="00C25102" w:rsidRDefault="00536FCC">
      <w:pPr>
        <w:rPr>
          <w:color w:val="000000" w:themeColor="text1"/>
        </w:rPr>
      </w:pPr>
    </w:p>
    <w:p w14:paraId="3ABE27F3" w14:textId="77777777" w:rsidR="00CE3567" w:rsidRPr="00C25102" w:rsidRDefault="00CE3567">
      <w:pPr>
        <w:rPr>
          <w:color w:val="000000" w:themeColor="text1"/>
        </w:rPr>
      </w:pPr>
    </w:p>
    <w:p w14:paraId="2C0F6B86" w14:textId="77777777" w:rsidR="00CE3567" w:rsidRPr="00C25102" w:rsidRDefault="00CE3567">
      <w:pPr>
        <w:rPr>
          <w:color w:val="000000" w:themeColor="text1"/>
        </w:rPr>
      </w:pPr>
    </w:p>
    <w:p w14:paraId="669CB53D" w14:textId="77777777" w:rsidR="00CE3567" w:rsidRPr="00C25102" w:rsidRDefault="00CE3567">
      <w:pPr>
        <w:rPr>
          <w:color w:val="000000" w:themeColor="text1"/>
        </w:rPr>
      </w:pPr>
    </w:p>
    <w:p w14:paraId="24E1E2E4" w14:textId="77777777" w:rsidR="00CE3567" w:rsidRPr="00C25102" w:rsidRDefault="00CE3567">
      <w:pPr>
        <w:rPr>
          <w:color w:val="000000" w:themeColor="text1"/>
        </w:rPr>
      </w:pPr>
    </w:p>
    <w:p w14:paraId="08CA16BA" w14:textId="77777777" w:rsidR="00CE3567" w:rsidRPr="00C25102" w:rsidRDefault="00CE3567">
      <w:pPr>
        <w:rPr>
          <w:color w:val="000000" w:themeColor="text1"/>
        </w:rPr>
      </w:pPr>
    </w:p>
    <w:p w14:paraId="4BD6A580" w14:textId="77777777" w:rsidR="00CE3567" w:rsidRPr="00C25102" w:rsidRDefault="00CE3567">
      <w:pPr>
        <w:rPr>
          <w:color w:val="000000" w:themeColor="text1"/>
        </w:rPr>
      </w:pPr>
    </w:p>
    <w:p w14:paraId="049807BB" w14:textId="77777777" w:rsidR="00CE3567" w:rsidRPr="00C25102" w:rsidRDefault="00CE3567">
      <w:pPr>
        <w:rPr>
          <w:color w:val="000000" w:themeColor="text1"/>
        </w:rPr>
      </w:pPr>
    </w:p>
    <w:p w14:paraId="576D3772" w14:textId="77777777" w:rsidR="00CE3567" w:rsidRPr="00C25102" w:rsidRDefault="00CE3567">
      <w:pPr>
        <w:rPr>
          <w:color w:val="000000" w:themeColor="text1"/>
        </w:rPr>
      </w:pPr>
    </w:p>
    <w:p w14:paraId="13F4F831" w14:textId="77777777" w:rsidR="00CE3567" w:rsidRPr="00C25102" w:rsidRDefault="00CE3567">
      <w:pPr>
        <w:rPr>
          <w:color w:val="000000" w:themeColor="text1"/>
        </w:rPr>
      </w:pPr>
    </w:p>
    <w:p w14:paraId="37E2393B" w14:textId="77777777" w:rsidR="00CE3567" w:rsidRPr="00C25102" w:rsidRDefault="00CE3567">
      <w:pPr>
        <w:rPr>
          <w:color w:val="000000" w:themeColor="text1"/>
        </w:rPr>
      </w:pPr>
    </w:p>
    <w:p w14:paraId="7CBA6692" w14:textId="77777777" w:rsidR="00CE3567" w:rsidRPr="00C25102" w:rsidRDefault="00CE3567">
      <w:pPr>
        <w:rPr>
          <w:color w:val="000000" w:themeColor="text1"/>
        </w:rPr>
      </w:pPr>
    </w:p>
    <w:p w14:paraId="15FDDC96" w14:textId="77777777" w:rsidR="00CE3567" w:rsidRPr="00C25102" w:rsidRDefault="00CE3567">
      <w:pPr>
        <w:rPr>
          <w:color w:val="000000" w:themeColor="text1"/>
        </w:rPr>
      </w:pPr>
    </w:p>
    <w:p w14:paraId="47042F8C" w14:textId="77777777" w:rsidR="00CE3567" w:rsidRPr="00C25102" w:rsidRDefault="00CE3567">
      <w:pPr>
        <w:rPr>
          <w:color w:val="000000" w:themeColor="text1"/>
        </w:rPr>
      </w:pPr>
    </w:p>
    <w:p w14:paraId="06A0EB86" w14:textId="77777777" w:rsidR="00CE3567" w:rsidRPr="00C25102" w:rsidRDefault="00CE3567">
      <w:pPr>
        <w:rPr>
          <w:color w:val="000000" w:themeColor="text1"/>
        </w:rPr>
      </w:pPr>
    </w:p>
    <w:p w14:paraId="6678291A" w14:textId="77777777" w:rsidR="00CE3567" w:rsidRPr="00C25102" w:rsidRDefault="00CE3567">
      <w:pPr>
        <w:rPr>
          <w:color w:val="000000" w:themeColor="text1"/>
        </w:rPr>
      </w:pPr>
    </w:p>
    <w:p w14:paraId="2ACDB7D8" w14:textId="77777777" w:rsidR="00CE3567" w:rsidRPr="00C25102" w:rsidRDefault="00CE3567">
      <w:pPr>
        <w:rPr>
          <w:color w:val="000000" w:themeColor="text1"/>
        </w:rPr>
      </w:pPr>
    </w:p>
    <w:p w14:paraId="31129470" w14:textId="77777777" w:rsidR="00CE3567" w:rsidRPr="00C25102" w:rsidRDefault="00CE3567">
      <w:pPr>
        <w:rPr>
          <w:color w:val="000000" w:themeColor="text1"/>
        </w:rPr>
      </w:pPr>
    </w:p>
    <w:p w14:paraId="30D564A8" w14:textId="77777777" w:rsidR="00CE3567" w:rsidRPr="00C25102" w:rsidRDefault="00CE3567">
      <w:pPr>
        <w:rPr>
          <w:color w:val="000000" w:themeColor="text1"/>
        </w:rPr>
      </w:pPr>
    </w:p>
    <w:p w14:paraId="05833DF4" w14:textId="77777777" w:rsidR="00CE3567" w:rsidRPr="00C25102" w:rsidRDefault="00CE3567">
      <w:pPr>
        <w:rPr>
          <w:color w:val="000000" w:themeColor="text1"/>
        </w:rPr>
      </w:pPr>
    </w:p>
    <w:p w14:paraId="16EC609B" w14:textId="77777777" w:rsidR="00CE3567" w:rsidRPr="00C25102" w:rsidRDefault="00CE3567">
      <w:pPr>
        <w:rPr>
          <w:color w:val="000000" w:themeColor="text1"/>
        </w:rPr>
      </w:pPr>
    </w:p>
    <w:p w14:paraId="0542DF2C" w14:textId="77777777" w:rsidR="00CE3567" w:rsidRPr="00C25102" w:rsidRDefault="00CE3567">
      <w:pPr>
        <w:rPr>
          <w:color w:val="000000" w:themeColor="text1"/>
        </w:rPr>
      </w:pPr>
    </w:p>
    <w:p w14:paraId="71784BAF" w14:textId="77777777" w:rsidR="00CE3567" w:rsidRPr="00C25102" w:rsidRDefault="00CE3567">
      <w:pPr>
        <w:rPr>
          <w:color w:val="000000" w:themeColor="text1"/>
        </w:rPr>
      </w:pPr>
    </w:p>
    <w:sectPr w:rsidR="00CE3567" w:rsidRPr="00C2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C18"/>
    <w:multiLevelType w:val="multilevel"/>
    <w:tmpl w:val="C17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776F4"/>
    <w:multiLevelType w:val="hybridMultilevel"/>
    <w:tmpl w:val="740E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7455"/>
    <w:multiLevelType w:val="hybridMultilevel"/>
    <w:tmpl w:val="A8A6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2111"/>
    <w:multiLevelType w:val="hybridMultilevel"/>
    <w:tmpl w:val="3B02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198E"/>
    <w:multiLevelType w:val="hybridMultilevel"/>
    <w:tmpl w:val="2DBE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27D49"/>
    <w:multiLevelType w:val="hybridMultilevel"/>
    <w:tmpl w:val="123E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039EF"/>
    <w:multiLevelType w:val="hybridMultilevel"/>
    <w:tmpl w:val="25242D0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412053B"/>
    <w:multiLevelType w:val="hybridMultilevel"/>
    <w:tmpl w:val="2A1C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7070E"/>
    <w:multiLevelType w:val="hybridMultilevel"/>
    <w:tmpl w:val="C5C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B298A"/>
    <w:multiLevelType w:val="hybridMultilevel"/>
    <w:tmpl w:val="8FDC6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151C6"/>
    <w:multiLevelType w:val="hybridMultilevel"/>
    <w:tmpl w:val="43A6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A5676"/>
    <w:multiLevelType w:val="hybridMultilevel"/>
    <w:tmpl w:val="E72E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6409A"/>
    <w:multiLevelType w:val="multilevel"/>
    <w:tmpl w:val="244A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108C6"/>
    <w:multiLevelType w:val="multilevel"/>
    <w:tmpl w:val="974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1D4684"/>
    <w:multiLevelType w:val="multilevel"/>
    <w:tmpl w:val="D22C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210C8"/>
    <w:multiLevelType w:val="hybridMultilevel"/>
    <w:tmpl w:val="934A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26782"/>
    <w:multiLevelType w:val="hybridMultilevel"/>
    <w:tmpl w:val="CBCE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44E39"/>
    <w:multiLevelType w:val="hybridMultilevel"/>
    <w:tmpl w:val="A782C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E424C"/>
    <w:multiLevelType w:val="hybridMultilevel"/>
    <w:tmpl w:val="61E8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25698"/>
    <w:multiLevelType w:val="hybridMultilevel"/>
    <w:tmpl w:val="7AFEE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12892"/>
    <w:multiLevelType w:val="hybridMultilevel"/>
    <w:tmpl w:val="62F85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3288B"/>
    <w:multiLevelType w:val="hybridMultilevel"/>
    <w:tmpl w:val="1AEE644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5D30400"/>
    <w:multiLevelType w:val="hybridMultilevel"/>
    <w:tmpl w:val="2968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3592D"/>
    <w:multiLevelType w:val="hybridMultilevel"/>
    <w:tmpl w:val="8F5E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05B9E"/>
    <w:multiLevelType w:val="hybridMultilevel"/>
    <w:tmpl w:val="7A7A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01D92"/>
    <w:multiLevelType w:val="hybridMultilevel"/>
    <w:tmpl w:val="56C64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5"/>
  </w:num>
  <w:num w:numId="5">
    <w:abstractNumId w:val="11"/>
  </w:num>
  <w:num w:numId="6">
    <w:abstractNumId w:val="18"/>
  </w:num>
  <w:num w:numId="7">
    <w:abstractNumId w:val="5"/>
  </w:num>
  <w:num w:numId="8">
    <w:abstractNumId w:val="22"/>
  </w:num>
  <w:num w:numId="9">
    <w:abstractNumId w:val="25"/>
  </w:num>
  <w:num w:numId="10">
    <w:abstractNumId w:val="19"/>
  </w:num>
  <w:num w:numId="11">
    <w:abstractNumId w:val="17"/>
  </w:num>
  <w:num w:numId="12">
    <w:abstractNumId w:val="20"/>
  </w:num>
  <w:num w:numId="13">
    <w:abstractNumId w:val="14"/>
  </w:num>
  <w:num w:numId="14">
    <w:abstractNumId w:val="13"/>
  </w:num>
  <w:num w:numId="15">
    <w:abstractNumId w:val="12"/>
  </w:num>
  <w:num w:numId="16">
    <w:abstractNumId w:val="0"/>
  </w:num>
  <w:num w:numId="17">
    <w:abstractNumId w:val="2"/>
  </w:num>
  <w:num w:numId="18">
    <w:abstractNumId w:val="23"/>
  </w:num>
  <w:num w:numId="19">
    <w:abstractNumId w:val="1"/>
  </w:num>
  <w:num w:numId="20">
    <w:abstractNumId w:val="21"/>
  </w:num>
  <w:num w:numId="21">
    <w:abstractNumId w:val="6"/>
  </w:num>
  <w:num w:numId="22">
    <w:abstractNumId w:val="9"/>
  </w:num>
  <w:num w:numId="23">
    <w:abstractNumId w:val="24"/>
  </w:num>
  <w:num w:numId="24">
    <w:abstractNumId w:val="8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CC"/>
    <w:rsid w:val="00012E79"/>
    <w:rsid w:val="000278BA"/>
    <w:rsid w:val="0005752B"/>
    <w:rsid w:val="00071930"/>
    <w:rsid w:val="000D0D65"/>
    <w:rsid w:val="00136633"/>
    <w:rsid w:val="001C1270"/>
    <w:rsid w:val="001C1469"/>
    <w:rsid w:val="001D3309"/>
    <w:rsid w:val="00294B4B"/>
    <w:rsid w:val="00350C0F"/>
    <w:rsid w:val="00416630"/>
    <w:rsid w:val="00467134"/>
    <w:rsid w:val="004B5F74"/>
    <w:rsid w:val="00513C1A"/>
    <w:rsid w:val="0051689A"/>
    <w:rsid w:val="00536FCC"/>
    <w:rsid w:val="00552CA8"/>
    <w:rsid w:val="00555105"/>
    <w:rsid w:val="00625CAA"/>
    <w:rsid w:val="006368FC"/>
    <w:rsid w:val="006702A3"/>
    <w:rsid w:val="00672348"/>
    <w:rsid w:val="00745910"/>
    <w:rsid w:val="00830EE3"/>
    <w:rsid w:val="008B199D"/>
    <w:rsid w:val="00963883"/>
    <w:rsid w:val="00A071B9"/>
    <w:rsid w:val="00A21257"/>
    <w:rsid w:val="00A22FCC"/>
    <w:rsid w:val="00A41A6D"/>
    <w:rsid w:val="00BC1313"/>
    <w:rsid w:val="00BE7D17"/>
    <w:rsid w:val="00C25102"/>
    <w:rsid w:val="00C65B9D"/>
    <w:rsid w:val="00C80185"/>
    <w:rsid w:val="00CC2FC8"/>
    <w:rsid w:val="00CD5242"/>
    <w:rsid w:val="00CE3567"/>
    <w:rsid w:val="00D130CB"/>
    <w:rsid w:val="00D44D8D"/>
    <w:rsid w:val="00D71A1C"/>
    <w:rsid w:val="00DD63A3"/>
    <w:rsid w:val="00E7420B"/>
    <w:rsid w:val="00E97B00"/>
    <w:rsid w:val="00ED1C3D"/>
    <w:rsid w:val="00F16082"/>
    <w:rsid w:val="00F93C48"/>
    <w:rsid w:val="00FB31CF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F7A5"/>
  <w15:chartTrackingRefBased/>
  <w15:docId w15:val="{862E01F4-016A-4748-BB8F-DAC22E55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36FCC"/>
  </w:style>
  <w:style w:type="paragraph" w:styleId="a4">
    <w:name w:val="No Spacing"/>
    <w:link w:val="a3"/>
    <w:uiPriority w:val="1"/>
    <w:qFormat/>
    <w:rsid w:val="00536FCC"/>
    <w:pPr>
      <w:spacing w:after="0" w:line="240" w:lineRule="auto"/>
    </w:pPr>
  </w:style>
  <w:style w:type="character" w:customStyle="1" w:styleId="c2">
    <w:name w:val="c2"/>
    <w:basedOn w:val="a0"/>
    <w:rsid w:val="00536FCC"/>
  </w:style>
  <w:style w:type="table" w:styleId="a5">
    <w:name w:val="Table Grid"/>
    <w:basedOn w:val="a1"/>
    <w:uiPriority w:val="39"/>
    <w:rsid w:val="00536F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36FCC"/>
    <w:rPr>
      <w:b/>
      <w:bCs/>
    </w:rPr>
  </w:style>
  <w:style w:type="paragraph" w:styleId="a7">
    <w:name w:val="Normal (Web)"/>
    <w:basedOn w:val="a"/>
    <w:uiPriority w:val="99"/>
    <w:semiHidden/>
    <w:unhideWhenUsed/>
    <w:rsid w:val="00350C0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D3309"/>
    <w:pPr>
      <w:ind w:left="720"/>
      <w:contextualSpacing/>
    </w:pPr>
  </w:style>
  <w:style w:type="paragraph" w:customStyle="1" w:styleId="c6">
    <w:name w:val="c6"/>
    <w:basedOn w:val="a"/>
    <w:rsid w:val="00DD63A3"/>
    <w:pPr>
      <w:spacing w:before="100" w:beforeAutospacing="1" w:after="100" w:afterAutospacing="1"/>
    </w:pPr>
  </w:style>
  <w:style w:type="character" w:customStyle="1" w:styleId="c3c0">
    <w:name w:val="c3 c0"/>
    <w:basedOn w:val="a0"/>
    <w:rsid w:val="00DD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Королева</dc:creator>
  <cp:keywords/>
  <dc:description/>
  <cp:lastModifiedBy>Анна Королева</cp:lastModifiedBy>
  <cp:revision>5</cp:revision>
  <dcterms:created xsi:type="dcterms:W3CDTF">2020-04-03T17:00:00Z</dcterms:created>
  <dcterms:modified xsi:type="dcterms:W3CDTF">2022-03-30T07:11:00Z</dcterms:modified>
</cp:coreProperties>
</file>