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F" w:rsidRDefault="00645D8B" w:rsidP="00083363">
      <w:pPr>
        <w:rPr>
          <w:rFonts w:ascii="Times New Roman" w:hAnsi="Times New Roman" w:cs="Times New Roman"/>
          <w:sz w:val="24"/>
          <w:szCs w:val="24"/>
        </w:rPr>
      </w:pPr>
      <w:r w:rsidRPr="00645D8B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FA122C">
        <w:rPr>
          <w:rFonts w:ascii="Times New Roman" w:hAnsi="Times New Roman" w:cs="Times New Roman"/>
          <w:sz w:val="24"/>
          <w:szCs w:val="24"/>
        </w:rPr>
        <w:t>.</w:t>
      </w:r>
    </w:p>
    <w:p w:rsidR="00645D8B" w:rsidRDefault="009A20AF" w:rsidP="00351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 </w:t>
      </w:r>
      <w:r w:rsidR="00645D8B" w:rsidRPr="00645D8B">
        <w:rPr>
          <w:rFonts w:ascii="Times New Roman" w:hAnsi="Times New Roman" w:cs="Times New Roman"/>
          <w:sz w:val="24"/>
          <w:szCs w:val="24"/>
        </w:rPr>
        <w:t>к парциальной программе</w:t>
      </w:r>
    </w:p>
    <w:p w:rsidR="00410086" w:rsidRDefault="00645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Алифановой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малышей от 3 до 7 лет»</w:t>
      </w:r>
    </w:p>
    <w:p w:rsidR="000C00B6" w:rsidRDefault="0044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комплексно-тематическое планирование разработано </w:t>
      </w:r>
      <w:r w:rsidR="003A09FF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r w:rsidR="000833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3A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A09FF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9FF">
        <w:rPr>
          <w:rFonts w:ascii="Times New Roman" w:hAnsi="Times New Roman" w:cs="Times New Roman"/>
          <w:sz w:val="24"/>
          <w:szCs w:val="24"/>
        </w:rPr>
        <w:t>раздела пр</w:t>
      </w:r>
      <w:r w:rsidR="00083363">
        <w:rPr>
          <w:rFonts w:ascii="Times New Roman" w:hAnsi="Times New Roman" w:cs="Times New Roman"/>
          <w:sz w:val="24"/>
          <w:szCs w:val="24"/>
        </w:rPr>
        <w:t>ограммы В</w:t>
      </w:r>
      <w:r w:rsidR="005863A5">
        <w:rPr>
          <w:rFonts w:ascii="Times New Roman" w:hAnsi="Times New Roman" w:cs="Times New Roman"/>
          <w:sz w:val="24"/>
          <w:szCs w:val="24"/>
        </w:rPr>
        <w:t>оспитания</w:t>
      </w:r>
      <w:r w:rsidR="00306BB0">
        <w:rPr>
          <w:rFonts w:ascii="Times New Roman" w:hAnsi="Times New Roman" w:cs="Times New Roman"/>
          <w:sz w:val="24"/>
          <w:szCs w:val="24"/>
        </w:rPr>
        <w:t xml:space="preserve"> в</w:t>
      </w:r>
      <w:r w:rsidR="00306BB0" w:rsidRPr="00306BB0">
        <w:rPr>
          <w:rFonts w:ascii="Times New Roman" w:hAnsi="Times New Roman" w:cs="Times New Roman"/>
          <w:sz w:val="24"/>
          <w:szCs w:val="24"/>
        </w:rPr>
        <w:t xml:space="preserve"> </w:t>
      </w:r>
      <w:r w:rsidR="00306BB0">
        <w:rPr>
          <w:rFonts w:ascii="Times New Roman" w:hAnsi="Times New Roman" w:cs="Times New Roman"/>
          <w:sz w:val="24"/>
          <w:szCs w:val="24"/>
        </w:rPr>
        <w:t>Ф</w:t>
      </w:r>
      <w:r w:rsidR="00083363">
        <w:rPr>
          <w:rFonts w:ascii="Times New Roman" w:hAnsi="Times New Roman" w:cs="Times New Roman"/>
          <w:sz w:val="24"/>
          <w:szCs w:val="24"/>
        </w:rPr>
        <w:t xml:space="preserve">едеральной Образовательной Программе </w:t>
      </w:r>
      <w:r w:rsidR="0003050A">
        <w:rPr>
          <w:rFonts w:ascii="Times New Roman" w:hAnsi="Times New Roman" w:cs="Times New Roman"/>
          <w:sz w:val="24"/>
          <w:szCs w:val="24"/>
        </w:rPr>
        <w:t xml:space="preserve"> д</w:t>
      </w:r>
      <w:r w:rsidR="00083363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="0003050A">
        <w:rPr>
          <w:rFonts w:ascii="Times New Roman" w:hAnsi="Times New Roman" w:cs="Times New Roman"/>
          <w:sz w:val="24"/>
          <w:szCs w:val="24"/>
        </w:rPr>
        <w:t>о</w:t>
      </w:r>
      <w:r w:rsidR="00083363">
        <w:rPr>
          <w:rFonts w:ascii="Times New Roman" w:hAnsi="Times New Roman" w:cs="Times New Roman"/>
          <w:sz w:val="24"/>
          <w:szCs w:val="24"/>
        </w:rPr>
        <w:t>бразования</w:t>
      </w:r>
      <w:r w:rsidR="005863A5">
        <w:rPr>
          <w:rFonts w:ascii="Times New Roman" w:hAnsi="Times New Roman" w:cs="Times New Roman"/>
          <w:sz w:val="24"/>
          <w:szCs w:val="24"/>
        </w:rPr>
        <w:t>. Адаптировано</w:t>
      </w:r>
      <w:r w:rsidR="003A09FF">
        <w:rPr>
          <w:rFonts w:ascii="Times New Roman" w:hAnsi="Times New Roman" w:cs="Times New Roman"/>
          <w:sz w:val="24"/>
          <w:szCs w:val="24"/>
        </w:rPr>
        <w:t xml:space="preserve"> для детей с ОВЗ, а именн</w:t>
      </w:r>
      <w:r w:rsidR="00306BB0">
        <w:rPr>
          <w:rFonts w:ascii="Times New Roman" w:hAnsi="Times New Roman" w:cs="Times New Roman"/>
          <w:sz w:val="24"/>
          <w:szCs w:val="24"/>
        </w:rPr>
        <w:t xml:space="preserve">о для детей с ОНР старшего дошкольного возраста (5-7 лет). </w:t>
      </w:r>
      <w:r w:rsidR="003A09FF">
        <w:rPr>
          <w:rFonts w:ascii="Times New Roman" w:hAnsi="Times New Roman" w:cs="Times New Roman"/>
          <w:sz w:val="24"/>
          <w:szCs w:val="24"/>
        </w:rPr>
        <w:t>С учетом интеграции всех обра</w:t>
      </w:r>
      <w:r w:rsidR="00306BB0">
        <w:rPr>
          <w:rFonts w:ascii="Times New Roman" w:hAnsi="Times New Roman" w:cs="Times New Roman"/>
          <w:sz w:val="24"/>
          <w:szCs w:val="24"/>
        </w:rPr>
        <w:t>зовательных областей</w:t>
      </w:r>
      <w:r w:rsidR="003A09FF">
        <w:rPr>
          <w:rFonts w:ascii="Times New Roman" w:hAnsi="Times New Roman" w:cs="Times New Roman"/>
          <w:sz w:val="24"/>
          <w:szCs w:val="24"/>
        </w:rPr>
        <w:t xml:space="preserve">. </w:t>
      </w:r>
      <w:r w:rsidR="00101401">
        <w:rPr>
          <w:rFonts w:ascii="Times New Roman" w:hAnsi="Times New Roman" w:cs="Times New Roman"/>
          <w:sz w:val="24"/>
          <w:szCs w:val="24"/>
        </w:rPr>
        <w:t xml:space="preserve">Для </w:t>
      </w:r>
      <w:r w:rsidR="004618D4">
        <w:rPr>
          <w:rFonts w:ascii="Times New Roman" w:hAnsi="Times New Roman" w:cs="Times New Roman"/>
          <w:sz w:val="24"/>
          <w:szCs w:val="24"/>
        </w:rPr>
        <w:t xml:space="preserve">структурирования </w:t>
      </w:r>
      <w:r w:rsidR="00101401">
        <w:rPr>
          <w:rFonts w:ascii="Times New Roman" w:hAnsi="Times New Roman" w:cs="Times New Roman"/>
          <w:sz w:val="24"/>
          <w:szCs w:val="24"/>
        </w:rPr>
        <w:t xml:space="preserve">организации учебно-образовательного процесса, с чётко определёнными темами </w:t>
      </w:r>
      <w:r w:rsidR="004618D4">
        <w:rPr>
          <w:rFonts w:ascii="Times New Roman" w:hAnsi="Times New Roman" w:cs="Times New Roman"/>
          <w:sz w:val="24"/>
          <w:szCs w:val="24"/>
        </w:rPr>
        <w:t>и материалами, последовательность</w:t>
      </w:r>
      <w:r w:rsidR="00ED772C">
        <w:rPr>
          <w:rFonts w:ascii="Times New Roman" w:hAnsi="Times New Roman" w:cs="Times New Roman"/>
          <w:sz w:val="24"/>
          <w:szCs w:val="24"/>
        </w:rPr>
        <w:t>ю</w:t>
      </w:r>
      <w:r w:rsidR="004618D4">
        <w:rPr>
          <w:rFonts w:ascii="Times New Roman" w:hAnsi="Times New Roman" w:cs="Times New Roman"/>
          <w:sz w:val="24"/>
          <w:szCs w:val="24"/>
        </w:rPr>
        <w:t xml:space="preserve"> и сроками.</w:t>
      </w:r>
    </w:p>
    <w:p w:rsidR="00445310" w:rsidRDefault="000C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нашего комплексно-тематического планирования</w:t>
      </w:r>
      <w:r w:rsidR="0046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="002D1DD6">
        <w:rPr>
          <w:rFonts w:ascii="Times New Roman" w:hAnsi="Times New Roman" w:cs="Times New Roman"/>
          <w:sz w:val="24"/>
          <w:szCs w:val="24"/>
        </w:rPr>
        <w:t xml:space="preserve"> всеохватыва</w:t>
      </w:r>
      <w:r w:rsidR="00083363">
        <w:rPr>
          <w:rFonts w:ascii="Times New Roman" w:hAnsi="Times New Roman" w:cs="Times New Roman"/>
          <w:sz w:val="24"/>
          <w:szCs w:val="24"/>
        </w:rPr>
        <w:t>ю</w:t>
      </w:r>
      <w:r w:rsidR="002D1DD6">
        <w:rPr>
          <w:rFonts w:ascii="Times New Roman" w:hAnsi="Times New Roman" w:cs="Times New Roman"/>
          <w:sz w:val="24"/>
          <w:szCs w:val="24"/>
        </w:rPr>
        <w:t>щий подобранный материал для каждодневной деятельности детей</w:t>
      </w:r>
      <w:r w:rsidR="00083363">
        <w:rPr>
          <w:rFonts w:ascii="Times New Roman" w:hAnsi="Times New Roman" w:cs="Times New Roman"/>
          <w:sz w:val="24"/>
          <w:szCs w:val="24"/>
        </w:rPr>
        <w:t>.</w:t>
      </w:r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0F" w:rsidRDefault="00030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05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0A" w:rsidRDefault="00FE63B4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мировозз</w:t>
      </w:r>
      <w:r w:rsidR="0005570F">
        <w:rPr>
          <w:rFonts w:ascii="Times New Roman" w:hAnsi="Times New Roman" w:cs="Times New Roman"/>
          <w:sz w:val="24"/>
          <w:szCs w:val="24"/>
        </w:rPr>
        <w:t>рения через знакомство с историей города Санкт-Петербург</w:t>
      </w:r>
      <w:r w:rsidR="00BB364E">
        <w:rPr>
          <w:rFonts w:ascii="Times New Roman" w:hAnsi="Times New Roman" w:cs="Times New Roman"/>
          <w:sz w:val="24"/>
          <w:szCs w:val="24"/>
        </w:rPr>
        <w:t>.</w:t>
      </w:r>
    </w:p>
    <w:p w:rsidR="00BB364E" w:rsidRDefault="00BB364E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о городе, о неразрывной связи с ним.</w:t>
      </w:r>
    </w:p>
    <w:p w:rsidR="00342EF8" w:rsidRDefault="00342EF8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своему городу, чувство гордости, ответственности, уважение к создателям города.</w:t>
      </w:r>
    </w:p>
    <w:p w:rsidR="00342EF8" w:rsidRDefault="00342EF8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уникальными особенностями, достопримечательностями</w:t>
      </w:r>
      <w:r w:rsidR="007654C1">
        <w:rPr>
          <w:rFonts w:ascii="Times New Roman" w:hAnsi="Times New Roman" w:cs="Times New Roman"/>
          <w:sz w:val="24"/>
          <w:szCs w:val="24"/>
        </w:rPr>
        <w:t>, приобщать к общественной и культурной жизни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4E" w:rsidRDefault="00BB364E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2EF8">
        <w:rPr>
          <w:rFonts w:ascii="Times New Roman" w:hAnsi="Times New Roman" w:cs="Times New Roman"/>
          <w:sz w:val="24"/>
          <w:szCs w:val="24"/>
        </w:rPr>
        <w:t xml:space="preserve">азвивать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F8">
        <w:rPr>
          <w:rFonts w:ascii="Times New Roman" w:hAnsi="Times New Roman" w:cs="Times New Roman"/>
          <w:sz w:val="24"/>
          <w:szCs w:val="24"/>
        </w:rPr>
        <w:t>духовный кругозор</w:t>
      </w:r>
      <w:r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4D3C8F" w:rsidRDefault="007654C1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гражданскую позицию.</w:t>
      </w:r>
    </w:p>
    <w:p w:rsidR="004D3C8F" w:rsidRDefault="004D3C8F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3C8F" w:rsidRDefault="004D3C8F" w:rsidP="004D3C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планирование входит  тридцать  тем.</w:t>
      </w:r>
    </w:p>
    <w:p w:rsidR="004D3C8F" w:rsidRDefault="004D3C8F" w:rsidP="004D3C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одну из них.</w:t>
      </w:r>
    </w:p>
    <w:p w:rsidR="004D3C8F" w:rsidRDefault="004D3C8F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3C8F" w:rsidRDefault="004D3C8F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3C8F" w:rsidRDefault="004D3C8F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4D3C8F" w:rsidSect="004D3C8F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FE0040" w:rsidRDefault="00FE0040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0040" w:rsidRPr="0026243E" w:rsidRDefault="00FE0040" w:rsidP="00FE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Примерный тематический план к парциальной программе «</w:t>
      </w:r>
      <w:proofErr w:type="spellStart"/>
      <w:r w:rsidRPr="0026243E">
        <w:rPr>
          <w:rFonts w:ascii="Times New Roman" w:hAnsi="Times New Roman" w:cs="Times New Roman"/>
          <w:b/>
          <w:sz w:val="24"/>
          <w:szCs w:val="24"/>
        </w:rPr>
        <w:t>Петербурговедение</w:t>
      </w:r>
      <w:proofErr w:type="spellEnd"/>
      <w:r w:rsidRPr="0026243E">
        <w:rPr>
          <w:rFonts w:ascii="Times New Roman" w:hAnsi="Times New Roman" w:cs="Times New Roman"/>
          <w:b/>
          <w:sz w:val="24"/>
          <w:szCs w:val="24"/>
        </w:rPr>
        <w:t xml:space="preserve">» (Г.Т. </w:t>
      </w:r>
      <w:proofErr w:type="spellStart"/>
      <w:r w:rsidRPr="0026243E">
        <w:rPr>
          <w:rFonts w:ascii="Times New Roman" w:hAnsi="Times New Roman" w:cs="Times New Roman"/>
          <w:b/>
          <w:sz w:val="24"/>
          <w:szCs w:val="24"/>
        </w:rPr>
        <w:t>Алифанова</w:t>
      </w:r>
      <w:proofErr w:type="spellEnd"/>
      <w:r w:rsidRPr="0026243E">
        <w:rPr>
          <w:rFonts w:ascii="Times New Roman" w:hAnsi="Times New Roman" w:cs="Times New Roman"/>
          <w:b/>
          <w:sz w:val="24"/>
          <w:szCs w:val="24"/>
        </w:rPr>
        <w:t>)</w:t>
      </w:r>
    </w:p>
    <w:p w:rsidR="00FE0040" w:rsidRPr="0026243E" w:rsidRDefault="00FE0040" w:rsidP="00FE004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243E">
        <w:rPr>
          <w:rFonts w:ascii="Times New Roman" w:hAnsi="Times New Roman" w:cs="Times New Roman"/>
          <w:i/>
          <w:sz w:val="24"/>
          <w:szCs w:val="24"/>
          <w:u w:val="single"/>
        </w:rPr>
        <w:t>Старший дошкольный возраст (5-7</w:t>
      </w:r>
      <w:r w:rsidR="0026243E">
        <w:rPr>
          <w:rFonts w:ascii="Times New Roman" w:hAnsi="Times New Roman" w:cs="Times New Roman"/>
          <w:i/>
          <w:sz w:val="24"/>
          <w:szCs w:val="24"/>
          <w:u w:val="single"/>
        </w:rPr>
        <w:t>лет</w:t>
      </w:r>
      <w:r w:rsidRPr="0026243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E0040" w:rsidRPr="0026243E" w:rsidRDefault="00FE0040" w:rsidP="0026243E">
      <w:pPr>
        <w:spacing w:after="120"/>
        <w:ind w:left="-284" w:right="-312"/>
        <w:rPr>
          <w:rFonts w:ascii="Times New Roman" w:hAnsi="Times New Roman" w:cs="Times New Roman"/>
          <w:sz w:val="24"/>
          <w:szCs w:val="24"/>
        </w:rPr>
      </w:pPr>
      <w:r w:rsidRPr="0026243E">
        <w:rPr>
          <w:rFonts w:ascii="Times New Roman" w:hAnsi="Times New Roman" w:cs="Times New Roman"/>
          <w:sz w:val="24"/>
          <w:szCs w:val="24"/>
        </w:rPr>
        <w:t>Разработали: Березовская Светлана Александровна, воспитатель ГБДОУ детский сад №69 комбинированного вида Калининского района СПб</w:t>
      </w:r>
    </w:p>
    <w:p w:rsidR="00FE0040" w:rsidRPr="0026243E" w:rsidRDefault="00FE0040" w:rsidP="00FE0040">
      <w:pPr>
        <w:rPr>
          <w:rFonts w:ascii="Times New Roman" w:hAnsi="Times New Roman" w:cs="Times New Roman"/>
          <w:sz w:val="24"/>
          <w:szCs w:val="24"/>
        </w:rPr>
      </w:pPr>
      <w:r w:rsidRPr="002624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26243E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26243E">
        <w:rPr>
          <w:rFonts w:ascii="Times New Roman" w:hAnsi="Times New Roman" w:cs="Times New Roman"/>
          <w:sz w:val="24"/>
          <w:szCs w:val="24"/>
        </w:rPr>
        <w:t xml:space="preserve"> Татьяна Павловна, воспитатель ГБДОУ детский сад №69 комбинированного вида Калининского района СПб</w:t>
      </w:r>
    </w:p>
    <w:p w:rsidR="00FE0040" w:rsidRPr="0026243E" w:rsidRDefault="00FE0040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2611"/>
        <w:gridCol w:w="3260"/>
        <w:gridCol w:w="3119"/>
        <w:gridCol w:w="2393"/>
        <w:gridCol w:w="2285"/>
      </w:tblGrid>
      <w:tr w:rsidR="00FE0040" w:rsidRPr="0026243E" w:rsidTr="00D460AB">
        <w:tc>
          <w:tcPr>
            <w:tcW w:w="2067" w:type="dxa"/>
          </w:tcPr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Тема, сроки</w:t>
            </w:r>
          </w:p>
        </w:tc>
        <w:tc>
          <w:tcPr>
            <w:tcW w:w="2611" w:type="dxa"/>
          </w:tcPr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0" w:type="dxa"/>
          </w:tcPr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</w:tcPr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393" w:type="dxa"/>
          </w:tcPr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85" w:type="dxa"/>
          </w:tcPr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FE0040" w:rsidRPr="0026243E" w:rsidTr="00D460AB">
        <w:tc>
          <w:tcPr>
            <w:tcW w:w="2067" w:type="dxa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«Здесь будет город заложен»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Срок: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E0040" w:rsidRPr="0026243E" w:rsidRDefault="00FE0040" w:rsidP="00D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эмоционально-ценностное отношение к городу.</w:t>
            </w: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62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бережное отношение к родному городу.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3.Прививать чувство любви к городу, желание узнать о нем больше.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ситуация:</w:t>
            </w:r>
            <w:r w:rsid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«Что было бы, если Петр </w:t>
            </w:r>
            <w:r w:rsidRPr="0026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решил город строить в другом месте…»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 «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Мы -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архитекторы»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Т.Ю. Толкачёва (стр.22)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«Машина времени» Т.Ю. Толкачёва (стр.123)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«Петербургское телевидение»,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Т.Ю. Толкачёва (стр. 121) </w:t>
            </w:r>
            <w:r w:rsidR="00262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«Мы листочки соберём и словечки подберём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Т.Ю. Толкачёва (стр. 122)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Настольно-печатные игры: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040" w:rsidRPr="0026243E" w:rsidRDefault="00FE0040" w:rsidP="002624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Игры-драматизации:</w:t>
            </w:r>
            <w:r w:rsid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«Вежливое слово»</w:t>
            </w:r>
            <w:r w:rsid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стихотворению </w:t>
            </w:r>
            <w:proofErr w:type="spell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З.Мошковской</w:t>
            </w:r>
            <w:proofErr w:type="spellEnd"/>
          </w:p>
        </w:tc>
        <w:tc>
          <w:tcPr>
            <w:tcW w:w="3260" w:type="dxa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1.Познакомить с историей возникновения Санкт-Петербурга, сформировать знания о возникновении родного города.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3.Расширять и закреплять  представления детей о городе.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4.Расширять кругозор детей.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«Здесь город будет заложен» Г.Т. </w:t>
            </w:r>
            <w:proofErr w:type="spell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(стр. 124)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«Закладка первого камня», «Название города Санкт-Петербурга в честь святого Петра», «Петербург построен по приказу Петра </w:t>
            </w:r>
            <w:r w:rsidRPr="0026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», «Защита города от нападения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шведов»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Т.Ю. Толкачёва (стр.21)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«Собери из частей», Т.Ю. Толкачёва (стр. 121),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«Сосчитай, сколько бастионов у 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Петропавловской крепости» Т.Ю. Толкачёва (стр. 21)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 и обсуждение мультфильма: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«Петр и Петруша»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outube.com</w:t>
            </w:r>
          </w:p>
          <w:p w:rsidR="00FE0040" w:rsidRPr="0026243E" w:rsidRDefault="00FE0040" w:rsidP="00D4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1.Обогащать и активизировать словарь за счет слов:  городить, огораживать, облюбовал,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2.Учить составлять рассказы по картинкам, развивать способность самостоятельно пересказывать события предшествующие  изображенным на них  и  последующие.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изображений: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Петропавловской крепости, Петропавловского собора, Медного всадника, Фотоальбомов, открыток календарей.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2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Л.Шиф</w:t>
            </w:r>
            <w:proofErr w:type="spell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Петербургу с Аликом и </w:t>
            </w:r>
            <w:proofErr w:type="spell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Гусариком</w:t>
            </w:r>
            <w:proofErr w:type="spell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Л.Ермолаева и И.Лебедева «Чудесный город», В.Фролов, О.Яковлев «Как родился Санкт Петербург» Т.Ю. Толкачёв</w:t>
            </w:r>
            <w:proofErr w:type="gram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стр.19)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: Е. Ефимовский «Основание города» Т.Ю. Толкачёва (стр.195), С. </w:t>
            </w:r>
            <w:proofErr w:type="spell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Скаченков</w:t>
            </w:r>
            <w:proofErr w:type="spell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«Петропавловская крепость» Т.Ю. Толкачёва (стр. 200), О.Озерова «Моему городу», Загадывание загадок о Санкт-Петербурге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общение: </w:t>
            </w:r>
            <w:r w:rsid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«Что ты знаешь о своём городе»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упражнения:</w:t>
            </w:r>
            <w:r w:rsid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«Назови красивым словом», «Я начну, а ты продолжи»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заучивание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 Пословиц и поговорок о</w:t>
            </w:r>
            <w:proofErr w:type="gramStart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анкт - Петербурге</w:t>
            </w: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1.Способствовать развитию воображения и фантазии детей в процессе восприятия архитектурно-скульптурного облика.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 детей художественно-творческие способности в продуктивной деятельности, содержанием которой являются представления о Санкт-Петербурге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чувство композиции, умение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в лепке образы города.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4.Развивать воображение, творчество.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«Узнай по силуэту»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Т.Ю. Толкачёва  (стр. 122)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«Петербург - город крепость»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«Петербург - Морская столица»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«Барельеф крепости»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потребность в здоровом образе жизни, соблюдении правил ЗОЖ, позволяющих избежать опасности на улицах города.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2. Накапливать и обогащать двигательный опыт, развивать быстроту движений.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ЗОЖ: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«Ухудшение экологической ситуации в городе, представляет определённую угрозу здоровью </w:t>
            </w:r>
            <w:r w:rsidRPr="0026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 xml:space="preserve">«По болоту Петр шел» 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Т.Ю.Толкачёва (стр. 148)</w:t>
            </w:r>
          </w:p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Игры-эстафеты:</w:t>
            </w:r>
          </w:p>
          <w:p w:rsidR="00FE0040" w:rsidRPr="0026243E" w:rsidRDefault="00FE0040" w:rsidP="00D4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sz w:val="24"/>
                <w:szCs w:val="24"/>
              </w:rPr>
              <w:t>«Кто быстрее построит город»</w:t>
            </w:r>
          </w:p>
        </w:tc>
      </w:tr>
      <w:tr w:rsidR="00FE0040" w:rsidRPr="0026243E" w:rsidTr="00D460AB">
        <w:trPr>
          <w:trHeight w:val="543"/>
        </w:trPr>
        <w:tc>
          <w:tcPr>
            <w:tcW w:w="4678" w:type="dxa"/>
            <w:gridSpan w:val="2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40" w:rsidRPr="0026243E" w:rsidRDefault="00FE0040" w:rsidP="004D3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057" w:type="dxa"/>
            <w:gridSpan w:val="4"/>
          </w:tcPr>
          <w:p w:rsidR="00FE0040" w:rsidRPr="0026243E" w:rsidRDefault="00FE0040" w:rsidP="00D460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40" w:rsidRPr="0026243E" w:rsidRDefault="00FE0040" w:rsidP="00D46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3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музея «Петропавловская крепость»</w:t>
            </w:r>
          </w:p>
        </w:tc>
      </w:tr>
    </w:tbl>
    <w:p w:rsidR="00FE0040" w:rsidRPr="0026243E" w:rsidRDefault="00FE0040" w:rsidP="00765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FE0040" w:rsidRPr="0026243E" w:rsidSect="00FE004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3E221D" w:rsidRPr="0026243E" w:rsidRDefault="00FE0040" w:rsidP="00FE0040">
      <w:pPr>
        <w:rPr>
          <w:rFonts w:ascii="Times New Roman" w:hAnsi="Times New Roman" w:cs="Times New Roman"/>
          <w:sz w:val="24"/>
          <w:szCs w:val="24"/>
        </w:rPr>
      </w:pPr>
      <w:r w:rsidRPr="0026243E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77EB4" w:rsidRPr="0026243E" w:rsidRDefault="00FE0040" w:rsidP="00D77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243E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26243E">
        <w:rPr>
          <w:rFonts w:ascii="Times New Roman" w:hAnsi="Times New Roman" w:cs="Times New Roman"/>
          <w:sz w:val="24"/>
          <w:szCs w:val="24"/>
        </w:rPr>
        <w:t xml:space="preserve"> Г.Т. </w:t>
      </w:r>
    </w:p>
    <w:p w:rsidR="00D77EB4" w:rsidRPr="0026243E" w:rsidRDefault="00FE0040" w:rsidP="00FE00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43E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26243E">
        <w:rPr>
          <w:rFonts w:ascii="Times New Roman" w:hAnsi="Times New Roman" w:cs="Times New Roman"/>
          <w:sz w:val="24"/>
          <w:szCs w:val="24"/>
        </w:rPr>
        <w:t xml:space="preserve"> для малышей. От 3 до 7 лет. Пособие для воспитателей и родителей</w:t>
      </w:r>
      <w:r w:rsidR="00D77EB4" w:rsidRPr="0026243E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D77EB4" w:rsidRPr="0026243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77EB4" w:rsidRPr="0026243E">
        <w:rPr>
          <w:rFonts w:ascii="Times New Roman" w:hAnsi="Times New Roman" w:cs="Times New Roman"/>
          <w:sz w:val="24"/>
          <w:szCs w:val="24"/>
        </w:rPr>
        <w:t>Паритет,2005. – 288с.</w:t>
      </w:r>
    </w:p>
    <w:p w:rsidR="00D77EB4" w:rsidRPr="0026243E" w:rsidRDefault="00D77EB4" w:rsidP="00D77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243E">
        <w:rPr>
          <w:rFonts w:ascii="Times New Roman" w:hAnsi="Times New Roman" w:cs="Times New Roman"/>
          <w:sz w:val="24"/>
          <w:szCs w:val="24"/>
        </w:rPr>
        <w:t>Толккачёва</w:t>
      </w:r>
      <w:proofErr w:type="spellEnd"/>
      <w:r w:rsidRPr="0026243E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FE0040" w:rsidRPr="0026243E" w:rsidRDefault="00D77EB4" w:rsidP="00FE0040">
      <w:pPr>
        <w:rPr>
          <w:rFonts w:ascii="Times New Roman" w:hAnsi="Times New Roman" w:cs="Times New Roman"/>
          <w:sz w:val="24"/>
          <w:szCs w:val="24"/>
        </w:rPr>
      </w:pPr>
      <w:r w:rsidRPr="0026243E">
        <w:rPr>
          <w:rFonts w:ascii="Times New Roman" w:hAnsi="Times New Roman" w:cs="Times New Roman"/>
          <w:sz w:val="24"/>
          <w:szCs w:val="24"/>
        </w:rPr>
        <w:t xml:space="preserve">Система работы по ознакомлении старших дошкольников с историей и культурой Санкт-Петербурга. – СПб.: ООО «ИЗДАТЕЛЬСТВО «ДЕТСТВО-ПРЕСС», 2018. – 304 </w:t>
      </w:r>
      <w:proofErr w:type="gramStart"/>
      <w:r w:rsidRPr="002624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243E">
        <w:rPr>
          <w:rFonts w:ascii="Times New Roman" w:hAnsi="Times New Roman" w:cs="Times New Roman"/>
          <w:sz w:val="24"/>
          <w:szCs w:val="24"/>
        </w:rPr>
        <w:t>.</w:t>
      </w:r>
      <w:r w:rsidR="00FE0040" w:rsidRPr="002624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0040" w:rsidRPr="0026243E" w:rsidSect="003E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8B"/>
    <w:rsid w:val="0003050A"/>
    <w:rsid w:val="0005570F"/>
    <w:rsid w:val="00083363"/>
    <w:rsid w:val="000C00B6"/>
    <w:rsid w:val="00101401"/>
    <w:rsid w:val="001C7941"/>
    <w:rsid w:val="0026243E"/>
    <w:rsid w:val="00274512"/>
    <w:rsid w:val="002947F8"/>
    <w:rsid w:val="002D1DD6"/>
    <w:rsid w:val="00306BB0"/>
    <w:rsid w:val="00342EF8"/>
    <w:rsid w:val="00351DC2"/>
    <w:rsid w:val="003A09FF"/>
    <w:rsid w:val="003E221D"/>
    <w:rsid w:val="00410086"/>
    <w:rsid w:val="00445310"/>
    <w:rsid w:val="004618D4"/>
    <w:rsid w:val="00464C2F"/>
    <w:rsid w:val="004D3C8F"/>
    <w:rsid w:val="005543C6"/>
    <w:rsid w:val="005863A5"/>
    <w:rsid w:val="00644643"/>
    <w:rsid w:val="00645D8B"/>
    <w:rsid w:val="006747AA"/>
    <w:rsid w:val="007654C1"/>
    <w:rsid w:val="007B2F5E"/>
    <w:rsid w:val="0085693C"/>
    <w:rsid w:val="009A20AF"/>
    <w:rsid w:val="00BB364E"/>
    <w:rsid w:val="00C10182"/>
    <w:rsid w:val="00D708C5"/>
    <w:rsid w:val="00D77EB4"/>
    <w:rsid w:val="00ED0BDE"/>
    <w:rsid w:val="00ED772C"/>
    <w:rsid w:val="00FA122C"/>
    <w:rsid w:val="00FE0040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2024-03-01T11:21:00Z</dcterms:created>
  <dcterms:modified xsi:type="dcterms:W3CDTF">2024-03-21T05:10:00Z</dcterms:modified>
</cp:coreProperties>
</file>