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 w:firstLine="567"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От сказки в жизнь</w:t>
      </w:r>
    </w:p>
    <w:p w14:paraId="04000000">
      <w:pPr>
        <w:spacing w:after="0"/>
        <w:ind w:firstLine="567"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i w:val="1"/>
          <w:caps w:val="0"/>
          <w:sz w:val="24"/>
        </w:rPr>
        <w:t xml:space="preserve">Музыкально-театрализованная деятельность </w:t>
      </w:r>
      <w:r>
        <w:rPr>
          <w:rFonts w:ascii="Times New Roman" w:hAnsi="Times New Roman"/>
          <w:i w:val="1"/>
          <w:caps w:val="0"/>
          <w:sz w:val="24"/>
        </w:rPr>
        <w:t xml:space="preserve">как одна из эффективных практик </w:t>
      </w:r>
    </w:p>
    <w:p w14:paraId="05000000">
      <w:pPr>
        <w:spacing w:after="0"/>
        <w:ind w:firstLine="567"/>
        <w:jc w:val="center"/>
        <w:rPr>
          <w:rFonts w:ascii="Times New Roman" w:hAnsi="Times New Roman"/>
          <w:i w:val="1"/>
          <w:caps w:val="0"/>
          <w:sz w:val="24"/>
        </w:rPr>
      </w:pPr>
      <w:r>
        <w:rPr>
          <w:rFonts w:ascii="Times New Roman" w:hAnsi="Times New Roman"/>
          <w:i w:val="1"/>
          <w:caps w:val="0"/>
          <w:sz w:val="24"/>
        </w:rPr>
        <w:t xml:space="preserve">формирования нравственных качеств </w:t>
      </w:r>
      <w:r>
        <w:rPr>
          <w:rFonts w:ascii="Times New Roman" w:hAnsi="Times New Roman"/>
          <w:i w:val="1"/>
          <w:caps w:val="0"/>
          <w:sz w:val="24"/>
        </w:rPr>
        <w:t>личности дошкольника, уважения к труду</w:t>
      </w:r>
    </w:p>
    <w:p w14:paraId="06000000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07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живем в непростое время. Одна из примет времени – неровное отношение к детям, как в семье, так и в дошкольных учреждениях. Зачастую можно наблюдать диаметрально противоположные явления: либо гипер опека, либо полное равнодушие. И то, и другое ведут к ущербам в формировании психики ребенка в целом, и нравственных качеств личности в частности. </w:t>
      </w:r>
    </w:p>
    <w:p w14:paraId="08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наше время, к сожалению, явно недостаточно внимания уделяется трудовому воспитанию. Это ведет к несформированности понятия ценности труда у ребенка. Воспитывать уважительное отношение к труду можно разными способами. Один из наиболее доступных – сказка. Как тут не вспомнить А.С Пушкина: «Сказка – ложь, да в ней намек...» </w:t>
      </w:r>
    </w:p>
    <w:p w14:paraId="09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Предлагаемый сценарий «Колосок» по мотивам украинской народной сказки был написан мною в 2018 году, и впервые исполнен воспитанниками подготовительной и старшей групп детского сада № 391 г. Екатеринбурга. Театрализация, как одно из направлений художественно-эстетического творчества, очень нравится детям. Значение этого вида творчества трудно переоценить. Дошколят привлекает возможность в игровой форме прожить различные роли, представить характерные образы сказочных персонажей. Конечно, привлекают костюмы и декорации. Активно развивается речь, формируется уверенность в собственных силах, совершенствуются коммуникативные навыки. </w:t>
      </w:r>
    </w:p>
    <w:p w14:paraId="0A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 использовать данную театрализованную постановку и для младших дошкольников. В моем педагогическом багаже есть опыт включения данной сказки в качестве составляющей осеннего утренника. Роли исполняли родители. Для детей это стало настоящим сюрпризом. А какое удовольствие получили сами родители! И от совместной игровой деятельности, и от непосредственной реакции малышей, и от благодарности педагогического коллектива детского сада. Дополнил сюрпризный момент изготовленный собственными руками большой бутафорский каравай со сладким угощением внутри, которое каждый ребенок получил из рук главного персонажа сказки.  </w:t>
      </w:r>
    </w:p>
    <w:p w14:paraId="0B000000">
      <w:pPr>
        <w:spacing w:after="0"/>
        <w:ind/>
        <w:jc w:val="center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caps w:val="1"/>
          <w:sz w:val="24"/>
        </w:rPr>
        <w:t xml:space="preserve">Колосок </w:t>
      </w:r>
    </w:p>
    <w:p w14:paraId="0C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 xml:space="preserve">сценарий театрализованной постановки </w:t>
      </w:r>
    </w:p>
    <w:p w14:paraId="0D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мотивам украинской народной сказки)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Действующие лица:</w:t>
      </w:r>
      <w:r>
        <w:rPr>
          <w:rFonts w:ascii="Times New Roman" w:hAnsi="Times New Roman"/>
          <w:sz w:val="24"/>
        </w:rPr>
        <w:t xml:space="preserve"> Петушок, мышонок </w:t>
      </w: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>, мышонок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ерть, Осень, Солнышко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Декорации:</w:t>
      </w:r>
      <w:r>
        <w:rPr>
          <w:rFonts w:ascii="Times New Roman" w:hAnsi="Times New Roman"/>
          <w:sz w:val="24"/>
        </w:rPr>
        <w:t xml:space="preserve"> домик, плетень, цветы, грибы, две корзинки, метла, бутафорский колосок, цепь для обмолота, бутафорские зёрна пшеницы, платок для увязывания в узелок обмолоченных зёрен, мешок с «мукой», столик, кадушка для теста, печка с лопаткой для выпечки, блюдо с бутафорскими пирожками. 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Осень и Солнышко выходят под музыку, исполняют импровизированный танец, во время которого </w:t>
      </w:r>
      <w:r>
        <w:rPr>
          <w:rFonts w:ascii="Times New Roman" w:hAnsi="Times New Roman"/>
          <w:i w:val="1"/>
          <w:sz w:val="24"/>
        </w:rPr>
        <w:t>О</w:t>
      </w:r>
      <w:r>
        <w:rPr>
          <w:rFonts w:ascii="Times New Roman" w:hAnsi="Times New Roman"/>
          <w:i w:val="1"/>
          <w:sz w:val="24"/>
        </w:rPr>
        <w:t>сень разбрасывает листочки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С окончание</w:t>
      </w:r>
      <w:r>
        <w:rPr>
          <w:rFonts w:ascii="Times New Roman" w:hAnsi="Times New Roman"/>
          <w:i w:val="1"/>
          <w:sz w:val="24"/>
        </w:rPr>
        <w:t>м</w:t>
      </w:r>
      <w:r>
        <w:rPr>
          <w:rFonts w:ascii="Times New Roman" w:hAnsi="Times New Roman"/>
          <w:i w:val="1"/>
          <w:sz w:val="24"/>
        </w:rPr>
        <w:t xml:space="preserve"> музыки Осень </w:t>
      </w:r>
      <w:r>
        <w:rPr>
          <w:rFonts w:ascii="Times New Roman" w:hAnsi="Times New Roman"/>
          <w:i w:val="1"/>
          <w:sz w:val="24"/>
        </w:rPr>
        <w:t>скрывается за занавесом, а</w:t>
      </w:r>
      <w:r>
        <w:rPr>
          <w:rFonts w:ascii="Times New Roman" w:hAnsi="Times New Roman"/>
          <w:i w:val="1"/>
          <w:sz w:val="24"/>
        </w:rPr>
        <w:t xml:space="preserve"> Солнышко </w:t>
      </w:r>
      <w:r>
        <w:rPr>
          <w:rFonts w:ascii="Times New Roman" w:hAnsi="Times New Roman"/>
          <w:i w:val="1"/>
          <w:sz w:val="24"/>
        </w:rPr>
        <w:t>касается лучиками спящего Петушка. С</w:t>
      </w:r>
      <w:r>
        <w:rPr>
          <w:rFonts w:ascii="Times New Roman" w:hAnsi="Times New Roman"/>
          <w:i w:val="1"/>
          <w:sz w:val="24"/>
        </w:rPr>
        <w:t>идящий перед домиком Петушок просыпается.</w:t>
      </w:r>
      <w:r>
        <w:rPr>
          <w:rFonts w:ascii="Times New Roman" w:hAnsi="Times New Roman"/>
          <w:i w:val="1"/>
          <w:sz w:val="24"/>
        </w:rPr>
        <w:t xml:space="preserve"> Солнышко обходит вокруг его стульчика и садится на него. Рядом на стульчиках «спят» мышата.</w:t>
      </w:r>
    </w:p>
    <w:p w14:paraId="12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</w:p>
    <w:p w14:paraId="13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Ку-ка-ре-ку́! Ку-ка-ре-ку́!</w:t>
      </w:r>
      <w:r>
        <w:rPr>
          <w:rFonts w:ascii="Times New Roman" w:hAnsi="Times New Roman"/>
          <w:i w:val="1"/>
          <w:sz w:val="24"/>
        </w:rPr>
        <w:t xml:space="preserve"> (потягивается, просыпается)</w:t>
      </w:r>
    </w:p>
    <w:p w14:paraId="1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 спать я не могу!</w:t>
      </w:r>
    </w:p>
    <w:p w14:paraId="1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Солнце в небе высоко! </w:t>
      </w:r>
    </w:p>
    <w:p w14:paraId="16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До зимы недалеко! (</w:t>
      </w:r>
      <w:r>
        <w:rPr>
          <w:rFonts w:ascii="Times New Roman" w:hAnsi="Times New Roman"/>
          <w:i w:val="1"/>
          <w:sz w:val="24"/>
        </w:rPr>
        <w:t>делает несколько энергичных движений зарядки</w:t>
      </w:r>
      <w:r>
        <w:rPr>
          <w:rFonts w:ascii="Times New Roman" w:hAnsi="Times New Roman"/>
          <w:i w:val="1"/>
          <w:sz w:val="24"/>
        </w:rPr>
        <w:t>)</w:t>
      </w:r>
    </w:p>
    <w:p w14:paraId="1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сентябре и в октябре</w:t>
      </w:r>
    </w:p>
    <w:p w14:paraId="1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Много </w:t>
      </w:r>
      <w:r>
        <w:rPr>
          <w:rFonts w:ascii="Times New Roman" w:hAnsi="Times New Roman"/>
          <w:sz w:val="24"/>
        </w:rPr>
        <w:t>хло́пот</w:t>
      </w:r>
      <w:r>
        <w:rPr>
          <w:rFonts w:ascii="Times New Roman" w:hAnsi="Times New Roman"/>
          <w:sz w:val="24"/>
        </w:rPr>
        <w:t xml:space="preserve"> на дворе. </w:t>
      </w:r>
    </w:p>
    <w:p w14:paraId="1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скорей во двор пойду,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Чистоту  там наведу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х</w:t>
      </w:r>
      <w:r>
        <w:rPr>
          <w:rFonts w:ascii="Times New Roman" w:hAnsi="Times New Roman"/>
          <w:i w:val="1"/>
          <w:sz w:val="24"/>
        </w:rPr>
        <w:t>одит перед домиком, берёт метёлку, корзинку, блюдечко для семян)</w:t>
      </w:r>
    </w:p>
    <w:p w14:paraId="1B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Соберу я семена 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1C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Осенью с цветочков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обирает семена» и цветы в букет, букет ставит в вазу около скамейки) </w:t>
      </w:r>
    </w:p>
    <w:p w14:paraId="1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корзинку наберу</w:t>
      </w:r>
    </w:p>
    <w:p w14:paraId="1E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Полную грибочков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обирает грибы в корзинку) </w:t>
      </w:r>
    </w:p>
    <w:p w14:paraId="1F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Подмету дорожки все,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20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Чтобы было чисто,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(берёт метёлку, подметает). </w:t>
      </w:r>
    </w:p>
    <w:p w14:paraId="2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</w:t>
      </w:r>
      <w:r>
        <w:rPr>
          <w:rFonts w:ascii="Times New Roman" w:hAnsi="Times New Roman"/>
          <w:sz w:val="24"/>
        </w:rPr>
        <w:t>осталось</w:t>
      </w:r>
      <w:r>
        <w:rPr>
          <w:rFonts w:ascii="Times New Roman" w:hAnsi="Times New Roman"/>
          <w:sz w:val="24"/>
        </w:rPr>
        <w:t xml:space="preserve"> чтоб к зиме</w:t>
      </w:r>
    </w:p>
    <w:p w14:paraId="22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Разноцветных листьев. </w:t>
      </w:r>
      <w:r>
        <w:rPr>
          <w:rFonts w:ascii="Times New Roman" w:hAnsi="Times New Roman"/>
          <w:sz w:val="24"/>
        </w:rPr>
        <w:tab/>
      </w:r>
    </w:p>
    <w:p w14:paraId="23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(отставляет метёлку, берёт другую корзинку, собирает листья в корзинку)</w:t>
      </w:r>
    </w:p>
    <w:p w14:paraId="2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Солнце светит высоко, </w:t>
      </w:r>
    </w:p>
    <w:p w14:paraId="2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Спорится работа, </w:t>
      </w:r>
      <w:r>
        <w:rPr>
          <w:rFonts w:ascii="Times New Roman" w:hAnsi="Times New Roman"/>
          <w:sz w:val="24"/>
        </w:rPr>
        <w:tab/>
      </w:r>
    </w:p>
    <w:p w14:paraId="26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На душе легко-легко —</w:t>
      </w:r>
    </w:p>
    <w:p w14:paraId="2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Даже петь охота! </w:t>
      </w:r>
    </w:p>
    <w:p w14:paraId="28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пританцовывая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относит корзинки с грибами и листьями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1"/>
          <w:sz w:val="24"/>
        </w:rPr>
        <w:t xml:space="preserve"> кружится, хлопает крыльями, танцует)</w:t>
      </w:r>
    </w:p>
    <w:p w14:paraId="2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Звонко я спою потом, </w:t>
      </w:r>
      <w:r>
        <w:rPr>
          <w:rFonts w:ascii="Times New Roman" w:hAnsi="Times New Roman"/>
          <w:sz w:val="24"/>
        </w:rPr>
        <w:tab/>
      </w:r>
    </w:p>
    <w:p w14:paraId="2A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А сейчас займусь трудом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о</w:t>
      </w:r>
      <w:r>
        <w:rPr>
          <w:rFonts w:ascii="Times New Roman" w:hAnsi="Times New Roman"/>
          <w:i w:val="1"/>
          <w:sz w:val="24"/>
        </w:rPr>
        <w:t>станавливается, снова берёт метёлку, продолжает подметать )</w:t>
      </w:r>
    </w:p>
    <w:p w14:paraId="2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Раз-раз! Раз-раз!</w:t>
      </w:r>
    </w:p>
    <w:p w14:paraId="2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Чисто во дворе у нас:</w:t>
      </w:r>
    </w:p>
    <w:p w14:paraId="2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Травка чистая, песок… </w:t>
      </w:r>
      <w:r>
        <w:rPr>
          <w:rFonts w:ascii="Times New Roman" w:hAnsi="Times New Roman"/>
          <w:i w:val="1"/>
          <w:sz w:val="24"/>
        </w:rPr>
        <w:t xml:space="preserve">(Находит колосок, наклоняется, рассматривает). </w:t>
      </w:r>
    </w:p>
    <w:p w14:paraId="2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Ой! Смотри-ка!.. Колосок! </w:t>
      </w:r>
    </w:p>
    <w:p w14:paraId="2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Спелый колос сберегу</w:t>
      </w:r>
      <w:r>
        <w:rPr>
          <w:rFonts w:ascii="Times New Roman" w:hAnsi="Times New Roman"/>
          <w:sz w:val="24"/>
        </w:rPr>
        <w:tab/>
      </w:r>
    </w:p>
    <w:p w14:paraId="3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друзей я позову.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Б</w:t>
      </w:r>
      <w:r>
        <w:rPr>
          <w:rFonts w:ascii="Times New Roman" w:hAnsi="Times New Roman"/>
          <w:i w:val="1"/>
          <w:sz w:val="24"/>
        </w:rPr>
        <w:t>ерёт колосок в руки, любуется, затем оборачивается к домику</w:t>
      </w:r>
      <w:r>
        <w:rPr>
          <w:rFonts w:ascii="Times New Roman" w:hAnsi="Times New Roman"/>
          <w:i w:val="1"/>
          <w:sz w:val="24"/>
        </w:rPr>
        <w:t>, зовёт мышат</w:t>
      </w:r>
      <w:r>
        <w:rPr>
          <w:rFonts w:ascii="Times New Roman" w:hAnsi="Times New Roman"/>
          <w:i w:val="1"/>
          <w:sz w:val="24"/>
        </w:rPr>
        <w:t>)</w:t>
      </w:r>
    </w:p>
    <w:p w14:paraId="31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 xml:space="preserve">! Верть! </w:t>
      </w: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 xml:space="preserve">! Верть! </w:t>
      </w:r>
    </w:p>
    <w:p w14:paraId="3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вам спать не надоест?</w:t>
      </w:r>
    </w:p>
    <w:p w14:paraId="3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sz w:val="24"/>
        </w:rPr>
        <w:t>Сладко спать так хорошо…</w:t>
      </w:r>
    </w:p>
    <w:p w14:paraId="34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(Солнышко касается лучиками мышат, мышата недовольно потягиваются) </w:t>
      </w:r>
    </w:p>
    <w:p w14:paraId="35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sz w:val="24"/>
        </w:rPr>
        <w:t>Посмотрите, что нашёл!</w:t>
      </w:r>
    </w:p>
    <w:p w14:paraId="36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(Мышата лениво идут к Петушку, сонно протирая глаза.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Увидев колосок, оживляются) </w:t>
      </w:r>
    </w:p>
    <w:p w14:paraId="3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i w:val="1"/>
          <w:sz w:val="24"/>
        </w:rPr>
        <w:t>(с удивлением и восхищением)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Настоящий колосок! </w:t>
      </w:r>
    </w:p>
    <w:p w14:paraId="3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Он полезным должен быть. </w:t>
      </w:r>
    </w:p>
    <w:p w14:paraId="3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 xml:space="preserve">ерть: </w:t>
      </w:r>
      <w:r>
        <w:rPr>
          <w:rFonts w:ascii="Times New Roman" w:hAnsi="Times New Roman"/>
          <w:sz w:val="24"/>
        </w:rPr>
        <w:t xml:space="preserve">Надо зёрна молотить! </w:t>
      </w:r>
    </w:p>
    <w:p w14:paraId="3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Это правильно, друзья. </w:t>
      </w:r>
    </w:p>
    <w:p w14:paraId="3B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работу! </w:t>
      </w:r>
    </w:p>
    <w:p w14:paraId="3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 по очереди: </w:t>
      </w:r>
    </w:p>
    <w:p w14:paraId="3D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Чур</w:t>
      </w:r>
      <w:r>
        <w:rPr>
          <w:rFonts w:ascii="Times New Roman" w:hAnsi="Times New Roman"/>
          <w:sz w:val="24"/>
        </w:rPr>
        <w:t xml:space="preserve"> не я! </w:t>
      </w:r>
    </w:p>
    <w:p w14:paraId="3E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не я! Не я! Не я! </w:t>
      </w:r>
    </w:p>
    <w:p w14:paraId="3F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желаем мы трудиться! </w:t>
      </w:r>
    </w:p>
    <w:p w14:paraId="40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Нам бы петь да веселиться! </w:t>
      </w:r>
    </w:p>
    <w:p w14:paraId="41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Петушок берёт колосок и уходит за плетень, Мышата танцуют под украинскую народную мелодию «Ой, лопнул обруч». После танца из-за плетня появляется Петушок, он тащит на большом платке бутафорские зёрна – как будто обмолотил колосок. </w:t>
      </w:r>
    </w:p>
    <w:p w14:paraId="4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Петя! Петя! Где ты был? </w:t>
      </w:r>
    </w:p>
    <w:p w14:paraId="4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sz w:val="24"/>
        </w:rPr>
        <w:t xml:space="preserve">Колосок обмолотил! </w:t>
      </w:r>
    </w:p>
    <w:p w14:paraId="4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sz w:val="24"/>
        </w:rPr>
        <w:t xml:space="preserve">Сколько зёрен! </w:t>
      </w:r>
    </w:p>
    <w:p w14:paraId="45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Вот так да! </w:t>
      </w:r>
    </w:p>
    <w:p w14:paraId="46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Будет славная мука!</w:t>
      </w:r>
    </w:p>
    <w:p w14:paraId="4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Петушок: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Кто на мельницу пойдёт? </w:t>
      </w:r>
    </w:p>
    <w:p w14:paraId="48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Зёрнышки кто понесёт? </w:t>
      </w:r>
    </w:p>
    <w:p w14:paraId="49000000">
      <w:pPr>
        <w:spacing w:after="0"/>
        <w:ind w:firstLine="708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Помогайте-ка, друзья! </w:t>
      </w:r>
      <w:r>
        <w:rPr>
          <w:rFonts w:ascii="Times New Roman" w:hAnsi="Times New Roman"/>
          <w:i w:val="1"/>
          <w:sz w:val="24"/>
        </w:rPr>
        <w:t>(завязывает платок с зёрнами в узелок)</w:t>
      </w:r>
    </w:p>
    <w:p w14:paraId="4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sz w:val="24"/>
        </w:rPr>
        <w:t>Чур, не я! Не я! Не я!</w:t>
      </w:r>
    </w:p>
    <w:p w14:paraId="4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 </w:t>
      </w:r>
      <w:r>
        <w:rPr>
          <w:rFonts w:ascii="Times New Roman" w:hAnsi="Times New Roman"/>
          <w:i w:val="1"/>
          <w:sz w:val="24"/>
        </w:rPr>
        <w:t>(качает головой)</w:t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sz w:val="24"/>
        </w:rPr>
        <w:t>Что ж</w:t>
      </w:r>
      <w:r>
        <w:rPr>
          <w:rFonts w:ascii="Times New Roman" w:hAnsi="Times New Roman"/>
          <w:sz w:val="24"/>
        </w:rPr>
        <w:t>… П</w:t>
      </w:r>
      <w:r>
        <w:rPr>
          <w:rFonts w:ascii="Times New Roman" w:hAnsi="Times New Roman"/>
          <w:sz w:val="24"/>
        </w:rPr>
        <w:t xml:space="preserve">ридётся самому. </w:t>
      </w:r>
      <w:r>
        <w:rPr>
          <w:rFonts w:ascii="Times New Roman" w:hAnsi="Times New Roman"/>
          <w:sz w:val="24"/>
        </w:rPr>
        <w:t xml:space="preserve">Вас, мышата, не пойму… </w:t>
      </w:r>
    </w:p>
    <w:p w14:paraId="4C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(снова уходит за плетень и уносит узелок с зёрнами)</w:t>
      </w:r>
    </w:p>
    <w:p w14:paraId="4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Что ж тут непонятно?</w:t>
      </w:r>
    </w:p>
    <w:p w14:paraId="4E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Нам играть приятно! </w:t>
      </w:r>
    </w:p>
    <w:p w14:paraId="4F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Хоть и осень, а тепло — </w:t>
      </w:r>
    </w:p>
    <w:p w14:paraId="50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Снова солнышко пришло. </w:t>
      </w:r>
    </w:p>
    <w:p w14:paraId="51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на солнышке поскачем, </w:t>
      </w:r>
    </w:p>
    <w:p w14:paraId="52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Поиграем в звонкий мячик. </w:t>
      </w:r>
    </w:p>
    <w:p w14:paraId="53000000">
      <w:pPr>
        <w:spacing w:after="0"/>
        <w:ind w:firstLine="708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(берут надувной мяч, перебрасываются)</w:t>
      </w:r>
    </w:p>
    <w:p w14:paraId="5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>ерть: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 xml:space="preserve">! </w:t>
      </w:r>
    </w:p>
    <w:p w14:paraId="5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Верть! </w:t>
      </w:r>
    </w:p>
    <w:p w14:paraId="5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>ерть:</w:t>
      </w:r>
      <w:r>
        <w:rPr>
          <w:rFonts w:ascii="Times New Roman" w:hAnsi="Times New Roman"/>
          <w:sz w:val="24"/>
        </w:rPr>
        <w:t xml:space="preserve"> Раз, два, три! </w:t>
      </w:r>
      <w:r>
        <w:rPr>
          <w:rFonts w:ascii="Times New Roman" w:hAnsi="Times New Roman"/>
          <w:sz w:val="24"/>
        </w:rPr>
        <w:t xml:space="preserve">Мячик ты скорей лови! </w:t>
      </w:r>
    </w:p>
    <w:p w14:paraId="5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Верть! </w:t>
      </w:r>
    </w:p>
    <w:p w14:paraId="5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>ерть: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 xml:space="preserve">! </w:t>
      </w:r>
    </w:p>
    <w:p w14:paraId="5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>ерть: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 xml:space="preserve">! </w:t>
      </w:r>
    </w:p>
    <w:p w14:paraId="5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Верть! </w:t>
      </w:r>
    </w:p>
    <w:p w14:paraId="5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 вместе: </w:t>
      </w:r>
      <w:r>
        <w:rPr>
          <w:rFonts w:ascii="Times New Roman" w:hAnsi="Times New Roman"/>
          <w:sz w:val="24"/>
        </w:rPr>
        <w:t>Нам играть не надоест!</w:t>
      </w:r>
    </w:p>
    <w:p w14:paraId="5C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Из-за плетня выходит Петушок с мешком муки.</w:t>
      </w:r>
    </w:p>
    <w:p w14:paraId="5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Мышата: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Петя намолол муки! </w:t>
      </w:r>
    </w:p>
    <w:p w14:paraId="5E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Значит, будут пироги! Ура! </w:t>
      </w:r>
    </w:p>
    <w:p w14:paraId="5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Пироги? Конечно, будут! </w:t>
      </w:r>
    </w:p>
    <w:p w14:paraId="60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мука, а просто чудо — </w:t>
      </w:r>
    </w:p>
    <w:p w14:paraId="61000000">
      <w:pPr>
        <w:spacing w:after="0"/>
        <w:ind w:firstLine="708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Белая, сухая, просто рассыпная! </w:t>
      </w:r>
      <w:r>
        <w:rPr>
          <w:rFonts w:ascii="Times New Roman" w:hAnsi="Times New Roman"/>
          <w:i w:val="1"/>
          <w:sz w:val="24"/>
        </w:rPr>
        <w:t>(показывает муку)</w:t>
      </w:r>
    </w:p>
    <w:p w14:paraId="62000000">
      <w:pPr>
        <w:spacing w:after="0"/>
        <w:ind w:firstLine="708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Кто дрова будет рубить? </w:t>
      </w:r>
      <w:r>
        <w:rPr>
          <w:rFonts w:ascii="Times New Roman" w:hAnsi="Times New Roman"/>
          <w:i w:val="1"/>
          <w:sz w:val="24"/>
        </w:rPr>
        <w:t>(обращается к мышатам)</w:t>
      </w:r>
    </w:p>
    <w:p w14:paraId="63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Печку кто будет топить? </w:t>
      </w:r>
    </w:p>
    <w:p w14:paraId="64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Тесто кто будет месить? </w:t>
      </w:r>
    </w:p>
    <w:p w14:paraId="65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Отвечайте-ка, друзья! </w:t>
      </w:r>
    </w:p>
    <w:p w14:paraId="6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Чур, не я! Не я! Не я!</w:t>
      </w:r>
    </w:p>
    <w:p w14:paraId="6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 </w:t>
      </w:r>
      <w:r>
        <w:rPr>
          <w:rFonts w:ascii="Times New Roman" w:hAnsi="Times New Roman"/>
          <w:i w:val="1"/>
          <w:sz w:val="24"/>
        </w:rPr>
        <w:t xml:space="preserve">(качает головой) </w:t>
      </w:r>
      <w:r>
        <w:rPr>
          <w:rFonts w:ascii="Times New Roman" w:hAnsi="Times New Roman"/>
          <w:sz w:val="24"/>
        </w:rPr>
        <w:t>Что ж</w:t>
      </w:r>
      <w:r>
        <w:rPr>
          <w:rFonts w:ascii="Times New Roman" w:hAnsi="Times New Roman"/>
          <w:sz w:val="24"/>
        </w:rPr>
        <w:t>… П</w:t>
      </w:r>
      <w:r>
        <w:rPr>
          <w:rFonts w:ascii="Times New Roman" w:hAnsi="Times New Roman"/>
          <w:sz w:val="24"/>
        </w:rPr>
        <w:t xml:space="preserve">ридётся самому. </w:t>
      </w:r>
      <w:r>
        <w:rPr>
          <w:rFonts w:ascii="Times New Roman" w:hAnsi="Times New Roman"/>
          <w:sz w:val="24"/>
        </w:rPr>
        <w:t xml:space="preserve">Вас, мышата, не пойму… </w:t>
      </w:r>
    </w:p>
    <w:p w14:paraId="68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(берёт кадку, начинает месить тесто)</w:t>
      </w:r>
    </w:p>
    <w:p w14:paraId="6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 работай! </w:t>
      </w:r>
    </w:p>
    <w:p w14:paraId="6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Мы потом… </w:t>
      </w:r>
    </w:p>
    <w:p w14:paraId="6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>ерть:</w:t>
      </w:r>
      <w:r>
        <w:rPr>
          <w:rFonts w:ascii="Times New Roman" w:hAnsi="Times New Roman"/>
          <w:sz w:val="24"/>
        </w:rPr>
        <w:t xml:space="preserve"> Чуть попозже мы придём. </w:t>
      </w:r>
    </w:p>
    <w:p w14:paraId="6C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Мышата убегают за плетень. Петушок хлопочет возле печки, достаёт бутафорские пирожки, складывает на большое блюдо. </w:t>
      </w:r>
    </w:p>
    <w:p w14:paraId="6D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Блюдо с пирожками ставит на стол. Прибегают мышата.</w:t>
      </w:r>
    </w:p>
    <w:p w14:paraId="6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Ах, как быстро хлеб печётся!</w:t>
      </w:r>
    </w:p>
    <w:p w14:paraId="6F000000">
      <w:pPr>
        <w:spacing w:after="0"/>
        <w:ind w:firstLine="708" w:left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Вкусный запах раздаётся. </w:t>
      </w:r>
    </w:p>
    <w:p w14:paraId="70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Мышата усаживаются за стол, толкаются.</w:t>
      </w:r>
    </w:p>
    <w:p w14:paraId="7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 xml:space="preserve">ерть: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Пододвинься! Дай мне сесть! </w:t>
      </w:r>
    </w:p>
    <w:p w14:paraId="72000000">
      <w:pPr>
        <w:spacing w:after="0"/>
        <w:ind w:firstLine="708" w:left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Пирожки я буду есть! </w:t>
      </w:r>
    </w:p>
    <w:p w14:paraId="7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Подождите-ка, ребята! </w:t>
      </w:r>
    </w:p>
    <w:p w14:paraId="74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Места вам не маловато? </w:t>
      </w:r>
    </w:p>
    <w:p w14:paraId="75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Вам не тесно за столом? </w:t>
      </w:r>
    </w:p>
    <w:p w14:paraId="76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Что ты, Петя? Нет! Пойдём! </w:t>
      </w:r>
      <w:r>
        <w:rPr>
          <w:rFonts w:ascii="Times New Roman" w:hAnsi="Times New Roman"/>
          <w:i w:val="1"/>
          <w:sz w:val="24"/>
        </w:rPr>
        <w:t>(спохватываются, приглашают Петушка)</w:t>
      </w:r>
    </w:p>
    <w:p w14:paraId="77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Пироги пора нам есть, </w:t>
      </w:r>
    </w:p>
    <w:p w14:paraId="78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Можешь рядом с нами сесть, </w:t>
      </w:r>
    </w:p>
    <w:p w14:paraId="79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Вкусных пирожков поесть! </w:t>
      </w:r>
    </w:p>
    <w:p w14:paraId="7A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Мышата тянут блюдо с пирожками к себе, Петушок забирает.</w:t>
      </w:r>
    </w:p>
    <w:p w14:paraId="7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Вы, мышата, не спешите. </w:t>
      </w:r>
    </w:p>
    <w:p w14:paraId="7C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сначала мне скажите: </w:t>
      </w:r>
    </w:p>
    <w:p w14:paraId="7D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Кто нашёл тот колосок, </w:t>
      </w:r>
    </w:p>
    <w:p w14:paraId="7E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Чтобы выпечь пирожок? </w:t>
      </w:r>
    </w:p>
    <w:p w14:paraId="7F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Отвечайте-ка, друзья? </w:t>
      </w:r>
    </w:p>
    <w:p w14:paraId="8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Кто? Не я…</w:t>
      </w:r>
    </w:p>
    <w:p w14:paraId="8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 xml:space="preserve">ерть: </w:t>
      </w:r>
      <w:r>
        <w:rPr>
          <w:rFonts w:ascii="Times New Roman" w:hAnsi="Times New Roman"/>
          <w:sz w:val="24"/>
        </w:rPr>
        <w:t xml:space="preserve">Не я… </w:t>
      </w:r>
    </w:p>
    <w:p w14:paraId="8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 вместе: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Не я…</w:t>
      </w:r>
    </w:p>
    <w:p w14:paraId="83000000">
      <w:pPr>
        <w:spacing w:after="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Мышата со вздохом разводят руками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1"/>
          <w:sz w:val="24"/>
        </w:rPr>
        <w:t xml:space="preserve"> пожимают плечами</w:t>
      </w:r>
    </w:p>
    <w:p w14:paraId="8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Кто же зёрна молотил? </w:t>
      </w:r>
    </w:p>
    <w:p w14:paraId="85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Кто на мельницу ходил? </w:t>
      </w:r>
    </w:p>
    <w:p w14:paraId="86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Кто муку сюда принёс? </w:t>
      </w:r>
    </w:p>
    <w:p w14:paraId="87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Отвечай на мой вопрос.</w:t>
      </w:r>
    </w:p>
    <w:p w14:paraId="88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Круть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ответь. Ответь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ерть. </w:t>
      </w:r>
    </w:p>
    <w:p w14:paraId="8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Мышата: </w:t>
      </w:r>
      <w:r>
        <w:rPr>
          <w:rFonts w:ascii="Times New Roman" w:hAnsi="Times New Roman"/>
          <w:i w:val="1"/>
          <w:sz w:val="24"/>
        </w:rPr>
        <w:t xml:space="preserve">( </w:t>
      </w:r>
      <w:r>
        <w:rPr>
          <w:rFonts w:ascii="Times New Roman" w:hAnsi="Times New Roman"/>
          <w:i w:val="1"/>
          <w:sz w:val="24"/>
        </w:rPr>
        <w:t>в сторону)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Стыдно нам в глаза смотреть…</w:t>
      </w:r>
    </w:p>
    <w:p w14:paraId="8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sz w:val="24"/>
        </w:rPr>
        <w:t>Что ж примолкли вы, друзья?</w:t>
      </w:r>
    </w:p>
    <w:p w14:paraId="8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Кто? Не я…</w:t>
      </w:r>
    </w:p>
    <w:p w14:paraId="8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 xml:space="preserve">ерть: </w:t>
      </w:r>
      <w:r>
        <w:rPr>
          <w:rFonts w:ascii="Times New Roman" w:hAnsi="Times New Roman"/>
          <w:sz w:val="24"/>
        </w:rPr>
        <w:t xml:space="preserve">Не я… </w:t>
      </w:r>
    </w:p>
    <w:p w14:paraId="8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 вместе: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Не я…</w:t>
      </w:r>
    </w:p>
    <w:p w14:paraId="8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Кто потом дрова рубил? </w:t>
      </w:r>
    </w:p>
    <w:p w14:paraId="8F000000">
      <w:pPr>
        <w:spacing w:after="0"/>
        <w:ind w:firstLine="708"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водою кто ходил? </w:t>
      </w:r>
    </w:p>
    <w:p w14:paraId="90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Печку жарко кто топил? </w:t>
      </w:r>
    </w:p>
    <w:p w14:paraId="91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Тесто кто потом месил? </w:t>
      </w:r>
    </w:p>
    <w:p w14:paraId="92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Отвечайте мне, друзья? </w:t>
      </w:r>
      <w:r>
        <w:rPr>
          <w:rFonts w:ascii="Times New Roman" w:hAnsi="Times New Roman"/>
          <w:sz w:val="24"/>
        </w:rPr>
        <w:t>Кто?</w:t>
      </w:r>
    </w:p>
    <w:p w14:paraId="9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Мышонок </w:t>
      </w:r>
      <w:r>
        <w:rPr>
          <w:rFonts w:ascii="Times New Roman" w:hAnsi="Times New Roman"/>
          <w:b w:val="1"/>
          <w:sz w:val="24"/>
        </w:rPr>
        <w:t>Круть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Не я…</w:t>
      </w:r>
    </w:p>
    <w:p w14:paraId="9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Мышонок</w:t>
      </w:r>
      <w:r>
        <w:rPr>
          <w:rFonts w:ascii="Times New Roman" w:hAnsi="Times New Roman"/>
          <w:b w:val="1"/>
          <w:sz w:val="24"/>
        </w:rPr>
        <w:t xml:space="preserve"> В</w:t>
      </w:r>
      <w:r>
        <w:rPr>
          <w:rFonts w:ascii="Times New Roman" w:hAnsi="Times New Roman"/>
          <w:b w:val="1"/>
          <w:sz w:val="24"/>
        </w:rPr>
        <w:t xml:space="preserve">ерть: </w:t>
      </w:r>
      <w:r>
        <w:rPr>
          <w:rFonts w:ascii="Times New Roman" w:hAnsi="Times New Roman"/>
          <w:sz w:val="24"/>
        </w:rPr>
        <w:t xml:space="preserve">Не я… </w:t>
      </w:r>
    </w:p>
    <w:p w14:paraId="9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Мышата вместе: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Не я…</w:t>
      </w:r>
    </w:p>
    <w:p w14:paraId="9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Петушок: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Кто трудиться столько смог, </w:t>
      </w:r>
    </w:p>
    <w:p w14:paraId="97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Тот и </w:t>
      </w:r>
      <w:r>
        <w:rPr>
          <w:rFonts w:ascii="Times New Roman" w:hAnsi="Times New Roman"/>
          <w:sz w:val="24"/>
        </w:rPr>
        <w:t>будет</w:t>
      </w:r>
      <w:r>
        <w:rPr>
          <w:rFonts w:ascii="Times New Roman" w:hAnsi="Times New Roman"/>
          <w:sz w:val="24"/>
        </w:rPr>
        <w:t xml:space="preserve"> есть пирог. </w:t>
      </w:r>
    </w:p>
    <w:p w14:paraId="98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Всё вы поняли, мышата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</w:p>
    <w:p w14:paraId="99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Справедливо всё, ребята? </w:t>
      </w:r>
    </w:p>
    <w:p w14:paraId="9A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Даже поговорка есть: </w:t>
      </w:r>
    </w:p>
    <w:p w14:paraId="9B000000">
      <w:pPr>
        <w:spacing w:after="0"/>
        <w:ind w:firstLine="0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не работает, — тот не ест!</w:t>
      </w:r>
    </w:p>
    <w:p w14:paraId="9C000000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9D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Посмотреть сказку в исполнении детей можно по ссылке:</w:t>
      </w:r>
    </w:p>
    <w:p w14:paraId="9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"https://nsportal.ru/video/2018/04/kolosok-avtorskaya-teatralizovannaya-postanovka-po-motivam-ukrainskoy-narodnoy-skazki"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https://nsportal.ru/video/2018/04/kolosok-avtorskaya-teatralizovannaya-postanovka-po-motivam-ukrainskoy-narodnoy-skazki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9F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Стрижак</w:t>
      </w:r>
      <w:r>
        <w:rPr>
          <w:rFonts w:ascii="Times New Roman" w:hAnsi="Times New Roman"/>
          <w:sz w:val="24"/>
        </w:rPr>
        <w:t xml:space="preserve"> Т.Б.</w:t>
      </w:r>
    </w:p>
    <w:p w14:paraId="A0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узыкальный руководитель 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ДОУ </w:t>
      </w:r>
      <w:r>
        <w:rPr>
          <w:rFonts w:ascii="Times New Roman" w:hAnsi="Times New Roman"/>
          <w:sz w:val="24"/>
        </w:rPr>
        <w:t>№552</w:t>
      </w:r>
      <w:r>
        <w:rPr>
          <w:rFonts w:ascii="Times New Roman" w:hAnsi="Times New Roman"/>
          <w:sz w:val="24"/>
        </w:rPr>
        <w:t xml:space="preserve">, </w:t>
      </w:r>
    </w:p>
    <w:p w14:paraId="A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Екатеринбург</w:t>
      </w:r>
    </w:p>
    <w:p w14:paraId="A2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A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2900725</wp:posOffset>
                </wp:positionH>
                <wp:positionV relativeFrom="page">
                  <wp:posOffset>2325550</wp:posOffset>
                </wp:positionV>
                <wp:extent cx="3186430" cy="183832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186430" cy="18383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A4000000">
                            <w:r>
                              <w:rPr>
                                <w:sz w:val="24"/>
                              </w:rPr>
                              <w:drawing>
                                <wp:inline>
                                  <wp:extent cx="3038576" cy="1712068"/>
                                  <wp:effectExtent b="0" l="0" r="0" t="0"/>
                                  <wp:docPr hidden="false" id="2" name="Picture 2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hidden="false" id="1" name="Picture 1"/>
                                          <pic:cNvPicPr preferRelativeResize="true"/>
                                        </pic:nvPicPr>
                                        <pic:blipFill>
                                          <a:blip r:embed="rId2"/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 flipH="false" flipV="false" rot="0">
                                            <a:ext cx="3038576" cy="1712068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-582703</wp:posOffset>
                </wp:positionH>
                <wp:positionV relativeFrom="page">
                  <wp:posOffset>2182675</wp:posOffset>
                </wp:positionV>
                <wp:extent cx="3190875" cy="1945821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190875" cy="1945821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A5000000">
                            <w:r>
                              <w:rPr>
                                <w:sz w:val="24"/>
                              </w:rPr>
                              <w:drawing>
                                <wp:inline>
                                  <wp:extent cx="3081737" cy="1736387"/>
                                  <wp:effectExtent b="0" l="0" r="0" t="0"/>
                                  <wp:docPr hidden="false" id="5" name="Picture 5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hidden="false" id="4" name="Picture 4"/>
                                          <pic:cNvPicPr preferRelativeResize="true"/>
                                        </pic:nvPicPr>
                                        <pic:blipFill>
                                          <a:blip r:embed="rId3"/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 flipH="false" flipV="false" rot="0">
                                            <a:ext cx="3081737" cy="1736387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6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A7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A8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A9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AA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2907529</wp:posOffset>
                </wp:positionH>
                <wp:positionV relativeFrom="page">
                  <wp:posOffset>4142103</wp:posOffset>
                </wp:positionV>
                <wp:extent cx="3186430" cy="257809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186430" cy="257809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AB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Посмотрите, что нашел!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-569096</wp:posOffset>
                </wp:positionH>
                <wp:positionV relativeFrom="page">
                  <wp:posOffset>4128496</wp:posOffset>
                </wp:positionV>
                <wp:extent cx="3190875" cy="25853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190875" cy="2585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AC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Начало сказки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D000000">
      <w:pPr>
        <w:spacing w:after="0"/>
        <w:ind/>
        <w:jc w:val="right"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4"/>
    <w:link w:val="Style_2_ch"/>
    <w:rPr>
      <w:color w:themeColor="hyperlink" w:val="0000FF"/>
      <w:u w:val="single"/>
    </w:rPr>
  </w:style>
  <w:style w:styleId="Style_2_ch" w:type="character">
    <w:name w:val="Hyperlink"/>
    <w:basedOn w:val="Style_14_ch"/>
    <w:link w:val="Style_2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2023-03-31T07:06:00Z</dcterms:modified>
</cp:coreProperties>
</file>