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7F" w:rsidRPr="004E1674" w:rsidRDefault="009B3F5D" w:rsidP="00E422E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1674">
        <w:rPr>
          <w:rFonts w:ascii="Times New Roman" w:hAnsi="Times New Roman" w:cs="Times New Roman"/>
          <w:bCs/>
          <w:sz w:val="24"/>
          <w:szCs w:val="24"/>
        </w:rPr>
        <w:t>МАСТЕР - КЛАСС</w:t>
      </w:r>
    </w:p>
    <w:p w:rsidR="00FA2D83" w:rsidRDefault="0047567F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ТЕМА: " ИЗГОТОВЛЕНИЕ И ИСПОЛЬЗОВАНИЕ НЕЙРОИГР В КОРРЕКЦИОННОЙ РАБОТЕ ВМЕСТЕ С МАМОЙ ". </w:t>
      </w:r>
    </w:p>
    <w:p w:rsidR="00FA2D83" w:rsidRDefault="0047567F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ЦЕЛЬ: Построение эмоционально-доверительных взаимоотношений способствующих полноценному развитию ребенка и позитивной самореализации родителей.</w:t>
      </w:r>
      <w:r w:rsidR="00FA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83" w:rsidRDefault="0047567F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4E1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A2D83" w:rsidRDefault="0047567F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1.Сформировать плодотворные взаимоотношения родителей с  детьми в совместной деятельности.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1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83" w:rsidRDefault="0047567F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2.Повышение профессиональной компетентности родителей по использованию игр для формирования межполушарных взаимосвязей.                                                                                                                    </w:t>
      </w:r>
    </w:p>
    <w:p w:rsidR="00FA2D83" w:rsidRDefault="0047567F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3.Развить межполушарные взаимодействия полушарий головного мозга дошкольников.                                                                                                                             </w:t>
      </w:r>
    </w:p>
    <w:p w:rsidR="00FA2D83" w:rsidRDefault="0047567F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4. Развить темп, ритм движений под музыку. Развить умение одновременно ориентироваться в движениях обеих рук.                 </w:t>
      </w:r>
      <w:r w:rsidR="00FA2D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2D83" w:rsidRDefault="0047567F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bCs/>
          <w:sz w:val="24"/>
          <w:szCs w:val="24"/>
        </w:rPr>
        <w:t xml:space="preserve">ПРЕДВАРИТЕЛЬНАЯ РАБОТА: </w:t>
      </w:r>
    </w:p>
    <w:p w:rsidR="00FA2D83" w:rsidRDefault="00E422EE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567F" w:rsidRPr="004E1674">
        <w:rPr>
          <w:rFonts w:ascii="Times New Roman" w:hAnsi="Times New Roman" w:cs="Times New Roman"/>
          <w:sz w:val="24"/>
          <w:szCs w:val="24"/>
        </w:rPr>
        <w:t xml:space="preserve">Индивидуальная работа по изготовлению трафаретов рук детей.                                           </w:t>
      </w:r>
      <w:r w:rsidR="00FA2D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A2D83" w:rsidRDefault="0047567F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2. Групповая работа детей над формированием умений.</w:t>
      </w:r>
    </w:p>
    <w:p w:rsidR="00FA2D83" w:rsidRDefault="0047567F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1674">
        <w:rPr>
          <w:rFonts w:ascii="Times New Roman" w:hAnsi="Times New Roman" w:cs="Times New Roman"/>
          <w:sz w:val="24"/>
          <w:szCs w:val="24"/>
        </w:rPr>
        <w:t>.</w:t>
      </w:r>
      <w:r w:rsidRPr="004E1674">
        <w:rPr>
          <w:sz w:val="24"/>
          <w:szCs w:val="24"/>
        </w:rPr>
        <w:t xml:space="preserve"> </w:t>
      </w:r>
      <w:r w:rsidRPr="004E1674">
        <w:rPr>
          <w:rFonts w:ascii="Times New Roman" w:hAnsi="Times New Roman" w:cs="Times New Roman"/>
          <w:sz w:val="24"/>
          <w:szCs w:val="24"/>
        </w:rPr>
        <w:t>Просмотр, изучение и подбор материала для изготовления</w:t>
      </w:r>
      <w:r w:rsidRPr="004E1674">
        <w:rPr>
          <w:sz w:val="24"/>
          <w:szCs w:val="24"/>
        </w:rPr>
        <w:t xml:space="preserve"> </w:t>
      </w:r>
      <w:r w:rsidRPr="004E1674">
        <w:rPr>
          <w:rFonts w:ascii="Times New Roman" w:hAnsi="Times New Roman" w:cs="Times New Roman"/>
          <w:sz w:val="24"/>
          <w:szCs w:val="24"/>
        </w:rPr>
        <w:t>пособий.</w:t>
      </w:r>
    </w:p>
    <w:p w:rsidR="0047567F" w:rsidRPr="004E1674" w:rsidRDefault="0047567F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bCs/>
          <w:sz w:val="24"/>
          <w:szCs w:val="24"/>
        </w:rPr>
        <w:t>ОБОРУДОВАНИЕ:</w:t>
      </w:r>
      <w:r w:rsidRPr="004E1674">
        <w:rPr>
          <w:rFonts w:ascii="Times New Roman" w:hAnsi="Times New Roman" w:cs="Times New Roman"/>
          <w:sz w:val="24"/>
          <w:szCs w:val="24"/>
        </w:rPr>
        <w:t xml:space="preserve"> Картон, разноцветные губки, мягкие разноцветные шарики, липучки, цветные карандаши. Вырезанные из бумаги круги, квадраты и прямоугольники одной длины. Крышка от картонной коробки.</w:t>
      </w:r>
    </w:p>
    <w:p w:rsidR="0047567F" w:rsidRPr="004E1674" w:rsidRDefault="0047567F" w:rsidP="00E42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67F" w:rsidRDefault="0047567F" w:rsidP="00E42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ХОД МАСТЕР-КЛАССА.</w:t>
      </w:r>
    </w:p>
    <w:p w:rsidR="00FA2D83" w:rsidRDefault="00FA2D83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67F" w:rsidRPr="004E1674" w:rsidRDefault="0047567F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Родителям предлагается изготовить игры вместе с детьми  по образцу логопеда.</w:t>
      </w:r>
    </w:p>
    <w:p w:rsidR="00FA2D83" w:rsidRDefault="00FA2D83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67F" w:rsidRPr="004E1674" w:rsidRDefault="0047567F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Логопед: Дети, посмотрите к нам сегодня в гости в детский сад пришли ваши родители. Мы с ними слышали, что вы очень хорошо умеете играть в различные игры. Ваши родители не умеют это делать. Как же нам поступить? Что же нам теперь делать?</w:t>
      </w:r>
    </w:p>
    <w:p w:rsidR="00FA2D83" w:rsidRDefault="00FA2D83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67F" w:rsidRPr="004E1674" w:rsidRDefault="0047567F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Ребенок: Ответ ребенка.</w:t>
      </w:r>
    </w:p>
    <w:p w:rsidR="00FA2D83" w:rsidRDefault="00FA2D83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67F" w:rsidRPr="004E1674" w:rsidRDefault="0047567F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Логопед: Ребята, смотрите внимательно на мои руки, мы вместе будем изготавливать игры, и учите своих родителей этому. После того как игры готовы все вместе под музыку делают упражнения.</w:t>
      </w:r>
    </w:p>
    <w:p w:rsidR="00FA2D83" w:rsidRDefault="00FA2D83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Игра «Волшебные губки »                                                                                                                                                                              </w:t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Цель: Развитие межполушарных взаимосвязей головного мозга дошкольников.                                                                                                                                   </w:t>
      </w:r>
    </w:p>
    <w:p w:rsidR="0047567F" w:rsidRPr="004E1674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Материалы: Картон, губки, липучки. Ребенок самостоятельно меняет  положение губок. </w:t>
      </w:r>
      <w:proofErr w:type="gramStart"/>
      <w:r w:rsidRPr="004E1674">
        <w:rPr>
          <w:rFonts w:ascii="Times New Roman" w:hAnsi="Times New Roman" w:cs="Times New Roman"/>
          <w:sz w:val="24"/>
          <w:szCs w:val="24"/>
        </w:rPr>
        <w:t xml:space="preserve">Затем под музыку в медленном далее в быстром темпе кладет ладони рук в соответствии с положением губок. </w:t>
      </w:r>
      <w:proofErr w:type="gramEnd"/>
    </w:p>
    <w:p w:rsidR="00FA2D83" w:rsidRDefault="0047567F" w:rsidP="00E422EE">
      <w:pPr>
        <w:spacing w:after="280" w:line="240" w:lineRule="auto"/>
        <w:rPr>
          <w:sz w:val="24"/>
          <w:szCs w:val="24"/>
        </w:rPr>
      </w:pPr>
      <w:r w:rsidRPr="004E167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98837" cy="1263912"/>
            <wp:effectExtent l="0" t="114300" r="0" b="107688"/>
            <wp:docPr id="4" name="Рисунок 7" descr="C:\Users\User\Desktop\20240312_1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40312_105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7452" cy="126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B6E">
        <w:rPr>
          <w:sz w:val="24"/>
          <w:szCs w:val="24"/>
        </w:rPr>
        <w:t xml:space="preserve"> </w:t>
      </w:r>
      <w:r w:rsidR="004C72CE" w:rsidRPr="004E16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480569"/>
            <wp:effectExtent l="19050" t="0" r="9525" b="0"/>
            <wp:docPr id="6" name="Рисунок 1" descr="C:\Users\User\Desktop\IMG-2024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4031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A12" w:rsidRPr="004E16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4868" cy="1187156"/>
            <wp:effectExtent l="0" t="152400" r="0" b="127294"/>
            <wp:docPr id="8" name="Рисунок 2" descr="C:\Users\User\Desktop\20240312_10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40312_105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7868" cy="118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9273" cy="1101365"/>
            <wp:effectExtent l="0" t="190500" r="0" b="155935"/>
            <wp:docPr id="2" name="Рисунок 1" descr="C:\Users\User\Desktop\20240307_1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0307_102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5759" cy="110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Игра «Кочки, дорожки для пальчиков»                                                                                                                                                                              </w:t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Цель: Развитие межполушарных взаимосвязей головного мозга дошкольников.                                                                                                                                   </w:t>
      </w:r>
    </w:p>
    <w:p w:rsidR="00FA2D83" w:rsidRDefault="0047567F" w:rsidP="00E422EE">
      <w:pPr>
        <w:spacing w:after="280" w:line="240" w:lineRule="auto"/>
        <w:rPr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Материалы: Картон, разноцветные карандаши и круги, линейка, клей. Дети ведут пальчиками по стрелкам, отстукивают ритм поочередно пальцами рук  по кружкам. </w:t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Игра «1-2»                                                                                                                                                                              </w:t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Цель: Развитие межполушарных взаимосвязей головного мозга дошкольников.                                                                                                                                   </w:t>
      </w:r>
    </w:p>
    <w:p w:rsidR="00FA2D83" w:rsidRDefault="0047567F" w:rsidP="00E422EE">
      <w:pPr>
        <w:spacing w:after="280" w:line="240" w:lineRule="auto"/>
        <w:rPr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Материалы: Картон, вырезанные круги, квадраты, прямоугольники, клей. Ребенок одновременно обеими руками делает движения.</w:t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Игра «Волшебные стрелочки»                                                                                                                                                                              </w:t>
      </w:r>
    </w:p>
    <w:p w:rsidR="00FA2D83" w:rsidRDefault="0047567F" w:rsidP="00E422E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Цель: Развитие межполушарных взаимосвязей головного мозга дошкольников.                                                                                                                                   </w:t>
      </w:r>
    </w:p>
    <w:p w:rsidR="00FA2D83" w:rsidRDefault="0047567F" w:rsidP="00FA2D83">
      <w:pPr>
        <w:spacing w:after="280" w:line="240" w:lineRule="auto"/>
        <w:rPr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Материалы:  Шары, листы бумаги</w:t>
      </w:r>
      <w:proofErr w:type="gramStart"/>
      <w:r w:rsidRPr="004E16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674">
        <w:rPr>
          <w:rFonts w:ascii="Times New Roman" w:hAnsi="Times New Roman" w:cs="Times New Roman"/>
          <w:sz w:val="24"/>
          <w:szCs w:val="24"/>
        </w:rPr>
        <w:t>цветные карандаши. Дети одной рукой катают шар по стрелке, другой водят по стрелке указательным пальцем.</w:t>
      </w:r>
    </w:p>
    <w:p w:rsidR="00FA2D83" w:rsidRDefault="0047567F" w:rsidP="00FA2D83">
      <w:pPr>
        <w:spacing w:after="280" w:line="240" w:lineRule="auto"/>
        <w:rPr>
          <w:sz w:val="24"/>
          <w:szCs w:val="24"/>
        </w:rPr>
      </w:pPr>
      <w:r w:rsidRPr="004E1674">
        <w:rPr>
          <w:rFonts w:ascii="Times New Roman" w:hAnsi="Times New Roman" w:cs="Times New Roman"/>
          <w:bCs/>
          <w:sz w:val="24"/>
          <w:szCs w:val="24"/>
        </w:rPr>
        <w:t xml:space="preserve">Рефлексия: </w:t>
      </w:r>
    </w:p>
    <w:p w:rsidR="0047567F" w:rsidRPr="00FA2D83" w:rsidRDefault="0047567F" w:rsidP="00FA2D83">
      <w:pPr>
        <w:spacing w:after="280" w:line="240" w:lineRule="auto"/>
        <w:rPr>
          <w:sz w:val="24"/>
          <w:szCs w:val="24"/>
        </w:rPr>
      </w:pPr>
      <w:r w:rsidRPr="00E422EE">
        <w:rPr>
          <w:rFonts w:ascii="Times New Roman" w:hAnsi="Times New Roman" w:cs="Times New Roman"/>
          <w:sz w:val="24"/>
          <w:szCs w:val="24"/>
        </w:rPr>
        <w:t>Логопед: Ребята, посмотрите, мы все уже изготовили. Вы, так старательно изготавливали игры</w:t>
      </w:r>
      <w:proofErr w:type="gramStart"/>
      <w:r w:rsidRPr="00E42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22EE">
        <w:rPr>
          <w:rFonts w:ascii="Times New Roman" w:hAnsi="Times New Roman" w:cs="Times New Roman"/>
          <w:sz w:val="24"/>
          <w:szCs w:val="24"/>
        </w:rPr>
        <w:t>что мы и не заметили, как быстро все сделали. А как вы думаете, ваши родители теперь умеет делать упражнения?</w:t>
      </w:r>
    </w:p>
    <w:p w:rsidR="0047567F" w:rsidRPr="00E422EE" w:rsidRDefault="0047567F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EE">
        <w:rPr>
          <w:rFonts w:ascii="Times New Roman" w:hAnsi="Times New Roman" w:cs="Times New Roman"/>
          <w:sz w:val="24"/>
          <w:szCs w:val="24"/>
        </w:rPr>
        <w:t>Ответ ребенка.</w:t>
      </w:r>
    </w:p>
    <w:p w:rsidR="00FA2D83" w:rsidRDefault="00FA2D83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67F" w:rsidRPr="00E422EE" w:rsidRDefault="0047567F" w:rsidP="00E4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2EE">
        <w:rPr>
          <w:rFonts w:ascii="Times New Roman" w:hAnsi="Times New Roman" w:cs="Times New Roman"/>
          <w:sz w:val="24"/>
          <w:szCs w:val="24"/>
        </w:rPr>
        <w:t xml:space="preserve">Логопед: А родители как думает? Вы сможете изготовить игры? </w:t>
      </w:r>
      <w:proofErr w:type="gramStart"/>
      <w:r w:rsidRPr="00E422EE">
        <w:rPr>
          <w:rFonts w:ascii="Times New Roman" w:hAnsi="Times New Roman" w:cs="Times New Roman"/>
          <w:sz w:val="24"/>
          <w:szCs w:val="24"/>
        </w:rPr>
        <w:t>Вы, вместе с детьми, сможете</w:t>
      </w:r>
      <w:proofErr w:type="gramEnd"/>
      <w:r w:rsidRPr="00E422EE">
        <w:rPr>
          <w:rFonts w:ascii="Times New Roman" w:hAnsi="Times New Roman" w:cs="Times New Roman"/>
          <w:sz w:val="24"/>
          <w:szCs w:val="24"/>
        </w:rPr>
        <w:t xml:space="preserve"> делать эти упражнения дома?</w:t>
      </w:r>
    </w:p>
    <w:p w:rsidR="00FA2D83" w:rsidRDefault="00FA2D83" w:rsidP="00E422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D83" w:rsidRDefault="005C0861" w:rsidP="00E42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2EE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  <w:r w:rsidRPr="00E42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A2D83" w:rsidRDefault="005C0861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EE">
        <w:rPr>
          <w:rFonts w:ascii="Times New Roman" w:hAnsi="Times New Roman" w:cs="Times New Roman"/>
          <w:sz w:val="24"/>
          <w:szCs w:val="24"/>
        </w:rPr>
        <w:t xml:space="preserve">1.   Деева Н.А., Игровые </w:t>
      </w:r>
      <w:proofErr w:type="spellStart"/>
      <w:r w:rsidRPr="00E422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422EE">
        <w:rPr>
          <w:rFonts w:ascii="Times New Roman" w:hAnsi="Times New Roman" w:cs="Times New Roman"/>
          <w:sz w:val="24"/>
          <w:szCs w:val="24"/>
        </w:rPr>
        <w:t xml:space="preserve"> технологии в ДОО. Релаксация. Гимнастика. </w:t>
      </w:r>
      <w:proofErr w:type="spellStart"/>
      <w:r w:rsidRPr="00E422EE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E422EE">
        <w:rPr>
          <w:rFonts w:ascii="Times New Roman" w:hAnsi="Times New Roman" w:cs="Times New Roman"/>
          <w:sz w:val="24"/>
          <w:szCs w:val="24"/>
        </w:rPr>
        <w:t xml:space="preserve"> упражнения: учебное пособие. - Волгоград.: Учитель, 2022.32</w:t>
      </w:r>
      <w:proofErr w:type="gramStart"/>
      <w:r w:rsidRPr="00E422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2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</w:t>
      </w:r>
    </w:p>
    <w:p w:rsidR="00FA2D83" w:rsidRDefault="005C0861" w:rsidP="00E42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EE">
        <w:rPr>
          <w:rFonts w:ascii="Times New Roman" w:hAnsi="Times New Roman" w:cs="Times New Roman"/>
          <w:sz w:val="24"/>
          <w:szCs w:val="24"/>
        </w:rPr>
        <w:t xml:space="preserve">2.   Колганова В.С., Нейропсихологические занятия с детьми: В 2ч. </w:t>
      </w:r>
      <w:proofErr w:type="gramStart"/>
      <w:r w:rsidRPr="00E422E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422EE">
        <w:rPr>
          <w:rFonts w:ascii="Times New Roman" w:hAnsi="Times New Roman" w:cs="Times New Roman"/>
          <w:sz w:val="24"/>
          <w:szCs w:val="24"/>
        </w:rPr>
        <w:t xml:space="preserve">.: АЙРИС-пресс, 2019. 416с.: ил.                                                                                                                                             </w:t>
      </w:r>
    </w:p>
    <w:p w:rsidR="0065611C" w:rsidRPr="00FA2D83" w:rsidRDefault="005C0861" w:rsidP="00FA2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EE">
        <w:rPr>
          <w:rFonts w:ascii="Times New Roman" w:hAnsi="Times New Roman" w:cs="Times New Roman"/>
          <w:sz w:val="24"/>
          <w:szCs w:val="24"/>
        </w:rPr>
        <w:t xml:space="preserve">3.   Сиротюк А.Л., Упражнения для психомоторного развития дошкольников: Практическое пособие. - М.: </w:t>
      </w:r>
      <w:proofErr w:type="spellStart"/>
      <w:r w:rsidRPr="00E422EE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E422EE">
        <w:rPr>
          <w:rFonts w:ascii="Times New Roman" w:hAnsi="Times New Roman" w:cs="Times New Roman"/>
          <w:sz w:val="24"/>
          <w:szCs w:val="24"/>
        </w:rPr>
        <w:t>, 2008. 60с.</w:t>
      </w:r>
    </w:p>
    <w:sectPr w:rsidR="0065611C" w:rsidRPr="00FA2D83" w:rsidSect="0065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AD2"/>
    <w:multiLevelType w:val="hybridMultilevel"/>
    <w:tmpl w:val="BFCA297C"/>
    <w:lvl w:ilvl="0" w:tplc="A69652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7F"/>
    <w:rsid w:val="0047567F"/>
    <w:rsid w:val="004C72CE"/>
    <w:rsid w:val="005C0861"/>
    <w:rsid w:val="0065611C"/>
    <w:rsid w:val="00700A12"/>
    <w:rsid w:val="00883ACE"/>
    <w:rsid w:val="009B3F5D"/>
    <w:rsid w:val="00AB461A"/>
    <w:rsid w:val="00B66202"/>
    <w:rsid w:val="00B76A6A"/>
    <w:rsid w:val="00C37093"/>
    <w:rsid w:val="00C85124"/>
    <w:rsid w:val="00E422EE"/>
    <w:rsid w:val="00E60B6E"/>
    <w:rsid w:val="00FA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F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2024-04-07T15:42:00Z</dcterms:created>
  <dcterms:modified xsi:type="dcterms:W3CDTF">2024-04-07T16:36:00Z</dcterms:modified>
</cp:coreProperties>
</file>