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079" w:rsidRPr="0092548A" w:rsidRDefault="000C5ACB" w:rsidP="002656E6">
      <w:pPr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 w:rsidRPr="0092548A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«Центр развития ребенка - д</w:t>
      </w:r>
      <w:r w:rsidR="006F2079" w:rsidRPr="0092548A">
        <w:rPr>
          <w:rFonts w:ascii="Times New Roman" w:hAnsi="Times New Roman" w:cs="Times New Roman"/>
          <w:sz w:val="24"/>
          <w:szCs w:val="24"/>
        </w:rPr>
        <w:t>етский сад №56 «Сказка» города Димитровграда Ульяновской области.</w:t>
      </w:r>
    </w:p>
    <w:p w:rsidR="001E6C98" w:rsidRPr="0092548A" w:rsidRDefault="006F2079" w:rsidP="002656E6">
      <w:pPr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proofErr w:type="spellStart"/>
      <w:r w:rsidRPr="0092548A">
        <w:rPr>
          <w:rFonts w:ascii="Times New Roman" w:hAnsi="Times New Roman" w:cs="Times New Roman"/>
          <w:sz w:val="24"/>
          <w:szCs w:val="24"/>
        </w:rPr>
        <w:t>Сафиулова</w:t>
      </w:r>
      <w:proofErr w:type="spellEnd"/>
      <w:r w:rsidRPr="0092548A">
        <w:rPr>
          <w:rFonts w:ascii="Times New Roman" w:hAnsi="Times New Roman" w:cs="Times New Roman"/>
          <w:sz w:val="24"/>
          <w:szCs w:val="24"/>
        </w:rPr>
        <w:t xml:space="preserve"> Марина</w:t>
      </w:r>
      <w:r w:rsidR="00EF01B5" w:rsidRPr="0092548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1B5" w:rsidRPr="0092548A">
        <w:rPr>
          <w:rFonts w:ascii="Times New Roman" w:hAnsi="Times New Roman" w:cs="Times New Roman"/>
          <w:sz w:val="24"/>
          <w:szCs w:val="24"/>
        </w:rPr>
        <w:t>Шамильевна</w:t>
      </w:r>
      <w:proofErr w:type="spellEnd"/>
      <w:r w:rsidR="00EF01B5" w:rsidRPr="0092548A">
        <w:rPr>
          <w:rFonts w:ascii="Times New Roman" w:hAnsi="Times New Roman" w:cs="Times New Roman"/>
          <w:sz w:val="24"/>
          <w:szCs w:val="24"/>
        </w:rPr>
        <w:t>, учитель-логопед.</w:t>
      </w:r>
      <w:r w:rsidR="006736A5" w:rsidRPr="009254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2656E6" w:rsidRPr="0092548A" w:rsidRDefault="00770274" w:rsidP="002656E6">
      <w:pPr>
        <w:spacing w:after="0"/>
        <w:ind w:left="426" w:firstLine="709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8A">
        <w:rPr>
          <w:rFonts w:ascii="Times New Roman" w:hAnsi="Times New Roman" w:cs="Times New Roman"/>
          <w:sz w:val="24"/>
          <w:szCs w:val="24"/>
        </w:rPr>
        <w:t>Методическая разработка</w:t>
      </w:r>
      <w:r w:rsidR="006F2079" w:rsidRPr="0092548A">
        <w:rPr>
          <w:rFonts w:ascii="Times New Roman" w:hAnsi="Times New Roman" w:cs="Times New Roman"/>
          <w:sz w:val="24"/>
          <w:szCs w:val="24"/>
        </w:rPr>
        <w:t>:</w:t>
      </w:r>
      <w:r w:rsidR="00D53839" w:rsidRPr="0092548A">
        <w:rPr>
          <w:rFonts w:ascii="Times New Roman" w:hAnsi="Times New Roman" w:cs="Times New Roman"/>
          <w:sz w:val="24"/>
          <w:szCs w:val="24"/>
        </w:rPr>
        <w:t xml:space="preserve"> </w:t>
      </w:r>
      <w:r w:rsidR="00093372" w:rsidRPr="0092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Логопедическая кукла как один из эффективных методов развития связной речи детей старшего дошкольного возраста с ТНР (ОНР).</w:t>
      </w:r>
    </w:p>
    <w:p w:rsidR="00093372" w:rsidRPr="0092548A" w:rsidRDefault="006F2079" w:rsidP="002656E6">
      <w:pPr>
        <w:spacing w:after="0"/>
        <w:ind w:left="426"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Цель:</w:t>
      </w:r>
      <w:r w:rsidR="00770316" w:rsidRPr="0092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логопедической коррекционной работы.</w:t>
      </w:r>
    </w:p>
    <w:p w:rsidR="002F7429" w:rsidRPr="0092548A" w:rsidRDefault="002F7429" w:rsidP="002656E6">
      <w:pPr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2548A">
        <w:rPr>
          <w:rFonts w:ascii="Times New Roman" w:hAnsi="Times New Roman" w:cs="Times New Roman"/>
          <w:b/>
          <w:sz w:val="24"/>
          <w:szCs w:val="24"/>
        </w:rPr>
        <w:t>Коррекционно</w:t>
      </w:r>
      <w:proofErr w:type="spellEnd"/>
      <w:r w:rsidR="003F6AE7" w:rsidRPr="009254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2548A">
        <w:rPr>
          <w:rFonts w:ascii="Times New Roman" w:hAnsi="Times New Roman" w:cs="Times New Roman"/>
          <w:sz w:val="24"/>
          <w:szCs w:val="24"/>
        </w:rPr>
        <w:t xml:space="preserve">- </w:t>
      </w:r>
      <w:r w:rsidRPr="0092548A">
        <w:rPr>
          <w:rFonts w:ascii="Times New Roman" w:hAnsi="Times New Roman" w:cs="Times New Roman"/>
          <w:b/>
          <w:sz w:val="24"/>
          <w:szCs w:val="24"/>
        </w:rPr>
        <w:t>развивающие задачи:</w:t>
      </w:r>
    </w:p>
    <w:p w:rsidR="00093372" w:rsidRPr="0092548A" w:rsidRDefault="002656E6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эмоционального контакта с пе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дагогом, контакта между детьми</w:t>
      </w:r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,; </w:t>
      </w:r>
      <w:proofErr w:type="gramEnd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ускорение темпов подготовки </w:t>
      </w:r>
      <w:proofErr w:type="spellStart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к постановке звуков; </w:t>
      </w:r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усовершенствование лексико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-грамматической и связной речи; </w:t>
      </w:r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потребности в речевом общении как основы формирования речевой активности.</w:t>
      </w:r>
    </w:p>
    <w:p w:rsidR="00515814" w:rsidRPr="0092548A" w:rsidRDefault="00515814" w:rsidP="002656E6">
      <w:pPr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2548A">
        <w:rPr>
          <w:rFonts w:ascii="Times New Roman" w:hAnsi="Times New Roman" w:cs="Times New Roman"/>
          <w:b/>
          <w:sz w:val="24"/>
          <w:szCs w:val="24"/>
        </w:rPr>
        <w:t>Актуальность: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логопедической группы нашего дошкольного учреждения имеют грубые нарушения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звуко-произносительной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стороны речи, ограниченный словарный запас, нарушения лексико-грамматической стороны речи, слабо или совершенно несформированные коммуникативные навыки, своеобразные психофизические особенности развития, что, в свою очередь, требует от педагога комплексного подхода к проведению коррекционно-развивающей работы.</w:t>
      </w:r>
    </w:p>
    <w:p w:rsidR="002656E6" w:rsidRPr="0092548A" w:rsidRDefault="00E61E50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r w:rsidR="002656E6" w:rsidRPr="0092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и приемы</w:t>
      </w:r>
      <w:r w:rsidR="002656E6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: игровой; дидактический; развивающий; театрально – развлекательный.</w:t>
      </w:r>
    </w:p>
    <w:p w:rsidR="002656E6" w:rsidRPr="0092548A" w:rsidRDefault="002656E6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Области применения пособия: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 дидактических, развивающих, сюжетно-ролевых, режиссерских, театрализованных игр; совместная деятельность детей и взрослых; индивидуальная работа с детьми; сюрпризный момент.</w:t>
      </w:r>
    </w:p>
    <w:p w:rsidR="002656E6" w:rsidRPr="0092548A" w:rsidRDefault="002656E6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Варианты использования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пособие может быть использовано как для индивидуальной работы, так и для работы в группе детей с ОВЗ. </w:t>
      </w:r>
    </w:p>
    <w:p w:rsidR="002656E6" w:rsidRPr="0092548A" w:rsidRDefault="002656E6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изготовления пособия: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мягкая</w:t>
      </w:r>
      <w:r w:rsidR="006C559A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вязаная игрушка из велюровой нити,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которой есть туловище, голова со ртом, языком, зубами. Язык подвижный, может менять положение и форму с помощью рук </w:t>
      </w:r>
      <w:r w:rsidR="004B7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- 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логопеда или ребенка. </w:t>
      </w:r>
      <w:r w:rsidR="006C559A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6C559A" w:rsidRPr="0092548A" w:rsidRDefault="006C559A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421332" cy="2527705"/>
            <wp:effectExtent l="95250" t="76200" r="102668" b="82145"/>
            <wp:docPr id="16" name="Рисунок 7" descr="C:\Users\Хозяин\Desktop\20231113_234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Хозяин\Desktop\20231113_23455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503" cy="252978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C559A" w:rsidRPr="0092548A" w:rsidRDefault="006C559A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Рисунок 1.</w:t>
      </w:r>
    </w:p>
    <w:p w:rsidR="002656E6" w:rsidRPr="0092548A" w:rsidRDefault="002656E6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Предназначено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для детей с ОВЗ в возрасте от 3 до 7 лет. </w:t>
      </w:r>
    </w:p>
    <w:p w:rsidR="002656E6" w:rsidRPr="0092548A" w:rsidRDefault="002656E6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Результативность: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дети раскрепощаются, свободнее идут на контакт, активнее выполняют задания педагога.  </w:t>
      </w:r>
    </w:p>
    <w:p w:rsidR="00616CE6" w:rsidRPr="0092548A" w:rsidRDefault="00E61E50" w:rsidP="002656E6">
      <w:pPr>
        <w:spacing w:after="0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2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16CE6" w:rsidRPr="0092548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Описание практики:</w:t>
      </w:r>
    </w:p>
    <w:p w:rsidR="00093372" w:rsidRPr="0092548A" w:rsidRDefault="00E61E50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Логопедическая кукла (в образе персонажа </w:t>
      </w:r>
      <w:proofErr w:type="spellStart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Ам-Няма</w:t>
      </w:r>
      <w:proofErr w:type="spellEnd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gramStart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ямыч</w:t>
      </w:r>
      <w:proofErr w:type="spellEnd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»)  может быть задействована учителями-логопедами в индивидуальной, подгрупповой, фронтальной работе с детьми дошкольного возраста с целью комплексного решения </w:t>
      </w:r>
      <w:proofErr w:type="spellStart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лого-коррекционных</w:t>
      </w:r>
      <w:proofErr w:type="spellEnd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психокоррекционных</w:t>
      </w:r>
      <w:proofErr w:type="spellEnd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="00093372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имени – «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был сделан по желанию детей. Присутствие педагога рядом с куклой, их взаимодействие позволяют детям преодолеть страх общения, быстрее пойти на 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контакт, приобрести уверенность в своих собственных силах и возможностях. Правильно подобранные параметры логопедической куклы дают возможность ребенку воспринимать её как своего друга, улучшают эффект от проводимых игр-занятий.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Своей игровой направленностью логопедическая кукла значительно облегчает усвоение детьми изучаемого материала, что, в свою очередь, способствует активизации познавательного и речевого интереса детей.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помощью куклы возможно развитие у детей </w:t>
      </w:r>
      <w:proofErr w:type="spellStart"/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слухо-речевой</w:t>
      </w:r>
      <w:proofErr w:type="spellEnd"/>
      <w:proofErr w:type="gram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памяти, включение в коррекционную работу одновременно и зрительного, и слухового анализаторов, формирование орального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праксиса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кинетических и кинестетических представлений, нахождение правильного положения языка в ротовой полости, создание динамического зрительного образа артикуляционных укладов, фиксация четкости или плавности движений.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 целью улучшения функционирования у детей  мышц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логопед совместно с функциональной игрушкой, может проводить упражнения артикуляционной гимнастики (как в быстром, так и замедленном темпе), улучшая, таким образом, качество и эффективность их выполнения.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функциональной игрушки в виде логопедической куклы помогает соотнести освоенный звук с определенными движениями языка и зафиксировать его как в зрительном, так и моторном звене, ускоряет темпы подготовки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детей к постановке звуков, облегчает сам процесс постановки и автоматизации язычных звуков.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D3D08" w:rsidRPr="0092548A" w:rsidRDefault="00AD3D08" w:rsidP="002656E6">
      <w:pPr>
        <w:shd w:val="clear" w:color="auto" w:fill="FFFFFF"/>
        <w:spacing w:after="0"/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92548A">
        <w:rPr>
          <w:rFonts w:ascii="Times New Roman" w:hAnsi="Times New Roman" w:cs="Times New Roman"/>
          <w:b/>
          <w:sz w:val="24"/>
          <w:szCs w:val="24"/>
          <w:lang w:eastAsia="ru-RU"/>
        </w:rPr>
        <w:t>Содержание практики: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всем теперь знаком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Проживает у нас группе он.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 подружит с язычком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научит говорить.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ним ты сможешь повторить?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Пособие «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представляет собой мягкую игрушку со ртом, зубами, языком.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Ребенок может надеть язычок на руку, другой рукой открыть, закрыть рот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Нямыча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потрогать зубы, язык, узнать, где кончик языка, боковые края, спинка, корень (сначала у игрушки, потом у себя).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пособия в качестве сюрпризного игрового момента в ходе вводного занятия «Знакомство с органами речи», на индивидуальных и подгрупповых занятиях по постановке, дифференциации звуков.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время проведения артикуляционной гимнастики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«предлагает» выполнить вместе с ней упражнение, найти правильное положение языка. Ребенок это делает вместе с логопедом, двигает, выгибает язык, помещает кончик языка за верхние, нижние зубы; те же действия показывает на языке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Нямыча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индивидуальных занятиях по постановке звуков, ребенок с помощью логопеда моделирует игрушке язык, придавая ему необходимый артикуляционный уклад. Например: при постановке звука [</w:t>
      </w:r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Ш</w:t>
      </w:r>
      <w:proofErr w:type="gram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], приподнимаем края языка к верхним зубам, моделируя форму «Чашечки».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Учитель-логопед </w:t>
      </w:r>
      <w:r w:rsidR="0092548A"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 читает четверостишие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левой рукой открывает  рот куклы, правой рукой, вставленной в мешочек, выдвигает узкий язык вперед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Упражнение «Змейка».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Узким</w:t>
      </w:r>
      <w:proofErr w:type="gram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язычок, как змейку,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Сделать с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Нямычем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сумей-ка.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Спрячь его, тяни вперед –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Видишь, как змея ползет.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254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Упражнение «Качели».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язычком играл –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качели приглашал.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Язычок старается –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Вверх и вниз качается.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Постановка правильного произношения звуков, как правило, предполагает отработку соответствующих артикуляторных позиций с помощью показа и объяснения. При этом дети заучивают описание артикуляции звука и используют зрительный самоконтроль с помощью зеркала. Для демонстрации и более чёткого зрительного восприятия артикуляторных укладов в логопедической практике широко используются муляжи органов артикуляции, артикуляционные профили, показ положений языка с помощью кисти руки. Кукла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</w:t>
      </w:r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такой персонаж, который способствует более чёткому зрительному восприятию артикуляторных укладов.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Прообразом данного персонажа стали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куклы-маппеты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созданные американским кукольником и режиссером Джимом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Хенсоном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, – герои детской программы «Улица Сезам», всемирно известного «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Маппет-шоу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телесериала «Скала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Фрэгглов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». Идея перчаточной куклы с открывающимся ртом была дополнена деталями для имитации артикуляции персонажа. У куклы  «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Нямыча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есть зубы и подвижный язык, который может менять положение и форму с помощью рук логопеда. Строение языка куклы, выполненного в виде мешочка из эластичного красного синтетического волокна (рука учителя-логопеда в мешочке), позволяет демонстрировать различные артикуляционные уклады, движения, упражнения. Логопед, манипулируя языком куклы, обращает внимание детей на артикуляционные движения и позы при произнесении звуков или выполнении артикуляционной гимнастики, дает возможность детям ощупывать язык куклы и </w:t>
      </w:r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помогать ей правильно расположить</w:t>
      </w:r>
      <w:proofErr w:type="gram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язык в ротовой полости, подключая к работе тактильный и двигательный анализаторы. Ярко-красный цвет «ротовой полости» и «языка» улучшают зрительное и тактильное восприятие артикуляции, привлекают внимание ребят к ней.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Многофункциональность пособия обеспечивается возможностью управления артикуляцией, движениями рук персонажа, что позволяет наладить эмоциональный контакт с ребенком и вовлечь его в игру.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предназначено для использования в совместной деятельности с детьми в возрасте от 3 до 7 лет, имеющими нарушения речи. </w:t>
      </w:r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Пособие может применяться как в индивидуальной, так и в групповой формах коррекционной работы. </w:t>
      </w:r>
      <w:proofErr w:type="gramEnd"/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Области применения пособий: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 организация дидактических, развивающих,  сюжетно-ролевых, режиссерских, театрализованных игр;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 совместная деятельность детей и взрослых;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 индивидуальная работа с детьми;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   сюрпризный момент.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Кукла участвует в занятиях в самых различных ролях, а это значит, что дети могут узнать в кукле себя. Интересно то, что учитель-логопед может придумывать кукле особые черты характера, которые будут соответствовать его целям. На занятии кукла может играть такие роли как: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 Кукла,  управляемая  педагогом, обращается к детям или говорит вместе с ними.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 Кукла,  управляемая  ребенком,  говорит  с  другими детьми.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  Педагог  общается  с  куклой,  а  дети  слушают  и наблюдают.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  Ребенок  общается  с  куклой,  остальные  слушают.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   Круговой  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полилог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 дети  стоят  в  кругу,  кукла спрашивает каждого.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B782F" w:rsidRPr="005A7DCE">
        <w:rPr>
          <w:rFonts w:ascii="Times New Roman" w:hAnsi="Times New Roman" w:cs="Times New Roman"/>
          <w:b/>
          <w:sz w:val="24"/>
          <w:szCs w:val="24"/>
        </w:rPr>
        <w:t>Практическая значимость</w:t>
      </w:r>
      <w:r w:rsidR="004B782F" w:rsidRPr="00603C15">
        <w:rPr>
          <w:rFonts w:ascii="Times New Roman" w:hAnsi="Times New Roman" w:cs="Times New Roman"/>
          <w:sz w:val="24"/>
          <w:szCs w:val="24"/>
        </w:rPr>
        <w:t xml:space="preserve"> </w:t>
      </w:r>
      <w:r w:rsidR="004B782F">
        <w:rPr>
          <w:rFonts w:ascii="Times New Roman" w:hAnsi="Times New Roman" w:cs="Times New Roman"/>
          <w:sz w:val="24"/>
          <w:szCs w:val="24"/>
        </w:rPr>
        <w:t>логопедических игрушек заключается в том, что я использую их в</w:t>
      </w:r>
      <w:r w:rsidR="004B782F" w:rsidRPr="00603C15">
        <w:rPr>
          <w:rFonts w:ascii="Times New Roman" w:hAnsi="Times New Roman" w:cs="Times New Roman"/>
          <w:sz w:val="24"/>
          <w:szCs w:val="24"/>
        </w:rPr>
        <w:t xml:space="preserve"> коррекционном</w:t>
      </w:r>
      <w:r w:rsidR="004B782F">
        <w:rPr>
          <w:rFonts w:ascii="Times New Roman" w:hAnsi="Times New Roman" w:cs="Times New Roman"/>
          <w:sz w:val="24"/>
          <w:szCs w:val="24"/>
        </w:rPr>
        <w:t xml:space="preserve"> </w:t>
      </w:r>
      <w:r w:rsidR="004B782F" w:rsidRPr="00603C15">
        <w:rPr>
          <w:rFonts w:ascii="Times New Roman" w:hAnsi="Times New Roman" w:cs="Times New Roman"/>
          <w:sz w:val="24"/>
          <w:szCs w:val="24"/>
        </w:rPr>
        <w:t>логопедическом процессе как на подгрупповых и индивидуальных</w:t>
      </w:r>
      <w:r w:rsidR="004B782F">
        <w:rPr>
          <w:rFonts w:ascii="Times New Roman" w:hAnsi="Times New Roman" w:cs="Times New Roman"/>
          <w:sz w:val="24"/>
          <w:szCs w:val="24"/>
        </w:rPr>
        <w:t xml:space="preserve"> </w:t>
      </w:r>
      <w:r w:rsidR="004B782F" w:rsidRPr="00603C15">
        <w:rPr>
          <w:rFonts w:ascii="Times New Roman" w:hAnsi="Times New Roman" w:cs="Times New Roman"/>
          <w:sz w:val="24"/>
          <w:szCs w:val="24"/>
        </w:rPr>
        <w:t>занятиях, так и в свобод</w:t>
      </w:r>
      <w:r w:rsidR="004B782F">
        <w:rPr>
          <w:rFonts w:ascii="Times New Roman" w:hAnsi="Times New Roman" w:cs="Times New Roman"/>
          <w:sz w:val="24"/>
          <w:szCs w:val="24"/>
        </w:rPr>
        <w:t>ной деятельности дет</w:t>
      </w:r>
      <w:r w:rsidR="00D91F45">
        <w:rPr>
          <w:rFonts w:ascii="Times New Roman" w:hAnsi="Times New Roman" w:cs="Times New Roman"/>
          <w:sz w:val="24"/>
          <w:szCs w:val="24"/>
        </w:rPr>
        <w:t xml:space="preserve">ей  моей группы. </w:t>
      </w:r>
      <w:r w:rsidR="00D91F4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укла может стать как участником тематического ролевого диалога, так и просто добрым помощником в проведении занятий. </w:t>
      </w:r>
      <w:proofErr w:type="gram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она хвалит, помогает, жалеет, поддерживает, предлагает, провоцирует, исправляет, критикует, делает ошибки, шутит, смеется, удивляется, учится вместе с ребенком.</w:t>
      </w:r>
      <w:proofErr w:type="gram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общаются с куклой «на равных». Для каждой ситуации используется своя техника. 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 помощи данного пособия можно проводить как целые занятия, так и отдельные фрагменты: например, ввести куклу только для проведения артикуляционной гимнастики или динамической паузы, для того, чтобы дать задание. </w:t>
      </w:r>
    </w:p>
    <w:p w:rsidR="00D91F45" w:rsidRDefault="00093372" w:rsidP="00D91F45">
      <w:pPr>
        <w:spacing w:after="0" w:line="0" w:lineRule="atLeast"/>
        <w:ind w:left="60"/>
        <w:textAlignment w:val="baseline"/>
        <w:rPr>
          <w:rFonts w:ascii="Times New Roman" w:hAnsi="Times New Roman" w:cs="Times New Roman"/>
          <w:sz w:val="24"/>
          <w:szCs w:val="24"/>
        </w:rPr>
      </w:pPr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функциональной игрушки в виде логопедической куклы помогает соотнести освоенный звук с определенными движениями языка и зафиксировать его как в зрительном, так и моторном звене, ускоряет темпы подготовки </w:t>
      </w:r>
      <w:proofErr w:type="spellStart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речедвигательного</w:t>
      </w:r>
      <w:proofErr w:type="spellEnd"/>
      <w:r w:rsidRPr="0092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аппарата детей с нарушениями речи к постановке звуков, облегчает сам п</w:t>
      </w:r>
      <w:r w:rsidRPr="0092548A">
        <w:rPr>
          <w:rFonts w:ascii="Times New Roman" w:hAnsi="Times New Roman" w:cs="Times New Roman"/>
          <w:sz w:val="24"/>
          <w:szCs w:val="24"/>
        </w:rPr>
        <w:t>роцесс постановки и автоматизации язычных звуков.</w:t>
      </w:r>
      <w:r w:rsidR="00D91F45" w:rsidRPr="00D91F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F45" w:rsidRPr="00EF36C6" w:rsidRDefault="00D91F45" w:rsidP="00D91F45">
      <w:pPr>
        <w:spacing w:after="0" w:line="0" w:lineRule="atLeast"/>
        <w:ind w:left="60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 применения таких игр с логопедической игрушкой </w:t>
      </w:r>
      <w:r w:rsidRPr="00603C15">
        <w:rPr>
          <w:rFonts w:ascii="Times New Roman" w:hAnsi="Times New Roman" w:cs="Times New Roman"/>
          <w:sz w:val="24"/>
          <w:szCs w:val="24"/>
        </w:rPr>
        <w:t xml:space="preserve"> предполагает возможность профилактики нарушений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3C15">
        <w:rPr>
          <w:rFonts w:ascii="Times New Roman" w:hAnsi="Times New Roman" w:cs="Times New Roman"/>
          <w:sz w:val="24"/>
          <w:szCs w:val="24"/>
        </w:rPr>
        <w:t>речевого развития в дошкольном возрасте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F3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Каждое занятие с использованием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логопедических игрушек</w:t>
      </w:r>
      <w:r w:rsidRPr="00EF3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вызывает у детей эмоциональный подъём, также малоактивные д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ети принимают активное участие на занятиях</w:t>
      </w:r>
      <w:r w:rsidRPr="00EF3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91F45" w:rsidRPr="00EF36C6" w:rsidRDefault="00D91F45" w:rsidP="00D91F45">
      <w:pPr>
        <w:spacing w:after="0" w:line="0" w:lineRule="atLeast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F3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Использование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логопедических игрушек</w:t>
      </w:r>
      <w:r w:rsidRPr="00EF36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позволяет раскрыть резервные возможности каждого ребенка.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F36C6">
        <w:rPr>
          <w:rFonts w:ascii="Times New Roman" w:hAnsi="Times New Roman" w:cs="Times New Roman"/>
          <w:sz w:val="24"/>
          <w:szCs w:val="24"/>
        </w:rPr>
        <w:t>Образовательная деятельность становится для детей более интересной, увлекательной, неутомительной, проходит динамично, разнообразно в интересной форме, а главное эффективно.</w:t>
      </w:r>
    </w:p>
    <w:p w:rsidR="00093372" w:rsidRPr="0092548A" w:rsidRDefault="00093372" w:rsidP="002656E6">
      <w:pPr>
        <w:spacing w:before="100" w:beforeAutospacing="1" w:after="0"/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92548A" w:rsidRPr="0092548A" w:rsidRDefault="0092548A" w:rsidP="0092548A">
      <w:pPr>
        <w:ind w:firstLine="709"/>
        <w:contextualSpacing/>
        <w:mirrorIndents/>
        <w:rPr>
          <w:rFonts w:ascii="Times New Roman" w:hAnsi="Times New Roman" w:cs="Times New Roman"/>
          <w:b/>
          <w:sz w:val="24"/>
          <w:szCs w:val="24"/>
        </w:rPr>
      </w:pPr>
      <w:r w:rsidRPr="0092548A">
        <w:rPr>
          <w:rFonts w:ascii="Times New Roman" w:hAnsi="Times New Roman" w:cs="Times New Roman"/>
          <w:b/>
          <w:sz w:val="24"/>
          <w:szCs w:val="24"/>
        </w:rPr>
        <w:t>Список используемой литературы:</w:t>
      </w:r>
    </w:p>
    <w:p w:rsidR="0092548A" w:rsidRPr="0092548A" w:rsidRDefault="0092548A" w:rsidP="002656E6">
      <w:pPr>
        <w:spacing w:before="100" w:beforeAutospacing="1" w:after="0"/>
        <w:ind w:firstLine="709"/>
        <w:contextualSpacing/>
        <w:mirrorIndents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548A" w:rsidRPr="0092548A" w:rsidRDefault="0092548A" w:rsidP="009254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548A">
        <w:rPr>
          <w:rFonts w:ascii="Times New Roman" w:hAnsi="Times New Roman" w:cs="Times New Roman"/>
          <w:sz w:val="24"/>
          <w:szCs w:val="24"/>
        </w:rPr>
        <w:t>Лынская</w:t>
      </w:r>
      <w:proofErr w:type="spellEnd"/>
      <w:r w:rsidRPr="0092548A">
        <w:rPr>
          <w:rFonts w:ascii="Times New Roman" w:hAnsi="Times New Roman" w:cs="Times New Roman"/>
          <w:sz w:val="24"/>
          <w:szCs w:val="24"/>
        </w:rPr>
        <w:t xml:space="preserve"> М.И. Сенсорно-интегративная артикуляционная гимнастика. Методическое пособие. — М.: Парадигма, 2016. — 28 </w:t>
      </w:r>
      <w:proofErr w:type="gramStart"/>
      <w:r w:rsidRPr="0092548A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254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2548A" w:rsidRPr="0092548A" w:rsidRDefault="0092548A" w:rsidP="0092548A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92548A">
        <w:rPr>
          <w:rFonts w:ascii="Times New Roman" w:hAnsi="Times New Roman" w:cs="Times New Roman"/>
          <w:sz w:val="24"/>
          <w:szCs w:val="24"/>
        </w:rPr>
        <w:t>Рибцун</w:t>
      </w:r>
      <w:proofErr w:type="spellEnd"/>
      <w:r w:rsidRPr="0092548A">
        <w:rPr>
          <w:rFonts w:ascii="Times New Roman" w:hAnsi="Times New Roman" w:cs="Times New Roman"/>
          <w:sz w:val="24"/>
          <w:szCs w:val="24"/>
        </w:rPr>
        <w:t xml:space="preserve"> Ю. В. Использование логопедической куклы в коррекционной работе с детьми с ОВЗ. Минск: РИВШ, 2012. – С. 307–313.</w:t>
      </w:r>
    </w:p>
    <w:p w:rsidR="00093372" w:rsidRPr="002656E6" w:rsidRDefault="00093372" w:rsidP="002656E6">
      <w:pPr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p w:rsidR="00523FA9" w:rsidRPr="002656E6" w:rsidRDefault="00523FA9" w:rsidP="002656E6">
      <w:pPr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</w:p>
    <w:sectPr w:rsidR="00523FA9" w:rsidRPr="002656E6" w:rsidSect="00661B23">
      <w:pgSz w:w="11906" w:h="16838" w:code="9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60101"/>
    <w:multiLevelType w:val="hybridMultilevel"/>
    <w:tmpl w:val="5AA0232A"/>
    <w:lvl w:ilvl="0" w:tplc="6B807D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F0C6876"/>
    <w:multiLevelType w:val="multilevel"/>
    <w:tmpl w:val="65563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2079"/>
    <w:rsid w:val="00000F2A"/>
    <w:rsid w:val="000115D1"/>
    <w:rsid w:val="00051898"/>
    <w:rsid w:val="0005237B"/>
    <w:rsid w:val="00064643"/>
    <w:rsid w:val="000871CE"/>
    <w:rsid w:val="00093372"/>
    <w:rsid w:val="000C5ACB"/>
    <w:rsid w:val="000D3908"/>
    <w:rsid w:val="00113797"/>
    <w:rsid w:val="00131CF2"/>
    <w:rsid w:val="001405C1"/>
    <w:rsid w:val="00155EBA"/>
    <w:rsid w:val="0017510F"/>
    <w:rsid w:val="001836B5"/>
    <w:rsid w:val="00191B26"/>
    <w:rsid w:val="001A6091"/>
    <w:rsid w:val="001B7F7C"/>
    <w:rsid w:val="001D4B05"/>
    <w:rsid w:val="001E62AD"/>
    <w:rsid w:val="001E6C98"/>
    <w:rsid w:val="00253A63"/>
    <w:rsid w:val="002656E6"/>
    <w:rsid w:val="0027439A"/>
    <w:rsid w:val="002B08EB"/>
    <w:rsid w:val="002B6D89"/>
    <w:rsid w:val="002E6E99"/>
    <w:rsid w:val="002F7429"/>
    <w:rsid w:val="00356476"/>
    <w:rsid w:val="003979FD"/>
    <w:rsid w:val="003D2A3B"/>
    <w:rsid w:val="003E2985"/>
    <w:rsid w:val="003F6330"/>
    <w:rsid w:val="003F6AE7"/>
    <w:rsid w:val="00430AD1"/>
    <w:rsid w:val="0044423A"/>
    <w:rsid w:val="004B782F"/>
    <w:rsid w:val="005109BC"/>
    <w:rsid w:val="00515814"/>
    <w:rsid w:val="00523FA9"/>
    <w:rsid w:val="00543299"/>
    <w:rsid w:val="005566A5"/>
    <w:rsid w:val="00590D74"/>
    <w:rsid w:val="005A7DCE"/>
    <w:rsid w:val="005D59B3"/>
    <w:rsid w:val="005E1965"/>
    <w:rsid w:val="005E33C7"/>
    <w:rsid w:val="005F0701"/>
    <w:rsid w:val="00603C15"/>
    <w:rsid w:val="006103EC"/>
    <w:rsid w:val="00610E58"/>
    <w:rsid w:val="006117F8"/>
    <w:rsid w:val="00616CE6"/>
    <w:rsid w:val="00650781"/>
    <w:rsid w:val="00661B23"/>
    <w:rsid w:val="006736A5"/>
    <w:rsid w:val="006C559A"/>
    <w:rsid w:val="006F2079"/>
    <w:rsid w:val="006F4FC7"/>
    <w:rsid w:val="00703B7A"/>
    <w:rsid w:val="00742272"/>
    <w:rsid w:val="00770274"/>
    <w:rsid w:val="00770316"/>
    <w:rsid w:val="00774D31"/>
    <w:rsid w:val="00790EE2"/>
    <w:rsid w:val="007B6342"/>
    <w:rsid w:val="007E1BCD"/>
    <w:rsid w:val="00872283"/>
    <w:rsid w:val="008D0407"/>
    <w:rsid w:val="008E21F4"/>
    <w:rsid w:val="008E35C4"/>
    <w:rsid w:val="008F3C60"/>
    <w:rsid w:val="00907DB9"/>
    <w:rsid w:val="00923FFC"/>
    <w:rsid w:val="0092548A"/>
    <w:rsid w:val="00943E9F"/>
    <w:rsid w:val="00957D19"/>
    <w:rsid w:val="00965A03"/>
    <w:rsid w:val="00966E49"/>
    <w:rsid w:val="0097087D"/>
    <w:rsid w:val="009838C4"/>
    <w:rsid w:val="009877BC"/>
    <w:rsid w:val="009C02A9"/>
    <w:rsid w:val="009E7255"/>
    <w:rsid w:val="00A361D0"/>
    <w:rsid w:val="00A66DEB"/>
    <w:rsid w:val="00A73B17"/>
    <w:rsid w:val="00AC06D9"/>
    <w:rsid w:val="00AD3D08"/>
    <w:rsid w:val="00AE6608"/>
    <w:rsid w:val="00AF6139"/>
    <w:rsid w:val="00B43190"/>
    <w:rsid w:val="00B54685"/>
    <w:rsid w:val="00C4552E"/>
    <w:rsid w:val="00C61310"/>
    <w:rsid w:val="00C62E8E"/>
    <w:rsid w:val="00CD32CF"/>
    <w:rsid w:val="00CD6FA0"/>
    <w:rsid w:val="00D24EBE"/>
    <w:rsid w:val="00D53839"/>
    <w:rsid w:val="00D91F45"/>
    <w:rsid w:val="00D960A6"/>
    <w:rsid w:val="00DA48A9"/>
    <w:rsid w:val="00DA754B"/>
    <w:rsid w:val="00E61E50"/>
    <w:rsid w:val="00E8135E"/>
    <w:rsid w:val="00E94B6B"/>
    <w:rsid w:val="00E97294"/>
    <w:rsid w:val="00EE24CF"/>
    <w:rsid w:val="00EF01B5"/>
    <w:rsid w:val="00EF36C6"/>
    <w:rsid w:val="00F06BC0"/>
    <w:rsid w:val="00F33DA6"/>
    <w:rsid w:val="00FC15C1"/>
    <w:rsid w:val="00FC28A2"/>
    <w:rsid w:val="00FE31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255"/>
    <w:pPr>
      <w:spacing w:line="240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2E6E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6E9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6E9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E6E9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E298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4423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51898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89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E6E99"/>
    <w:pPr>
      <w:spacing w:after="0" w:line="240" w:lineRule="auto"/>
      <w:jc w:val="both"/>
    </w:pPr>
  </w:style>
  <w:style w:type="character" w:customStyle="1" w:styleId="10">
    <w:name w:val="Заголовок 1 Знак"/>
    <w:basedOn w:val="a0"/>
    <w:link w:val="1"/>
    <w:uiPriority w:val="9"/>
    <w:rsid w:val="002E6E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E6E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6E9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E6E9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8">
    <w:name w:val="Strong"/>
    <w:basedOn w:val="a0"/>
    <w:uiPriority w:val="22"/>
    <w:qFormat/>
    <w:rsid w:val="00FE31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5FE2-C9B9-4838-A26C-B1F3DCA3E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5</cp:revision>
  <dcterms:created xsi:type="dcterms:W3CDTF">2024-03-25T12:08:00Z</dcterms:created>
  <dcterms:modified xsi:type="dcterms:W3CDTF">2024-03-27T03:56:00Z</dcterms:modified>
</cp:coreProperties>
</file>