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AA0A2" w14:textId="77777777" w:rsidR="00835EFE" w:rsidRPr="003030CC" w:rsidRDefault="00835EFE" w:rsidP="002370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0CC">
        <w:rPr>
          <w:rFonts w:ascii="Times New Roman" w:hAnsi="Times New Roman" w:cs="Times New Roman"/>
          <w:b/>
          <w:sz w:val="24"/>
          <w:szCs w:val="24"/>
        </w:rPr>
        <w:t>Утреннее приветствие как средство нравственного воспитания детей дошкольного возраста</w:t>
      </w:r>
    </w:p>
    <w:p w14:paraId="68B13BD1" w14:textId="0B01A46D" w:rsidR="00237025" w:rsidRPr="003030CC" w:rsidRDefault="003030CC" w:rsidP="003030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237025" w:rsidRPr="003030CC">
        <w:rPr>
          <w:rFonts w:ascii="Times New Roman" w:hAnsi="Times New Roman" w:cs="Times New Roman"/>
          <w:sz w:val="24"/>
          <w:szCs w:val="24"/>
        </w:rPr>
        <w:t>Бармина Анастасия Владимировна, воспитатель</w:t>
      </w:r>
    </w:p>
    <w:p w14:paraId="3F4A5D4F" w14:textId="05C79DFA" w:rsidR="003030CC" w:rsidRDefault="003030CC" w:rsidP="003030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Организация: </w:t>
      </w:r>
      <w:r w:rsidR="00C648CB" w:rsidRPr="003030CC">
        <w:rPr>
          <w:rFonts w:ascii="Times New Roman" w:hAnsi="Times New Roman" w:cs="Times New Roman"/>
          <w:sz w:val="24"/>
          <w:szCs w:val="24"/>
        </w:rPr>
        <w:t>Филиал МБ</w:t>
      </w:r>
      <w:r w:rsidR="001E2930" w:rsidRPr="003030CC">
        <w:rPr>
          <w:rFonts w:ascii="Times New Roman" w:hAnsi="Times New Roman" w:cs="Times New Roman"/>
          <w:sz w:val="24"/>
          <w:szCs w:val="24"/>
        </w:rPr>
        <w:t>ДОУ</w:t>
      </w:r>
      <w:r w:rsidR="00C648CB" w:rsidRPr="003030CC">
        <w:rPr>
          <w:rFonts w:ascii="Times New Roman" w:hAnsi="Times New Roman" w:cs="Times New Roman"/>
          <w:sz w:val="24"/>
          <w:szCs w:val="24"/>
        </w:rPr>
        <w:t xml:space="preserve"> 18 «Яблонька» - </w:t>
      </w:r>
      <w:r w:rsidR="001E2930" w:rsidRPr="003030CC">
        <w:rPr>
          <w:rFonts w:ascii="Times New Roman" w:hAnsi="Times New Roman" w:cs="Times New Roman"/>
          <w:sz w:val="24"/>
          <w:szCs w:val="24"/>
        </w:rPr>
        <w:t xml:space="preserve">д\с 94 «Петушок» </w:t>
      </w:r>
    </w:p>
    <w:p w14:paraId="7250C060" w14:textId="754C9A32" w:rsidR="001E2930" w:rsidRPr="003030CC" w:rsidRDefault="003030CC" w:rsidP="003030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Населенный пункт: </w:t>
      </w:r>
      <w:r w:rsidR="001E2930" w:rsidRPr="003030CC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ород</w:t>
      </w:r>
      <w:r w:rsidR="001E2930" w:rsidRPr="003030CC">
        <w:rPr>
          <w:rFonts w:ascii="Times New Roman" w:hAnsi="Times New Roman" w:cs="Times New Roman"/>
          <w:sz w:val="24"/>
          <w:szCs w:val="24"/>
        </w:rPr>
        <w:t xml:space="preserve"> Серов</w:t>
      </w:r>
    </w:p>
    <w:p w14:paraId="1EF121F5" w14:textId="77777777" w:rsidR="004F414C" w:rsidRPr="003030CC" w:rsidRDefault="00C83651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 xml:space="preserve">Живя среди людей, человек обязан соблюдать правила, определяющие его поведение в обществе, его взаимоотношение с людьми. Важнейшие из них – нравственные. Такие понятия нравственности, как любовь к Родине, коллективизм, взаимопомощь, послушание, милосердие, доброта, уважение, честность, совесть, прощение, ответственность, доброжелательность, порядочность – прочно вошли </w:t>
      </w:r>
      <w:r w:rsidR="004F414C" w:rsidRPr="003030CC">
        <w:rPr>
          <w:rFonts w:ascii="Times New Roman" w:hAnsi="Times New Roman" w:cs="Times New Roman"/>
          <w:sz w:val="24"/>
          <w:szCs w:val="24"/>
        </w:rPr>
        <w:t>в систему ценностей воспитания.</w:t>
      </w:r>
    </w:p>
    <w:p w14:paraId="23B069E1" w14:textId="77777777" w:rsidR="004F414C" w:rsidRPr="003030CC" w:rsidRDefault="004F414C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 xml:space="preserve">Формирование основ моральных качеств человека начинается еще в дошкольном возрасте. От того, насколько успешно осуществляется этот процесс, во многом зависит дальнейшее нравственное развитие детей. </w:t>
      </w:r>
    </w:p>
    <w:p w14:paraId="41DAA738" w14:textId="77777777" w:rsidR="004F414C" w:rsidRPr="003030CC" w:rsidRDefault="004F414C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>Нравственное воспитание детей следует реализовывать в соответствии с ФГОС ДО</w:t>
      </w:r>
      <w:r w:rsidR="00A771F1" w:rsidRPr="003030CC">
        <w:rPr>
          <w:rFonts w:ascii="Times New Roman" w:hAnsi="Times New Roman" w:cs="Times New Roman"/>
          <w:sz w:val="24"/>
          <w:szCs w:val="24"/>
        </w:rPr>
        <w:t xml:space="preserve"> и Федеральной образовательной программы</w:t>
      </w:r>
      <w:r w:rsidRPr="003030CC">
        <w:rPr>
          <w:rFonts w:ascii="Times New Roman" w:hAnsi="Times New Roman" w:cs="Times New Roman"/>
          <w:sz w:val="24"/>
          <w:szCs w:val="24"/>
        </w:rPr>
        <w:t>.</w:t>
      </w:r>
    </w:p>
    <w:p w14:paraId="7C4DD7F2" w14:textId="77777777" w:rsidR="004F414C" w:rsidRPr="003030CC" w:rsidRDefault="004F414C" w:rsidP="00E925A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>Одним из основных принципов ФГОС ДО является приобщение детей к социокультурным нормам, традициям семьи, общества и государства.</w:t>
      </w:r>
      <w:r w:rsidR="00E925A5" w:rsidRPr="003030CC">
        <w:rPr>
          <w:rFonts w:ascii="Times New Roman" w:hAnsi="Times New Roman" w:cs="Times New Roman"/>
          <w:sz w:val="24"/>
          <w:szCs w:val="24"/>
        </w:rPr>
        <w:t xml:space="preserve"> [1]</w:t>
      </w:r>
    </w:p>
    <w:p w14:paraId="51625F7E" w14:textId="77777777" w:rsidR="004F414C" w:rsidRPr="003030CC" w:rsidRDefault="004F414C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 xml:space="preserve">В числе задач, на решение которых направлен ФГОС есть </w:t>
      </w:r>
      <w:r w:rsidR="00033FC5" w:rsidRPr="003030CC">
        <w:rPr>
          <w:rFonts w:ascii="Times New Roman" w:hAnsi="Times New Roman" w:cs="Times New Roman"/>
          <w:sz w:val="24"/>
          <w:szCs w:val="24"/>
        </w:rPr>
        <w:t>следующие:</w:t>
      </w:r>
      <w:r w:rsidRPr="003030CC">
        <w:rPr>
          <w:rFonts w:ascii="Times New Roman" w:hAnsi="Times New Roman" w:cs="Times New Roman"/>
          <w:sz w:val="24"/>
          <w:szCs w:val="24"/>
        </w:rPr>
        <w:t xml:space="preserve"> объединение обучения и воспитания в целостный образовательный процесс на основе духовно–нравственных и социокультурных ценностей и </w:t>
      </w:r>
      <w:r w:rsidR="00033FC5" w:rsidRPr="003030CC">
        <w:rPr>
          <w:rFonts w:ascii="Times New Roman" w:hAnsi="Times New Roman" w:cs="Times New Roman"/>
          <w:sz w:val="24"/>
          <w:szCs w:val="24"/>
        </w:rPr>
        <w:t>принятых в обществе правил,</w:t>
      </w:r>
      <w:r w:rsidRPr="003030CC">
        <w:rPr>
          <w:rFonts w:ascii="Times New Roman" w:hAnsi="Times New Roman" w:cs="Times New Roman"/>
          <w:sz w:val="24"/>
          <w:szCs w:val="24"/>
        </w:rPr>
        <w:t xml:space="preserve"> и норм поведения в интересах человека, семьи, общества; формирование общей культуры личности детей, в том числе развитие их социальных, нравственных, эстетических, </w:t>
      </w:r>
      <w:r w:rsidR="00406F05" w:rsidRPr="003030CC">
        <w:rPr>
          <w:rFonts w:ascii="Times New Roman" w:hAnsi="Times New Roman" w:cs="Times New Roman"/>
          <w:sz w:val="24"/>
          <w:szCs w:val="24"/>
        </w:rPr>
        <w:t>качеств.</w:t>
      </w:r>
      <w:r w:rsidR="00E925A5" w:rsidRPr="003030CC">
        <w:rPr>
          <w:rFonts w:ascii="Times New Roman" w:hAnsi="Times New Roman" w:cs="Times New Roman"/>
          <w:sz w:val="24"/>
          <w:szCs w:val="24"/>
        </w:rPr>
        <w:t xml:space="preserve"> [1]</w:t>
      </w:r>
    </w:p>
    <w:p w14:paraId="45F632EC" w14:textId="77777777" w:rsidR="00C83651" w:rsidRPr="003030CC" w:rsidRDefault="004F414C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>Рассмотрим совместную деятельность педагога и детей в режимных моментах, а именно: приветствия и прощания в детском саду по картинкам.</w:t>
      </w:r>
    </w:p>
    <w:p w14:paraId="110C72E3" w14:textId="77777777" w:rsidR="008B67C1" w:rsidRPr="003030CC" w:rsidRDefault="00406F05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>Очень</w:t>
      </w:r>
      <w:r w:rsidR="00C83651" w:rsidRPr="003030CC">
        <w:rPr>
          <w:rFonts w:ascii="Times New Roman" w:hAnsi="Times New Roman" w:cs="Times New Roman"/>
          <w:sz w:val="24"/>
          <w:szCs w:val="24"/>
        </w:rPr>
        <w:t xml:space="preserve"> важно для ребенка приходить в детский сад и заходить в группу утром в хорошем настроении.</w:t>
      </w:r>
    </w:p>
    <w:p w14:paraId="25A01834" w14:textId="77777777" w:rsidR="00C94707" w:rsidRPr="003030CC" w:rsidRDefault="00C94707" w:rsidP="00C94707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71932C8" wp14:editId="2CBE06FD">
            <wp:simplePos x="0" y="0"/>
            <wp:positionH relativeFrom="column">
              <wp:posOffset>2729865</wp:posOffset>
            </wp:positionH>
            <wp:positionV relativeFrom="paragraph">
              <wp:posOffset>500380</wp:posOffset>
            </wp:positionV>
            <wp:extent cx="2828925" cy="2828925"/>
            <wp:effectExtent l="0" t="0" r="9525" b="9525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11" name="Рисунок 11" descr="https://sun9-77.userapi.com/impg/z9Qvxc9GFycaTDmSXxtgZc4bdeUfaXD5vTo_8w/GqQ8LrHsvpY.jpg?size=1280x1280&amp;quality=95&amp;sign=ffcec8363daefd88d621b97ea11677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z9Qvxc9GFycaTDmSXxtgZc4bdeUfaXD5vTo_8w/GqQ8LrHsvpY.jpg?size=1280x1280&amp;quality=95&amp;sign=ffcec8363daefd88d621b97ea116779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EFE" w:rsidRPr="003030CC">
        <w:rPr>
          <w:rFonts w:ascii="Times New Roman" w:hAnsi="Times New Roman" w:cs="Times New Roman"/>
          <w:sz w:val="24"/>
          <w:szCs w:val="24"/>
        </w:rPr>
        <w:t xml:space="preserve">Для того, чтобы помочь детям </w:t>
      </w:r>
      <w:r w:rsidR="004F414C" w:rsidRPr="003030CC">
        <w:rPr>
          <w:rFonts w:ascii="Times New Roman" w:hAnsi="Times New Roman" w:cs="Times New Roman"/>
          <w:sz w:val="24"/>
          <w:szCs w:val="24"/>
        </w:rPr>
        <w:t xml:space="preserve">было принято решение создать </w:t>
      </w:r>
      <w:r w:rsidR="00406F05" w:rsidRPr="003030CC">
        <w:rPr>
          <w:rFonts w:ascii="Times New Roman" w:hAnsi="Times New Roman" w:cs="Times New Roman"/>
          <w:sz w:val="24"/>
          <w:szCs w:val="24"/>
        </w:rPr>
        <w:t>центр</w:t>
      </w:r>
      <w:r w:rsidR="004F414C" w:rsidRPr="003030CC">
        <w:rPr>
          <w:rFonts w:ascii="Times New Roman" w:hAnsi="Times New Roman" w:cs="Times New Roman"/>
          <w:sz w:val="24"/>
          <w:szCs w:val="24"/>
        </w:rPr>
        <w:t xml:space="preserve"> приветствия, целью которого является создание эмоционального настроя и мотивационной готовности на весь день.</w:t>
      </w:r>
    </w:p>
    <w:p w14:paraId="09CD3D0A" w14:textId="77777777" w:rsidR="00E925A5" w:rsidRPr="003030CC" w:rsidRDefault="00406F05" w:rsidP="00C94707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>Данный центр расположен на стене при входе в группу.</w:t>
      </w:r>
    </w:p>
    <w:p w14:paraId="21AB5A50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5B472F3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6AA9D7C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A686348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1B594B4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E16852C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0FFC346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EF3298B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18DC6E3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713C303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C2D2E0B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C4C41AC" w14:textId="77777777" w:rsidR="008F3A16" w:rsidRPr="003030CC" w:rsidRDefault="008F3A16" w:rsidP="00E925A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4804FFC" w14:textId="77777777" w:rsidR="008F3A16" w:rsidRPr="003030CC" w:rsidRDefault="008F3A16" w:rsidP="008F3A1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F3A16" w:rsidRPr="003030CC" w14:paraId="01FEC28D" w14:textId="77777777" w:rsidTr="00881647">
        <w:tc>
          <w:tcPr>
            <w:tcW w:w="4672" w:type="dxa"/>
          </w:tcPr>
          <w:p w14:paraId="69892A9F" w14:textId="77777777" w:rsidR="008F3A16" w:rsidRPr="003030CC" w:rsidRDefault="008F3A16" w:rsidP="00406F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ED3B5" wp14:editId="66AC7848">
                  <wp:extent cx="1743710" cy="2526409"/>
                  <wp:effectExtent l="0" t="0" r="889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43" cy="2528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34F8D1" w14:textId="77777777" w:rsidR="008F3A16" w:rsidRPr="003030CC" w:rsidRDefault="008F3A16" w:rsidP="00406F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0CC">
              <w:rPr>
                <w:rFonts w:ascii="Times New Roman" w:hAnsi="Times New Roman" w:cs="Times New Roman"/>
                <w:sz w:val="24"/>
                <w:szCs w:val="24"/>
              </w:rPr>
              <w:t>Картинка «Обними»</w:t>
            </w:r>
          </w:p>
        </w:tc>
        <w:tc>
          <w:tcPr>
            <w:tcW w:w="4673" w:type="dxa"/>
          </w:tcPr>
          <w:p w14:paraId="613A48B5" w14:textId="77777777" w:rsidR="008F3A16" w:rsidRPr="003030CC" w:rsidRDefault="008F3A16" w:rsidP="008F3A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8F3E79" wp14:editId="6F5C530A">
                  <wp:extent cx="1812883" cy="25050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41" cy="2515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043F58" w14:textId="77777777" w:rsidR="008F3A16" w:rsidRPr="003030CC" w:rsidRDefault="008F3A16" w:rsidP="008F3A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0CC">
              <w:rPr>
                <w:rFonts w:ascii="Times New Roman" w:hAnsi="Times New Roman" w:cs="Times New Roman"/>
                <w:sz w:val="24"/>
                <w:szCs w:val="24"/>
              </w:rPr>
              <w:t>Картинка «Помаши рукой»</w:t>
            </w:r>
          </w:p>
        </w:tc>
      </w:tr>
      <w:tr w:rsidR="008F3A16" w:rsidRPr="003030CC" w14:paraId="2D1CC9D8" w14:textId="77777777" w:rsidTr="00881647">
        <w:tc>
          <w:tcPr>
            <w:tcW w:w="4672" w:type="dxa"/>
          </w:tcPr>
          <w:p w14:paraId="257A5BD0" w14:textId="77777777" w:rsidR="008F3A16" w:rsidRPr="003030CC" w:rsidRDefault="008F3A16" w:rsidP="008F3A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A917B" wp14:editId="18DC01D0">
                  <wp:extent cx="1743676" cy="2550795"/>
                  <wp:effectExtent l="0" t="0" r="952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87" cy="255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210411" w14:textId="77777777" w:rsidR="008F3A16" w:rsidRPr="003030CC" w:rsidRDefault="008F3A16" w:rsidP="008F3A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0CC">
              <w:rPr>
                <w:rFonts w:ascii="Times New Roman" w:hAnsi="Times New Roman" w:cs="Times New Roman"/>
                <w:sz w:val="24"/>
                <w:szCs w:val="24"/>
              </w:rPr>
              <w:t>Картинка «Пожми руку»</w:t>
            </w:r>
          </w:p>
        </w:tc>
        <w:tc>
          <w:tcPr>
            <w:tcW w:w="4673" w:type="dxa"/>
          </w:tcPr>
          <w:p w14:paraId="27A5F84A" w14:textId="77777777" w:rsidR="008F3A16" w:rsidRPr="003030CC" w:rsidRDefault="008F3A16" w:rsidP="008F3A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3E5224" wp14:editId="30E21728">
                  <wp:extent cx="1872885" cy="2590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59" cy="2605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32E8E1" w14:textId="77777777" w:rsidR="008F3A16" w:rsidRPr="003030CC" w:rsidRDefault="008F3A16" w:rsidP="008F3A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0CC">
              <w:rPr>
                <w:rFonts w:ascii="Times New Roman" w:hAnsi="Times New Roman" w:cs="Times New Roman"/>
                <w:sz w:val="24"/>
                <w:szCs w:val="24"/>
              </w:rPr>
              <w:t>Картинка «Кулачок к кулачку»</w:t>
            </w:r>
          </w:p>
        </w:tc>
      </w:tr>
      <w:tr w:rsidR="008F3A16" w:rsidRPr="003030CC" w14:paraId="638F30AA" w14:textId="77777777" w:rsidTr="00881647">
        <w:tc>
          <w:tcPr>
            <w:tcW w:w="4672" w:type="dxa"/>
          </w:tcPr>
          <w:p w14:paraId="44782F99" w14:textId="77777777" w:rsidR="008F3A16" w:rsidRPr="003030CC" w:rsidRDefault="008F3A16" w:rsidP="008F3A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9F1878" wp14:editId="2E7AA39D">
                  <wp:extent cx="1743710" cy="2524125"/>
                  <wp:effectExtent l="0" t="0" r="889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C6C909" w14:textId="77777777" w:rsidR="008F3A16" w:rsidRPr="003030CC" w:rsidRDefault="008F3A16" w:rsidP="008F3A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0CC">
              <w:rPr>
                <w:rFonts w:ascii="Times New Roman" w:hAnsi="Times New Roman" w:cs="Times New Roman"/>
                <w:sz w:val="24"/>
                <w:szCs w:val="24"/>
              </w:rPr>
              <w:t>Картинка «Дай пять»</w:t>
            </w:r>
          </w:p>
          <w:p w14:paraId="521B50E9" w14:textId="77777777" w:rsidR="008F3A16" w:rsidRPr="003030CC" w:rsidRDefault="008F3A16" w:rsidP="00406F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7CFBD109" w14:textId="77777777" w:rsidR="008F3A16" w:rsidRPr="003030CC" w:rsidRDefault="008F3A16" w:rsidP="00406F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4AE744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F96D8B1" w14:textId="77777777" w:rsidR="00E925A5" w:rsidRPr="003030CC" w:rsidRDefault="00E925A5" w:rsidP="00E925A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903F8F6" w14:textId="77777777" w:rsidR="00E925A5" w:rsidRPr="003030CC" w:rsidRDefault="00E925A5" w:rsidP="00E925A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872B61A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3C10141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>Когда дети заходят утром в группу, они касаются той картинки с рисунком, как бы они хотели поприветствовать воспитателя.</w:t>
      </w:r>
    </w:p>
    <w:p w14:paraId="6E59CD1D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1E386CB" wp14:editId="00B6DB8A">
            <wp:simplePos x="0" y="0"/>
            <wp:positionH relativeFrom="column">
              <wp:posOffset>158115</wp:posOffset>
            </wp:positionH>
            <wp:positionV relativeFrom="paragraph">
              <wp:posOffset>57785</wp:posOffset>
            </wp:positionV>
            <wp:extent cx="249555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13" name="Рисунок 13" descr="https://sun9-10.userapi.com/impg/AlYdn3-Aryje2V5OmRz3tUKzWKJxG5hbIo6jPg/k2YoePq-uU0.jpg?size=1280x1280&amp;quality=95&amp;sign=cb593a3af513b6ae3e148a96f50e95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0.userapi.com/impg/AlYdn3-Aryje2V5OmRz3tUKzWKJxG5hbIo6jPg/k2YoePq-uU0.jpg?size=1280x1280&amp;quality=95&amp;sign=cb593a3af513b6ae3e148a96f50e956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0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210DCAF" wp14:editId="5BEEC4BF">
            <wp:simplePos x="0" y="0"/>
            <wp:positionH relativeFrom="column">
              <wp:posOffset>3310890</wp:posOffset>
            </wp:positionH>
            <wp:positionV relativeFrom="paragraph">
              <wp:posOffset>57785</wp:posOffset>
            </wp:positionV>
            <wp:extent cx="2495550" cy="2495550"/>
            <wp:effectExtent l="0" t="0" r="0" b="0"/>
            <wp:wrapNone/>
            <wp:docPr id="14" name="Рисунок 14" descr="https://sun9-55.userapi.com/impg/cs-NLwAS1R6Uel1HIc2RZcc39BxE5q7dbl8B1w/ISq9qtUqmdk.jpg?size=1280x1280&amp;quality=95&amp;sign=633e856ffca38f6c6ffa8e20f9d9ad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impg/cs-NLwAS1R6Uel1HIc2RZcc39BxE5q7dbl8B1w/ISq9qtUqmdk.jpg?size=1280x1280&amp;quality=95&amp;sign=633e856ffca38f6c6ffa8e20f9d9adc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EBBB6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413F76D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D080748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80C4A91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A958ECB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693CDBA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F481317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B112DE0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D19C004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FE84AE6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D8E0D54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DA23D10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1FEA7F0" wp14:editId="517D9DE5">
            <wp:simplePos x="0" y="0"/>
            <wp:positionH relativeFrom="column">
              <wp:posOffset>3310890</wp:posOffset>
            </wp:positionH>
            <wp:positionV relativeFrom="paragraph">
              <wp:posOffset>325755</wp:posOffset>
            </wp:positionV>
            <wp:extent cx="2543175" cy="2543175"/>
            <wp:effectExtent l="0" t="0" r="9525" b="9525"/>
            <wp:wrapThrough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hrough>
            <wp:docPr id="16" name="Рисунок 16" descr="https://sun9-63.userapi.com/impg/GWzjSQ0Ln5kopxLcANJpH8O8Gsec8o83wLvRuw/HlKKOsFJMWI.jpg?size=1280x1280&amp;quality=95&amp;sign=391d431d4f39c39cf2ffebe08b8ea6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3.userapi.com/impg/GWzjSQ0Ln5kopxLcANJpH8O8Gsec8o83wLvRuw/HlKKOsFJMWI.jpg?size=1280x1280&amp;quality=95&amp;sign=391d431d4f39c39cf2ffebe08b8ea61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D57B8" w14:textId="77777777" w:rsidR="008F3A16" w:rsidRPr="003030CC" w:rsidRDefault="008F3A16" w:rsidP="00C9470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B1F2FD5" wp14:editId="567AEFD2">
            <wp:simplePos x="0" y="0"/>
            <wp:positionH relativeFrom="column">
              <wp:posOffset>158115</wp:posOffset>
            </wp:positionH>
            <wp:positionV relativeFrom="paragraph">
              <wp:posOffset>133350</wp:posOffset>
            </wp:positionV>
            <wp:extent cx="253365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5" name="Рисунок 15" descr="https://sun9-30.userapi.com/impg/j22Pd3dq9n3YRHlZLcwNXg5npoSdXmtxMH5oqQ/uL6Y5t_a9Ug.jpg?size=1280x1280&amp;quality=95&amp;sign=3a07659d68bffb62a0a8f88cbe53b9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0.userapi.com/impg/j22Pd3dq9n3YRHlZLcwNXg5npoSdXmtxMH5oqQ/uL6Y5t_a9Ug.jpg?size=1280x1280&amp;quality=95&amp;sign=3a07659d68bffb62a0a8f88cbe53b9c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AFD91" w14:textId="77777777" w:rsidR="00C94707" w:rsidRPr="003030CC" w:rsidRDefault="00C94707" w:rsidP="009479EC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80E87B5" w14:textId="77777777" w:rsidR="004F414C" w:rsidRPr="003030CC" w:rsidRDefault="00C94707" w:rsidP="009479EC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54F2547" wp14:editId="0855F468">
            <wp:simplePos x="0" y="0"/>
            <wp:positionH relativeFrom="column">
              <wp:posOffset>3129915</wp:posOffset>
            </wp:positionH>
            <wp:positionV relativeFrom="paragraph">
              <wp:posOffset>3097265</wp:posOffset>
            </wp:positionV>
            <wp:extent cx="250507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18" name="Рисунок 18" descr="https://sun9-53.userapi.com/impg/0efOCcCLjuu3oW6_4h6xH9w2gjqlqtzQ8_dveA/l91dTQ0DjhA.jpg?size=1280x1280&amp;quality=95&amp;sign=ffa65158d67c255b888ae3a36d2eb8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3.userapi.com/impg/0efOCcCLjuu3oW6_4h6xH9w2gjqlqtzQ8_dveA/l91dTQ0DjhA.jpg?size=1280x1280&amp;quality=95&amp;sign=ffa65158d67c255b888ae3a36d2eb8d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0C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48DE490" wp14:editId="32865DA7">
            <wp:simplePos x="0" y="0"/>
            <wp:positionH relativeFrom="column">
              <wp:posOffset>53056</wp:posOffset>
            </wp:positionH>
            <wp:positionV relativeFrom="paragraph">
              <wp:posOffset>3106638</wp:posOffset>
            </wp:positionV>
            <wp:extent cx="250507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17" name="Рисунок 17" descr="https://sun9-79.userapi.com/impg/q4wvF70XS3jcvc6JGTMYBwmA7CpadinG3tjTLg/fjHMYlJW86o.jpg?size=1280x1280&amp;quality=95&amp;sign=b80902272f42ff7059d1ba1aa06d03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9.userapi.com/impg/q4wvF70XS3jcvc6JGTMYBwmA7CpadinG3tjTLg/fjHMYlJW86o.jpg?size=1280x1280&amp;quality=95&amp;sign=b80902272f42ff7059d1ba1aa06d03f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14C" w:rsidRPr="003030CC">
        <w:rPr>
          <w:rFonts w:ascii="Times New Roman" w:hAnsi="Times New Roman" w:cs="Times New Roman"/>
          <w:sz w:val="24"/>
          <w:szCs w:val="24"/>
        </w:rPr>
        <w:t>Когда детей забирают родители, они могут также по выбору картинки попрощаться с воспитателем или друзьями</w:t>
      </w:r>
    </w:p>
    <w:p w14:paraId="5078F109" w14:textId="77777777" w:rsidR="004F414C" w:rsidRPr="003030CC" w:rsidRDefault="00881647" w:rsidP="00406F05">
      <w:pPr>
        <w:spacing w:after="0"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3030C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7C39460" wp14:editId="5520165E">
            <wp:simplePos x="0" y="0"/>
            <wp:positionH relativeFrom="column">
              <wp:posOffset>3101340</wp:posOffset>
            </wp:positionH>
            <wp:positionV relativeFrom="paragraph">
              <wp:posOffset>3810</wp:posOffset>
            </wp:positionV>
            <wp:extent cx="253365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20" name="Рисунок 20" descr="https://sun9-51.userapi.com/impg/c1AL0P3S80Y0JRYuJ_q80GHt7O38Ofdfj-Kbpw/UEle1mowZm4.jpg?size=1280x1280&amp;quality=95&amp;sign=2eb0b3ad8b52854b50382ca3efda4c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1.userapi.com/impg/c1AL0P3S80Y0JRYuJ_q80GHt7O38Ofdfj-Kbpw/UEle1mowZm4.jpg?size=1280x1280&amp;quality=95&amp;sign=2eb0b3ad8b52854b50382ca3efda4cc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0C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B06F8C7" wp14:editId="6582C1F5">
            <wp:simplePos x="0" y="0"/>
            <wp:positionH relativeFrom="column">
              <wp:posOffset>81915</wp:posOffset>
            </wp:positionH>
            <wp:positionV relativeFrom="paragraph">
              <wp:posOffset>0</wp:posOffset>
            </wp:positionV>
            <wp:extent cx="253365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9" name="Рисунок 19" descr="https://sun9-8.userapi.com/impg/7kdW3aipFG88wgfHZaN2TGpf6IJVUOkd4mZQ9w/bWV7H1i-Pk8.jpg?size=1280x1280&amp;quality=95&amp;sign=97288367bd4366c6d68830db5a009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8.userapi.com/impg/7kdW3aipFG88wgfHZaN2TGpf6IJVUOkd4mZQ9w/bWV7H1i-Pk8.jpg?size=1280x1280&amp;quality=95&amp;sign=97288367bd4366c6d68830db5a009f4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C3CEA5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14:paraId="54DB6AC1" w14:textId="77777777" w:rsidR="008F3A16" w:rsidRPr="003030CC" w:rsidRDefault="00A771F1" w:rsidP="00406F0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>Ритуалы начала и окончания дня. Это очень важный момент групповой работы, способствующий сплочению участников, созданию атмосферы группового доверия и принятия, что очень важно для плодотворной и успешной работы с дошкольниками</w:t>
      </w:r>
    </w:p>
    <w:p w14:paraId="009B4DA7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14:paraId="60FEA37B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14:paraId="23D29F25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14:paraId="62301E3D" w14:textId="77777777" w:rsidR="008F3A16" w:rsidRPr="003030CC" w:rsidRDefault="008F3A16" w:rsidP="00881647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B04F528" w14:textId="77777777" w:rsidR="008F3A16" w:rsidRPr="003030CC" w:rsidRDefault="008F3A16" w:rsidP="00406F05">
      <w:pPr>
        <w:spacing w:after="0"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14:paraId="383DE80F" w14:textId="77777777" w:rsidR="00835EFE" w:rsidRPr="003030CC" w:rsidRDefault="00033FC5" w:rsidP="00406F05">
      <w:pPr>
        <w:spacing w:after="0"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3030CC">
        <w:rPr>
          <w:rFonts w:ascii="Times New Roman" w:hAnsi="Times New Roman" w:cs="Times New Roman"/>
          <w:b/>
          <w:i/>
          <w:sz w:val="24"/>
          <w:szCs w:val="24"/>
        </w:rPr>
        <w:t>Список источников:</w:t>
      </w:r>
    </w:p>
    <w:p w14:paraId="39FC49E9" w14:textId="77777777" w:rsidR="00237025" w:rsidRPr="003030CC" w:rsidRDefault="00237025" w:rsidP="00237025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образования.  – Екатеринбург: Издательский Дом «Ажур», 2019</w:t>
      </w:r>
    </w:p>
    <w:p w14:paraId="1EAC4DE8" w14:textId="77777777" w:rsidR="00033FC5" w:rsidRPr="003030CC" w:rsidRDefault="00237025" w:rsidP="00237025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 xml:space="preserve">Петрова В. И. Т. Д. </w:t>
      </w:r>
      <w:proofErr w:type="spellStart"/>
      <w:r w:rsidRPr="003030CC">
        <w:rPr>
          <w:rFonts w:ascii="Times New Roman" w:hAnsi="Times New Roman" w:cs="Times New Roman"/>
          <w:sz w:val="24"/>
          <w:szCs w:val="24"/>
        </w:rPr>
        <w:t>Стульник</w:t>
      </w:r>
      <w:proofErr w:type="spellEnd"/>
      <w:r w:rsidRPr="003030CC">
        <w:rPr>
          <w:rFonts w:ascii="Times New Roman" w:hAnsi="Times New Roman" w:cs="Times New Roman"/>
          <w:sz w:val="24"/>
          <w:szCs w:val="24"/>
        </w:rPr>
        <w:t>. Нравственное воспитание в детском саду. - М., Мозаика-Синтез, 2008</w:t>
      </w:r>
    </w:p>
    <w:p w14:paraId="53358416" w14:textId="77777777" w:rsidR="00237025" w:rsidRPr="003030CC" w:rsidRDefault="00A771F1" w:rsidP="00237025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sz w:val="24"/>
          <w:szCs w:val="24"/>
        </w:rPr>
        <w:t xml:space="preserve">Федеральная Образовательная программа дошкольного образования от 25.11.2022 №1028 </w:t>
      </w:r>
    </w:p>
    <w:sectPr w:rsidR="00237025" w:rsidRPr="00303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E6589"/>
    <w:multiLevelType w:val="hybridMultilevel"/>
    <w:tmpl w:val="FC0E5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436A6"/>
    <w:multiLevelType w:val="hybridMultilevel"/>
    <w:tmpl w:val="FC0E5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3B"/>
    <w:rsid w:val="00033FC5"/>
    <w:rsid w:val="001E2930"/>
    <w:rsid w:val="00237025"/>
    <w:rsid w:val="003030CC"/>
    <w:rsid w:val="00406F05"/>
    <w:rsid w:val="004F414C"/>
    <w:rsid w:val="00573031"/>
    <w:rsid w:val="00835EFE"/>
    <w:rsid w:val="00881647"/>
    <w:rsid w:val="008F3A16"/>
    <w:rsid w:val="009479EC"/>
    <w:rsid w:val="00A771F1"/>
    <w:rsid w:val="00B35698"/>
    <w:rsid w:val="00C648CB"/>
    <w:rsid w:val="00C83651"/>
    <w:rsid w:val="00C94707"/>
    <w:rsid w:val="00DA414C"/>
    <w:rsid w:val="00E925A5"/>
    <w:rsid w:val="00FE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1A6BE"/>
  <w15:chartTrackingRefBased/>
  <w15:docId w15:val="{FA8089FB-E011-43BD-97FA-072403807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F05"/>
    <w:pPr>
      <w:ind w:left="720"/>
      <w:contextualSpacing/>
    </w:pPr>
  </w:style>
  <w:style w:type="table" w:styleId="a4">
    <w:name w:val="Table Grid"/>
    <w:basedOn w:val="a1"/>
    <w:uiPriority w:val="39"/>
    <w:rsid w:val="008F3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Sosin</dc:creator>
  <cp:keywords/>
  <dc:description/>
  <cp:lastModifiedBy>Ксения Сосина</cp:lastModifiedBy>
  <cp:revision>12</cp:revision>
  <dcterms:created xsi:type="dcterms:W3CDTF">2023-03-23T08:53:00Z</dcterms:created>
  <dcterms:modified xsi:type="dcterms:W3CDTF">2023-10-03T15:42:00Z</dcterms:modified>
</cp:coreProperties>
</file>