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4" w:rsidRDefault="002541A3" w:rsidP="008F5D4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9A2B34" w:rsidRPr="008F5D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Нетрадиционные методы оздоровления детей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 условиях ДОУ</w:t>
      </w:r>
      <w:r w:rsidR="009A2B34" w:rsidRPr="008F5D4A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bookmarkEnd w:id="0"/>
    <w:p w:rsidR="0017135E" w:rsidRPr="0017135E" w:rsidRDefault="0017135E" w:rsidP="0017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35E">
        <w:rPr>
          <w:rFonts w:ascii="Times New Roman" w:eastAsiaTheme="minorEastAsia" w:hAnsi="Times New Roman"/>
          <w:bCs/>
          <w:i/>
          <w:iCs/>
          <w:kern w:val="24"/>
          <w:sz w:val="26"/>
          <w:szCs w:val="26"/>
          <w:lang w:eastAsia="ru-RU"/>
        </w:rPr>
        <w:t xml:space="preserve">Здоровье - это состояние полного физического, психического </w:t>
      </w:r>
    </w:p>
    <w:p w:rsidR="0017135E" w:rsidRPr="0017135E" w:rsidRDefault="0017135E" w:rsidP="0017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35E">
        <w:rPr>
          <w:rFonts w:ascii="Times New Roman" w:eastAsiaTheme="minorEastAsia" w:hAnsi="Times New Roman"/>
          <w:bCs/>
          <w:i/>
          <w:iCs/>
          <w:kern w:val="24"/>
          <w:sz w:val="26"/>
          <w:szCs w:val="26"/>
          <w:lang w:eastAsia="ru-RU"/>
        </w:rPr>
        <w:t>и социального благополучия, а не просто отсутствие болезней или</w:t>
      </w:r>
    </w:p>
    <w:p w:rsidR="0017135E" w:rsidRPr="0017135E" w:rsidRDefault="0017135E" w:rsidP="0017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35E">
        <w:rPr>
          <w:rFonts w:ascii="Times New Roman" w:eastAsiaTheme="minorEastAsia" w:hAnsi="Times New Roman"/>
          <w:bCs/>
          <w:i/>
          <w:iCs/>
          <w:kern w:val="24"/>
          <w:sz w:val="26"/>
          <w:szCs w:val="26"/>
          <w:lang w:eastAsia="ru-RU"/>
        </w:rPr>
        <w:t xml:space="preserve"> физических дефектов. </w:t>
      </w:r>
    </w:p>
    <w:p w:rsidR="0017135E" w:rsidRPr="0017135E" w:rsidRDefault="0017135E" w:rsidP="0017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35E">
        <w:rPr>
          <w:rFonts w:ascii="Times New Roman" w:eastAsiaTheme="minorEastAsia" w:hAnsi="Times New Roman"/>
          <w:bCs/>
          <w:i/>
          <w:iCs/>
          <w:kern w:val="24"/>
          <w:sz w:val="26"/>
          <w:szCs w:val="26"/>
          <w:lang w:eastAsia="ru-RU"/>
        </w:rPr>
        <w:t>(Всемирная организация здравоохранения)</w:t>
      </w:r>
    </w:p>
    <w:p w:rsidR="0017135E" w:rsidRDefault="004834A9" w:rsidP="0017135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hAnsi="Times New Roman" w:cs="Times New Roman"/>
          <w:sz w:val="26"/>
          <w:szCs w:val="26"/>
          <w:lang w:eastAsia="ru-RU"/>
        </w:rPr>
        <w:t>Детство- уникальный период в жизни человека, в процессе кот</w:t>
      </w:r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орого формируется здоровье, мотивационная </w:t>
      </w:r>
      <w:proofErr w:type="spellStart"/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>сфера.</w:t>
      </w:r>
      <w:r w:rsidR="009A2B34" w:rsidRPr="00D809EC">
        <w:rPr>
          <w:rFonts w:ascii="Times New Roman" w:hAnsi="Times New Roman" w:cs="Times New Roman"/>
          <w:sz w:val="26"/>
          <w:szCs w:val="26"/>
          <w:lang w:eastAsia="ru-RU"/>
        </w:rPr>
        <w:t>Уже</w:t>
      </w:r>
      <w:proofErr w:type="spellEnd"/>
      <w:r w:rsidR="009A2B3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давно в практике используются</w:t>
      </w:r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технологии направленные на снижения заболеваемости детей. </w:t>
      </w:r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>авно зарекомендовали себя</w:t>
      </w:r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ряд</w:t>
      </w:r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мет</w:t>
      </w:r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одик: методика правильного дыхания, ароматерапия, </w:t>
      </w:r>
      <w:proofErr w:type="spellStart"/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>психо</w:t>
      </w:r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>гимнастика</w:t>
      </w:r>
      <w:proofErr w:type="spellEnd"/>
      <w:r w:rsidR="00971BE1" w:rsidRPr="00D809E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др. Подробнее хотелось бы остановиться на применении практик Су-</w:t>
      </w:r>
      <w:proofErr w:type="spellStart"/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–терапии, использование </w:t>
      </w:r>
      <w:proofErr w:type="spellStart"/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="0028024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и мудр в условиях ДОУ. </w:t>
      </w:r>
    </w:p>
    <w:p w:rsidR="0072622D" w:rsidRPr="0017135E" w:rsidRDefault="009140CB" w:rsidP="0017135E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hAnsi="Times New Roman" w:cs="Times New Roman"/>
          <w:i/>
          <w:sz w:val="26"/>
          <w:szCs w:val="26"/>
          <w:lang w:eastAsia="ru-RU"/>
        </w:rPr>
        <w:t>Использование Су-</w:t>
      </w:r>
      <w:proofErr w:type="spellStart"/>
      <w:r w:rsidRPr="00D809EC">
        <w:rPr>
          <w:rFonts w:ascii="Times New Roman" w:hAnsi="Times New Roman" w:cs="Times New Roman"/>
          <w:i/>
          <w:sz w:val="26"/>
          <w:szCs w:val="26"/>
          <w:lang w:eastAsia="ru-RU"/>
        </w:rPr>
        <w:t>джок</w:t>
      </w:r>
      <w:proofErr w:type="spellEnd"/>
      <w:r w:rsidRPr="00D809EC">
        <w:rPr>
          <w:rFonts w:ascii="Times New Roman" w:hAnsi="Times New Roman" w:cs="Times New Roman"/>
          <w:i/>
          <w:sz w:val="26"/>
          <w:szCs w:val="26"/>
          <w:lang w:eastAsia="ru-RU"/>
        </w:rPr>
        <w:t>-терапии в ДОУ</w:t>
      </w:r>
    </w:p>
    <w:p w:rsidR="0072622D" w:rsidRPr="00D809EC" w:rsidRDefault="0017135E" w:rsidP="0042486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50179</wp:posOffset>
            </wp:positionH>
            <wp:positionV relativeFrom="margin">
              <wp:posOffset>2743549</wp:posOffset>
            </wp:positionV>
            <wp:extent cx="1805305" cy="1242695"/>
            <wp:effectExtent l="0" t="0" r="4445" b="0"/>
            <wp:wrapSquare wrapText="bothSides"/>
            <wp:docPr id="57" name="Рисунок 57" descr="Зоны соответствия внутренним органа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оны соответствия внутренним органа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2D" w:rsidRPr="00D809EC">
        <w:rPr>
          <w:rFonts w:ascii="Times New Roman" w:hAnsi="Times New Roman" w:cs="Times New Roman"/>
          <w:sz w:val="26"/>
          <w:szCs w:val="26"/>
          <w:lang w:eastAsia="ru-RU"/>
        </w:rPr>
        <w:t>Су-</w:t>
      </w:r>
      <w:proofErr w:type="spellStart"/>
      <w:r w:rsidR="0072622D" w:rsidRPr="00D809EC">
        <w:rPr>
          <w:rFonts w:ascii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="0072622D" w:rsidRPr="00D809EC">
        <w:rPr>
          <w:rFonts w:ascii="Times New Roman" w:hAnsi="Times New Roman" w:cs="Times New Roman"/>
          <w:sz w:val="26"/>
          <w:szCs w:val="26"/>
          <w:lang w:eastAsia="ru-RU"/>
        </w:rPr>
        <w:t>-терапия – это оригинальный способ проработки рефлекторных точек кистей и стоп, позволяющий восстановить функции органи</w:t>
      </w:r>
      <w:r w:rsidR="009140CB" w:rsidRPr="00D809EC">
        <w:rPr>
          <w:rFonts w:ascii="Times New Roman" w:hAnsi="Times New Roman" w:cs="Times New Roman"/>
          <w:sz w:val="26"/>
          <w:szCs w:val="26"/>
          <w:lang w:eastAsia="ru-RU"/>
        </w:rPr>
        <w:t>зма, предупредить развитие серьё</w:t>
      </w:r>
      <w:r w:rsidR="0072622D" w:rsidRPr="00D809EC">
        <w:rPr>
          <w:rFonts w:ascii="Times New Roman" w:hAnsi="Times New Roman" w:cs="Times New Roman"/>
          <w:sz w:val="26"/>
          <w:szCs w:val="26"/>
          <w:lang w:eastAsia="ru-RU"/>
        </w:rPr>
        <w:t>зных заболеваний и ока</w:t>
      </w:r>
      <w:r w:rsidR="009140CB" w:rsidRPr="00D809EC">
        <w:rPr>
          <w:rFonts w:ascii="Times New Roman" w:hAnsi="Times New Roman" w:cs="Times New Roman"/>
          <w:sz w:val="26"/>
          <w:szCs w:val="26"/>
          <w:lang w:eastAsia="ru-RU"/>
        </w:rPr>
        <w:t>зать скорую помощь человеку, чьё</w:t>
      </w:r>
      <w:r w:rsidR="0072622D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здоровье находитс</w:t>
      </w:r>
      <w:r w:rsidR="000B2470" w:rsidRPr="00D809EC">
        <w:rPr>
          <w:rFonts w:ascii="Times New Roman" w:hAnsi="Times New Roman" w:cs="Times New Roman"/>
          <w:sz w:val="26"/>
          <w:szCs w:val="26"/>
          <w:lang w:eastAsia="ru-RU"/>
        </w:rPr>
        <w:t>я под угрозой. Педагоги</w:t>
      </w:r>
      <w:r w:rsidR="0072622D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всё чаще и чаще обращаются к этой восточной технике, пытаясь избавиться от н</w:t>
      </w:r>
      <w:r w:rsidR="000B2470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еврозов или банальной </w:t>
      </w:r>
      <w:r w:rsidR="007E5E5B" w:rsidRPr="00D809EC">
        <w:rPr>
          <w:rFonts w:ascii="Times New Roman" w:hAnsi="Times New Roman" w:cs="Times New Roman"/>
          <w:sz w:val="26"/>
          <w:szCs w:val="26"/>
          <w:lang w:eastAsia="ru-RU"/>
        </w:rPr>
        <w:t>детской усталости и</w:t>
      </w:r>
      <w:r w:rsidR="009140CB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для того, чтобы</w:t>
      </w:r>
      <w:r w:rsidR="007E5E5B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раз</w:t>
      </w:r>
      <w:r w:rsidR="000B2470" w:rsidRPr="00D809EC">
        <w:rPr>
          <w:rFonts w:ascii="Times New Roman" w:hAnsi="Times New Roman" w:cs="Times New Roman"/>
          <w:sz w:val="26"/>
          <w:szCs w:val="26"/>
          <w:lang w:eastAsia="ru-RU"/>
        </w:rPr>
        <w:t>будит</w:t>
      </w:r>
      <w:r w:rsidR="007E5E5B" w:rsidRPr="00D809EC">
        <w:rPr>
          <w:rFonts w:ascii="Times New Roman" w:hAnsi="Times New Roman" w:cs="Times New Roman"/>
          <w:sz w:val="26"/>
          <w:szCs w:val="26"/>
          <w:lang w:eastAsia="ru-RU"/>
        </w:rPr>
        <w:t>ь ресурсы</w:t>
      </w:r>
      <w:r w:rsidR="00B9051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5231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детского </w:t>
      </w:r>
      <w:r w:rsidR="00B9051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организма. </w:t>
      </w:r>
      <w:r w:rsidR="00325231" w:rsidRPr="00D809EC">
        <w:rPr>
          <w:rFonts w:ascii="Times New Roman" w:hAnsi="Times New Roman" w:cs="Times New Roman"/>
          <w:sz w:val="26"/>
          <w:szCs w:val="26"/>
          <w:lang w:eastAsia="ru-RU"/>
        </w:rPr>
        <w:t>Польза</w:t>
      </w:r>
      <w:r w:rsidR="00B9051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и простота метода привели к его повсеместной популярности и распространению.</w:t>
      </w:r>
      <w:r w:rsidR="00325231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Нет никаких запретов и противопоказаний. В случае некомпетентного применения технологии имеет место только его неэффективность.</w:t>
      </w:r>
      <w:r w:rsidR="00B9051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Во многих странах Су-</w:t>
      </w:r>
      <w:proofErr w:type="spellStart"/>
      <w:r w:rsidR="00B90514" w:rsidRPr="00D809EC">
        <w:rPr>
          <w:rFonts w:ascii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="00B90514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терапия является составной частью государственных программ по здравоохранению и образованию. </w:t>
      </w:r>
      <w:r w:rsidR="000B2470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Автором метода является профессор из Южной Кореи Пак </w:t>
      </w:r>
      <w:proofErr w:type="spellStart"/>
      <w:r w:rsidR="000B2470" w:rsidRPr="00D809EC">
        <w:rPr>
          <w:rFonts w:ascii="Times New Roman" w:hAnsi="Times New Roman" w:cs="Times New Roman"/>
          <w:sz w:val="26"/>
          <w:szCs w:val="26"/>
          <w:lang w:eastAsia="ru-RU"/>
        </w:rPr>
        <w:t>Чже</w:t>
      </w:r>
      <w:proofErr w:type="spellEnd"/>
      <w:r w:rsidR="000B2470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B2470" w:rsidRPr="00D809EC">
        <w:rPr>
          <w:rFonts w:ascii="Times New Roman" w:hAnsi="Times New Roman" w:cs="Times New Roman"/>
          <w:sz w:val="26"/>
          <w:szCs w:val="26"/>
          <w:lang w:eastAsia="ru-RU"/>
        </w:rPr>
        <w:t>Ву</w:t>
      </w:r>
      <w:proofErr w:type="spellEnd"/>
      <w:r w:rsidR="000B2470"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, попытавшийся собрать воедино древние китайские и тибетские техники. </w:t>
      </w:r>
      <w:r w:rsidR="0072622D" w:rsidRPr="00D809EC">
        <w:rPr>
          <w:rFonts w:ascii="Times New Roman" w:hAnsi="Times New Roman" w:cs="Times New Roman"/>
          <w:sz w:val="26"/>
          <w:szCs w:val="26"/>
        </w:rPr>
        <w:t>«Кисть-Стопа» – так звучит перевод названия популярной процедуры? Строение кисти и стопы удивительно напоминает наше тело, а чувствительные окончания, имеют связь со всеми внутренними органами.</w:t>
      </w:r>
      <w:r w:rsidR="00F236A0" w:rsidRPr="00D809EC">
        <w:rPr>
          <w:rFonts w:ascii="Times New Roman" w:hAnsi="Times New Roman" w:cs="Times New Roman"/>
          <w:sz w:val="26"/>
          <w:szCs w:val="26"/>
        </w:rPr>
        <w:t xml:space="preserve"> Воздействуя на зоны соответствия, выделяемые методикой Су-</w:t>
      </w:r>
      <w:proofErr w:type="spellStart"/>
      <w:r w:rsidR="00F236A0" w:rsidRPr="00D809EC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="0072622D" w:rsidRPr="00D809EC">
        <w:rPr>
          <w:rFonts w:ascii="Times New Roman" w:hAnsi="Times New Roman" w:cs="Times New Roman"/>
          <w:sz w:val="26"/>
          <w:szCs w:val="26"/>
        </w:rPr>
        <w:t>, мы посылаем в головной мозг чувствительный импульс, указывающий на наличие проблемы, получая в ответ команду на восстановление и регуляцию функций больного органа.</w:t>
      </w:r>
    </w:p>
    <w:p w:rsidR="00424869" w:rsidRDefault="009A09E0" w:rsidP="00D809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09EC">
        <w:rPr>
          <w:rFonts w:ascii="Times New Roman" w:hAnsi="Times New Roman" w:cs="Times New Roman"/>
          <w:sz w:val="26"/>
          <w:szCs w:val="26"/>
        </w:rPr>
        <w:t xml:space="preserve">Кроме того, стимулируя </w:t>
      </w:r>
      <w:r w:rsidR="0072622D" w:rsidRPr="00D809EC">
        <w:rPr>
          <w:rFonts w:ascii="Times New Roman" w:hAnsi="Times New Roman" w:cs="Times New Roman"/>
          <w:sz w:val="26"/>
          <w:szCs w:val="26"/>
        </w:rPr>
        <w:t xml:space="preserve">окончания, мы гармонизируем потоки энергии, расчищаем пути </w:t>
      </w:r>
      <w:r w:rsidRPr="00D809EC">
        <w:rPr>
          <w:rFonts w:ascii="Times New Roman" w:hAnsi="Times New Roman" w:cs="Times New Roman"/>
          <w:sz w:val="26"/>
          <w:szCs w:val="26"/>
        </w:rPr>
        <w:t xml:space="preserve">для </w:t>
      </w:r>
      <w:r w:rsidR="0072622D" w:rsidRPr="00D809EC">
        <w:rPr>
          <w:rFonts w:ascii="Times New Roman" w:hAnsi="Times New Roman" w:cs="Times New Roman"/>
          <w:sz w:val="26"/>
          <w:szCs w:val="26"/>
        </w:rPr>
        <w:t>их пр</w:t>
      </w:r>
      <w:r w:rsidRPr="00D809EC">
        <w:rPr>
          <w:rFonts w:ascii="Times New Roman" w:hAnsi="Times New Roman" w:cs="Times New Roman"/>
          <w:sz w:val="26"/>
          <w:szCs w:val="26"/>
        </w:rPr>
        <w:t xml:space="preserve">охождения. </w:t>
      </w:r>
      <w:r w:rsidR="0072622D" w:rsidRPr="00D809EC">
        <w:rPr>
          <w:rFonts w:ascii="Times New Roman" w:hAnsi="Times New Roman" w:cs="Times New Roman"/>
          <w:sz w:val="26"/>
          <w:szCs w:val="26"/>
        </w:rPr>
        <w:t>Широта показаний к прове</w:t>
      </w:r>
      <w:r w:rsidR="00C616A4" w:rsidRPr="00D809EC">
        <w:rPr>
          <w:rFonts w:ascii="Times New Roman" w:hAnsi="Times New Roman" w:cs="Times New Roman"/>
          <w:sz w:val="26"/>
          <w:szCs w:val="26"/>
        </w:rPr>
        <w:t>дению массажа Су-</w:t>
      </w:r>
      <w:proofErr w:type="spellStart"/>
      <w:r w:rsidR="00C616A4" w:rsidRPr="00D809EC">
        <w:rPr>
          <w:rFonts w:ascii="Times New Roman" w:hAnsi="Times New Roman" w:cs="Times New Roman"/>
          <w:sz w:val="26"/>
          <w:szCs w:val="26"/>
        </w:rPr>
        <w:t>Д</w:t>
      </w:r>
      <w:r w:rsidR="0072622D" w:rsidRPr="00D809EC">
        <w:rPr>
          <w:rFonts w:ascii="Times New Roman" w:hAnsi="Times New Roman" w:cs="Times New Roman"/>
          <w:sz w:val="26"/>
          <w:szCs w:val="26"/>
        </w:rPr>
        <w:t>жок</w:t>
      </w:r>
      <w:proofErr w:type="spellEnd"/>
      <w:r w:rsidR="0072622D" w:rsidRPr="00D809EC">
        <w:rPr>
          <w:rFonts w:ascii="Times New Roman" w:hAnsi="Times New Roman" w:cs="Times New Roman"/>
          <w:sz w:val="26"/>
          <w:szCs w:val="26"/>
        </w:rPr>
        <w:t xml:space="preserve"> удивляет. Его назначают как при легком недомогани</w:t>
      </w:r>
      <w:r w:rsidR="000A7460" w:rsidRPr="00D809EC">
        <w:rPr>
          <w:rFonts w:ascii="Times New Roman" w:hAnsi="Times New Roman" w:cs="Times New Roman"/>
          <w:sz w:val="26"/>
          <w:szCs w:val="26"/>
        </w:rPr>
        <w:t xml:space="preserve">и или простуде, так и при </w:t>
      </w:r>
      <w:r w:rsidR="0072622D" w:rsidRPr="00D809EC">
        <w:rPr>
          <w:rFonts w:ascii="Times New Roman" w:hAnsi="Times New Roman" w:cs="Times New Roman"/>
          <w:sz w:val="26"/>
          <w:szCs w:val="26"/>
        </w:rPr>
        <w:t>серьезны</w:t>
      </w:r>
      <w:r w:rsidR="00F51332" w:rsidRPr="00D809EC">
        <w:rPr>
          <w:rFonts w:ascii="Times New Roman" w:hAnsi="Times New Roman" w:cs="Times New Roman"/>
          <w:sz w:val="26"/>
          <w:szCs w:val="26"/>
        </w:rPr>
        <w:t xml:space="preserve">х хронических заболеваниях и патологиях. </w:t>
      </w:r>
    </w:p>
    <w:p w:rsidR="007F60A7" w:rsidRPr="00D809EC" w:rsidRDefault="00602F59" w:rsidP="0042486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9EC">
        <w:rPr>
          <w:rFonts w:ascii="Times New Roman" w:hAnsi="Times New Roman" w:cs="Times New Roman"/>
          <w:sz w:val="26"/>
          <w:szCs w:val="26"/>
        </w:rPr>
        <w:t xml:space="preserve">Существует ряд комплексных упражнений, картотек игр </w:t>
      </w:r>
      <w:r w:rsidR="009E4DED" w:rsidRPr="00D809EC">
        <w:rPr>
          <w:rFonts w:ascii="Times New Roman" w:hAnsi="Times New Roman" w:cs="Times New Roman"/>
          <w:sz w:val="26"/>
          <w:szCs w:val="26"/>
        </w:rPr>
        <w:t>с использованием Су-</w:t>
      </w:r>
      <w:proofErr w:type="spellStart"/>
      <w:r w:rsidR="009E4DED" w:rsidRPr="00D809EC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="009E4DED" w:rsidRPr="00D809EC">
        <w:rPr>
          <w:rFonts w:ascii="Times New Roman" w:hAnsi="Times New Roman" w:cs="Times New Roman"/>
          <w:sz w:val="26"/>
          <w:szCs w:val="26"/>
        </w:rPr>
        <w:t>, в</w:t>
      </w:r>
      <w:r w:rsidR="003C714E" w:rsidRPr="00D809EC">
        <w:rPr>
          <w:rFonts w:ascii="Times New Roman" w:hAnsi="Times New Roman" w:cs="Times New Roman"/>
          <w:sz w:val="26"/>
          <w:szCs w:val="26"/>
        </w:rPr>
        <w:t xml:space="preserve"> том числе авторских: слушание разных жанров музыки с использованием массажных шариков, дидактические игры, связанные с перекатыванием шариков от игрока к игроку, игры на распознавание цвета, на изучение темы «Част</w:t>
      </w:r>
      <w:r w:rsidR="00424869">
        <w:rPr>
          <w:rFonts w:ascii="Times New Roman" w:hAnsi="Times New Roman" w:cs="Times New Roman"/>
          <w:sz w:val="26"/>
          <w:szCs w:val="26"/>
        </w:rPr>
        <w:t>ь-</w:t>
      </w:r>
      <w:r w:rsidR="003C714E" w:rsidRPr="00D809EC">
        <w:rPr>
          <w:rFonts w:ascii="Times New Roman" w:hAnsi="Times New Roman" w:cs="Times New Roman"/>
          <w:sz w:val="26"/>
          <w:szCs w:val="26"/>
        </w:rPr>
        <w:t>целое», при изучении счета, при делении слов на слоги, др.</w:t>
      </w:r>
    </w:p>
    <w:p w:rsidR="007F60A7" w:rsidRPr="00D809EC" w:rsidRDefault="007F60A7" w:rsidP="00D809EC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Использование массажных шариков в комплекте с двумя металлическими кольцами в сочетании с упражнениями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</w:t>
      </w:r>
      <w:r w:rsidRPr="00D809E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активности мышц. А 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занятий. </w:t>
      </w:r>
    </w:p>
    <w:p w:rsidR="00602F59" w:rsidRPr="00D809EC" w:rsidRDefault="00602F59" w:rsidP="0042486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9EC">
        <w:rPr>
          <w:rFonts w:ascii="Times New Roman" w:hAnsi="Times New Roman" w:cs="Times New Roman"/>
          <w:sz w:val="26"/>
          <w:szCs w:val="26"/>
        </w:rPr>
        <w:t>Массажные у</w:t>
      </w:r>
      <w:r w:rsidR="00DD1F1D" w:rsidRPr="00D809EC">
        <w:rPr>
          <w:rFonts w:ascii="Times New Roman" w:hAnsi="Times New Roman" w:cs="Times New Roman"/>
          <w:sz w:val="26"/>
          <w:szCs w:val="26"/>
        </w:rPr>
        <w:t>пражнения с «волшебным шариком</w:t>
      </w:r>
      <w:r w:rsidR="00E969D3" w:rsidRPr="00D809EC">
        <w:rPr>
          <w:rFonts w:ascii="Times New Roman" w:hAnsi="Times New Roman" w:cs="Times New Roman"/>
          <w:sz w:val="26"/>
          <w:szCs w:val="26"/>
        </w:rPr>
        <w:t>-ёжиком и колечком</w:t>
      </w:r>
      <w:r w:rsidR="00DD1F1D" w:rsidRPr="00D809EC">
        <w:rPr>
          <w:rFonts w:ascii="Times New Roman" w:hAnsi="Times New Roman" w:cs="Times New Roman"/>
          <w:sz w:val="26"/>
          <w:szCs w:val="26"/>
        </w:rPr>
        <w:t>» очень нравятся детям.</w:t>
      </w:r>
      <w:r w:rsidRPr="00D809EC">
        <w:rPr>
          <w:rFonts w:ascii="Times New Roman" w:hAnsi="Times New Roman" w:cs="Times New Roman"/>
          <w:sz w:val="26"/>
          <w:szCs w:val="26"/>
        </w:rPr>
        <w:t xml:space="preserve"> Но здесь важно выполнять ряд условий:</w:t>
      </w:r>
    </w:p>
    <w:p w:rsidR="00602F59" w:rsidRPr="00D809EC" w:rsidRDefault="00602F59" w:rsidP="00D809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09EC">
        <w:rPr>
          <w:rFonts w:ascii="Times New Roman" w:hAnsi="Times New Roman" w:cs="Times New Roman"/>
          <w:sz w:val="26"/>
          <w:szCs w:val="26"/>
        </w:rPr>
        <w:t>- соблюдение одного из основных принципов педагогики «Не навреди!»</w:t>
      </w:r>
      <w:r w:rsidR="00325231" w:rsidRPr="00D809EC">
        <w:rPr>
          <w:rFonts w:ascii="Times New Roman" w:hAnsi="Times New Roman" w:cs="Times New Roman"/>
          <w:sz w:val="26"/>
          <w:szCs w:val="26"/>
        </w:rPr>
        <w:t xml:space="preserve"> (после</w:t>
      </w:r>
      <w:r w:rsidR="001D71CD" w:rsidRPr="00D809EC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325231" w:rsidRPr="00D809EC">
        <w:rPr>
          <w:rFonts w:ascii="Times New Roman" w:hAnsi="Times New Roman" w:cs="Times New Roman"/>
          <w:sz w:val="26"/>
          <w:szCs w:val="26"/>
        </w:rPr>
        <w:t xml:space="preserve"> массажа появляется легкое тепло и покраснение кожных покровов, допускаются незначительные болевые ощущения)</w:t>
      </w:r>
      <w:r w:rsidRPr="00D809EC">
        <w:rPr>
          <w:rFonts w:ascii="Times New Roman" w:hAnsi="Times New Roman" w:cs="Times New Roman"/>
          <w:sz w:val="26"/>
          <w:szCs w:val="26"/>
        </w:rPr>
        <w:t>;</w:t>
      </w:r>
    </w:p>
    <w:p w:rsidR="00602F59" w:rsidRPr="00D809EC" w:rsidRDefault="00602F59" w:rsidP="00D809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09EC">
        <w:rPr>
          <w:rFonts w:ascii="Times New Roman" w:hAnsi="Times New Roman" w:cs="Times New Roman"/>
          <w:sz w:val="26"/>
          <w:szCs w:val="26"/>
        </w:rPr>
        <w:t xml:space="preserve">- </w:t>
      </w:r>
      <w:r w:rsidR="001D71CD" w:rsidRPr="00D809EC">
        <w:rPr>
          <w:rFonts w:ascii="Times New Roman" w:hAnsi="Times New Roman" w:cs="Times New Roman"/>
          <w:sz w:val="26"/>
          <w:szCs w:val="26"/>
        </w:rPr>
        <w:t>системность</w:t>
      </w:r>
      <w:r w:rsidRPr="00D809EC">
        <w:rPr>
          <w:rFonts w:ascii="Times New Roman" w:hAnsi="Times New Roman" w:cs="Times New Roman"/>
          <w:sz w:val="26"/>
          <w:szCs w:val="26"/>
        </w:rPr>
        <w:t xml:space="preserve"> в работе с использованием данной методики;</w:t>
      </w:r>
    </w:p>
    <w:p w:rsidR="001D71CD" w:rsidRPr="00D809EC" w:rsidRDefault="00602F59" w:rsidP="00D809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09EC">
        <w:rPr>
          <w:rFonts w:ascii="Times New Roman" w:hAnsi="Times New Roman" w:cs="Times New Roman"/>
          <w:sz w:val="26"/>
          <w:szCs w:val="26"/>
        </w:rPr>
        <w:t>- упражнение должны приносить удовольствие детям</w:t>
      </w:r>
      <w:r w:rsidR="00325231" w:rsidRPr="00D809EC">
        <w:rPr>
          <w:rFonts w:ascii="Times New Roman" w:hAnsi="Times New Roman" w:cs="Times New Roman"/>
          <w:sz w:val="26"/>
          <w:szCs w:val="26"/>
        </w:rPr>
        <w:t>, а значит использоваться в сочетании с игровыми методами.</w:t>
      </w:r>
      <w:r w:rsidRPr="00D809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14E" w:rsidRPr="00D809EC" w:rsidRDefault="003C714E" w:rsidP="00D809EC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hAnsi="Times New Roman" w:cs="Times New Roman"/>
          <w:sz w:val="26"/>
          <w:szCs w:val="26"/>
          <w:lang w:eastAsia="ru-RU"/>
        </w:rPr>
        <w:t xml:space="preserve">Творческий подход педагогов, использование альтернативных методов и приёмов способствует более интересному, разнообразному и эффективному проведению занятий и режимных моментов в образовательном учреждении. </w:t>
      </w:r>
    </w:p>
    <w:p w:rsidR="0072622D" w:rsidRPr="00D809EC" w:rsidRDefault="009A2B34" w:rsidP="00D809EC">
      <w:pPr>
        <w:pStyle w:val="a5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D809EC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2. </w:t>
      </w:r>
      <w:r w:rsidR="0072622D" w:rsidRPr="00D809EC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Исцеляющие мудры. Здоровье в наших руках.</w:t>
      </w:r>
    </w:p>
    <w:p w:rsidR="000C76E0" w:rsidRPr="00D809EC" w:rsidRDefault="001D71CD" w:rsidP="00D809EC">
      <w:pPr>
        <w:pStyle w:val="a5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C76E0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Руки могут заменить собой зрение, речь, слух. 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Неспроста народная мудрость гласит: «Все в руках человека». Но, оказывается, пальцы рук и ладони – это и своеобразные «окна» нашего здоровья.</w:t>
      </w:r>
    </w:p>
    <w:p w:rsidR="00F25D36" w:rsidRPr="00D809EC" w:rsidRDefault="0072622D" w:rsidP="004248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Индии, Китае, Корее и других странах Востока еще несколько тысячелетий назад научились использовать целебную силу сложенных особым образом пальцев рук – мудр. Считалось, что с помощью мудры можно избавиться от многих недугов, укрепить здоровье, повысить иммунитет и мобилизовать защитные силы организма.</w:t>
      </w:r>
      <w:r w:rsidR="00686245" w:rsidRPr="00D809E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восточной медицине есть понятие «жизненная сила», или «энергия». Характеристика и состояние этой жизненной энергии – показатели здоровья или болезни человека. На руках расположены многочисленные информационные каналы, тесно связанные с жизненной энергией того или иного органа. Разнообразные положения рук в сочетании с особыми звуками и созерцательным мышлением оказывают на организм особое влияние. Происходит своеобразный информационный и энергетический обмен и регулируются все внутренние энергетические потоки.</w:t>
      </w:r>
      <w:r w:rsidR="00F25D36" w:rsidRPr="00D809E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рук в этом процессе играет роль проводника энергии.</w:t>
      </w:r>
    </w:p>
    <w:p w:rsidR="0072622D" w:rsidRDefault="0072622D" w:rsidP="004248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Далеко не все мудры применяют без наблюдения сп</w:t>
      </w:r>
      <w:r w:rsidR="00F25D36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ециалиста. М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</w:t>
      </w:r>
      <w:r w:rsidR="00F25D36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использовать лишь 25 мудр, которые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имеют противопоказаний и легко выполнимы</w:t>
      </w:r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D36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мудры?</w:t>
      </w:r>
      <w:r w:rsidR="00F25D36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процедуры надо размять пальцы и «оживить» руки.</w:t>
      </w:r>
      <w:r w:rsidR="0006092C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мудры можно в любом положении</w:t>
      </w:r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ешние раздражители не должны отвлекать.</w:t>
      </w:r>
      <w:r w:rsidR="0006092C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Выбранную </w:t>
      </w:r>
      <w:proofErr w:type="spellStart"/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мудру</w:t>
      </w:r>
      <w:proofErr w:type="spellEnd"/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следует повторять в течение дня больше 5–6 раз по 5–10 минут с небольшими паузами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Больше 2–3 мудр ежедневно выполнять не стоит.</w:t>
      </w:r>
    </w:p>
    <w:p w:rsidR="00560C67" w:rsidRDefault="00560C67" w:rsidP="004248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заметить, что практиковать эту технику</w:t>
      </w:r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только начиная со старшего</w:t>
      </w:r>
      <w:r w:rsidR="0042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</w:t>
      </w:r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возраста,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к выполнению нужно подходить осознанно</w:t>
      </w:r>
      <w:r w:rsid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лучше индивидуально или в подгруппах. Вот основные мантры, которые можно без вреда применять в детском саду.</w:t>
      </w:r>
    </w:p>
    <w:p w:rsidR="0072622D" w:rsidRPr="00D809EC" w:rsidRDefault="0017135E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-4892</wp:posOffset>
            </wp:positionH>
            <wp:positionV relativeFrom="margin">
              <wp:posOffset>801900</wp:posOffset>
            </wp:positionV>
            <wp:extent cx="1078865" cy="929640"/>
            <wp:effectExtent l="0" t="0" r="6985" b="3810"/>
            <wp:wrapSquare wrapText="bothSides"/>
            <wp:docPr id="22" name="Рисунок 22" descr="Мудра 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удра Зн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МУДРА ЗНАНИЯ</w:t>
      </w:r>
      <w:r w:rsidR="00162157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мудра одна из наиболее важных. Снимает эмоциональное нап</w:t>
      </w:r>
      <w:r w:rsidR="00560C67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ряжение, тревогу, беспокойство.</w:t>
      </w:r>
      <w:r w:rsidR="003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Улучшает мышление, активизирует памя</w:t>
      </w:r>
      <w:r w:rsidR="00162157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ть, концентрирует потенциальные 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возможности.</w:t>
      </w:r>
      <w:r w:rsidR="00162157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22D" w:rsidRPr="00560C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Методика исполнения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указательный 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палец легко соединяется с подушечкой большого пальца. Оставшиеся три пальца выпрямлены (не напряжены).</w:t>
      </w:r>
    </w:p>
    <w:p w:rsidR="00162157" w:rsidRPr="00D809EC" w:rsidRDefault="0017135E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1939925</wp:posOffset>
            </wp:positionV>
            <wp:extent cx="1105535" cy="783590"/>
            <wp:effectExtent l="0" t="0" r="0" b="0"/>
            <wp:wrapSquare wrapText="bothSides"/>
            <wp:docPr id="25" name="Рисунок 25" descr="Мудра &quot;Поднимающ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удра &quot;Поднимающая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МУДРА "ПОДНИМАЮЩАЯ". Выполнение этой мудры мобилизует защитные силы организма, повышает иммунитет и способствует быстрому выздоровлению.</w:t>
      </w:r>
      <w:r w:rsidR="00162157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22D" w:rsidRPr="00560C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Методика исполнения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: обе ладони соединены вместе, пальцы скрещены между собой. Большой палец (одной из рук) отставлен и окружен указательным и большим пальцами другой руки.</w:t>
      </w:r>
    </w:p>
    <w:p w:rsidR="0072622D" w:rsidRPr="00D809EC" w:rsidRDefault="0017135E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10878</wp:posOffset>
            </wp:positionH>
            <wp:positionV relativeFrom="margin">
              <wp:posOffset>3087733</wp:posOffset>
            </wp:positionV>
            <wp:extent cx="1059815" cy="859790"/>
            <wp:effectExtent l="0" t="0" r="6985" b="0"/>
            <wp:wrapSquare wrapText="bothSides"/>
            <wp:docPr id="27" name="Рисунок 27" descr="Мудр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удра Жизн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8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МУДРА ЖИЗНИ</w:t>
      </w:r>
      <w:r w:rsidR="00162157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этой мудры всего организма</w:t>
      </w:r>
      <w:r w:rsidR="00162157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0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овышает</w:t>
      </w:r>
      <w:r w:rsidR="008F5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работоспособность. </w:t>
      </w:r>
      <w:r w:rsidR="0072622D" w:rsidRPr="00560C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Методика исполнения: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подушечки безымянного, мизинца и большого пальцев соединены вместе, а оставшиеся свободно выпрямлены. Выполняется обеими рука одновременно.</w:t>
      </w:r>
    </w:p>
    <w:p w:rsidR="0017135E" w:rsidRDefault="0017135E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3992245</wp:posOffset>
            </wp:positionV>
            <wp:extent cx="1051560" cy="922020"/>
            <wp:effectExtent l="0" t="0" r="0" b="0"/>
            <wp:wrapSquare wrapText="bothSides"/>
            <wp:docPr id="35" name="Рисунок 35" descr="Мудра &quot;Черепа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удра &quot;Черепах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МУДРА "ЧЕРЕПАХА"</w:t>
      </w:r>
      <w:r w:rsidR="00621BEA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Показания: переутомление, </w:t>
      </w:r>
      <w:r w:rsidR="0072622D" w:rsidRPr="00376B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Методика исполнения</w:t>
      </w:r>
      <w:r w:rsidR="0072622D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: пальцы правой руки смыкаются с пальцами левой руки. Большие пальцы обеих рук соединены между собой, образуя "голову черепахи".</w:t>
      </w:r>
    </w:p>
    <w:p w:rsidR="0017135E" w:rsidRDefault="0017135E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C5B" w:rsidRPr="0017135E" w:rsidRDefault="00751D01" w:rsidP="0017135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 xml:space="preserve">3. </w:t>
      </w:r>
      <w:proofErr w:type="spellStart"/>
      <w:r w:rsidR="00FE7C5B" w:rsidRPr="00751D0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Мандалатерапия</w:t>
      </w:r>
      <w:proofErr w:type="spellEnd"/>
      <w:r w:rsidR="00FE7C5B" w:rsidRPr="00751D0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в работе с дошкольниками</w:t>
      </w:r>
    </w:p>
    <w:p w:rsidR="00FE7C5B" w:rsidRPr="00424869" w:rsidRDefault="00FE7C5B" w:rsidP="00171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период онтогенеза человек имеет свои качественные характеристики, развивается по своим внутренним законам.</w:t>
      </w:r>
    </w:p>
    <w:p w:rsidR="00FE7C5B" w:rsidRPr="00D809EC" w:rsidRDefault="00FE7C5B" w:rsidP="00171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8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старшем дошкольном возрасте эмоциональная жизнь ребенка исключительно насыщена и разнообразна. Эмоции кратковременные и поверхностные, легко возникают и быстро сменяют друг друга. Сла</w:t>
      </w:r>
      <w:r w:rsidR="008A7EC5" w:rsidRPr="00424869">
        <w:rPr>
          <w:rFonts w:ascii="Times New Roman" w:eastAsia="Times New Roman" w:hAnsi="Times New Roman" w:cs="Times New Roman"/>
          <w:sz w:val="26"/>
          <w:szCs w:val="26"/>
          <w:lang w:eastAsia="ru-RU"/>
        </w:rPr>
        <w:t>бо развитые тормозные процессы.</w:t>
      </w:r>
    </w:p>
    <w:p w:rsidR="00FE7C5B" w:rsidRPr="00D809EC" w:rsidRDefault="00FE7C5B" w:rsidP="008A7E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эмоциональной сферы личности дошкольников остается актуальной проблемой на сегодняшний день, так как является неотъемлемой частью благополучной адаптации ребенка в обществе. Современные дети стали менее отзывчивыми к чувствам других. Сегодня лучшими друзьями в ребёнка являются телевизор и компьютер, смартфон и планшет, а любимейшие занятия — просмотр мультфильмов и компьютерные игры. Замыкаясь на телевизорах, компьютерах, дети стали меньше общаться с взрослыми и сверстниками, дошкольники не внимательны и нечувствительны к окружающим, не умеют контролировать и уместно проявлять эмоции. Зачастую у детей проявляются негативные эмоциональные состояния: капризы, истерики, чрезмерная тревожность, гнев и раздражение. Существенно меняется природа детских страхов. Уважительное отношение к нормам и правилам порождает страх несоответствия. </w:t>
      </w:r>
    </w:p>
    <w:p w:rsidR="00FE7C5B" w:rsidRPr="00D809EC" w:rsidRDefault="00424869" w:rsidP="004248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55F4FF03" wp14:editId="32E7EB82">
            <wp:simplePos x="0" y="0"/>
            <wp:positionH relativeFrom="margin">
              <wp:posOffset>113665</wp:posOffset>
            </wp:positionH>
            <wp:positionV relativeFrom="margin">
              <wp:posOffset>7656195</wp:posOffset>
            </wp:positionV>
            <wp:extent cx="1253490" cy="1210945"/>
            <wp:effectExtent l="0" t="0" r="3810" b="8255"/>
            <wp:wrapSquare wrapText="bothSides"/>
            <wp:docPr id="114" name="Рисунок 114" descr="https://ds04.infourok.ru/uploads/ex/0378/000df9af-a6fb9d4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ds04.infourok.ru/uploads/ex/0378/000df9af-a6fb9d42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04" r="50708" b="7251"/>
                    <a:stretch/>
                  </pic:blipFill>
                  <pic:spPr bwMode="auto">
                    <a:xfrm>
                      <a:off x="0" y="0"/>
                      <a:ext cx="12534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C5B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методов в работе с проблемными детьми является арт-терапия, которая о</w:t>
      </w:r>
      <w:r w:rsidR="008A7EC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снована на механизме сублимации (</w:t>
      </w:r>
      <w:r w:rsidR="0017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выражение </w:t>
      </w:r>
      <w:r w:rsidR="00FE7C5B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творчество </w:t>
      </w:r>
      <w:r w:rsidR="001721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накопленных</w:t>
      </w:r>
      <w:r w:rsidR="001721AE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</w:t>
      </w:r>
      <w:r w:rsidR="001721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</w:t>
      </w:r>
      <w:r w:rsidR="001721AE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пережи</w:t>
      </w:r>
      <w:r w:rsidR="0017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ваний и психического напряжения). </w:t>
      </w:r>
      <w:r w:rsidR="00FE7C5B"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инструментов арт-терапии является </w:t>
      </w:r>
      <w:proofErr w:type="spellStart"/>
      <w:r w:rsidR="00FE7C5B" w:rsidRPr="00D80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мандалатерапия</w:t>
      </w:r>
      <w:proofErr w:type="spellEnd"/>
      <w:r w:rsidR="00FE7C5B" w:rsidRPr="00D80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FE7C5B" w:rsidRPr="00D809EC" w:rsidRDefault="00FE7C5B" w:rsidP="004248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80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Мандалатерапия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техника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изотерапии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заключается в создании циркулярных композиций. </w:t>
      </w:r>
      <w:proofErr w:type="spellStart"/>
      <w:r w:rsidR="0017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Мандала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означает </w:t>
      </w:r>
      <w:r w:rsidRPr="00D80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«магический круг».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широком смысле слова,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мандала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означает закономерность или симметричную структуру, расположенную вокруг центра, которая все объединяет (рисунок в круге).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Мандалатерапия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="001721AE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полезна любому ребёнку</w:t>
      </w: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пребывающему в болезненном или нег</w:t>
      </w:r>
      <w:r w:rsidR="001721A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ативном эмоциональном состоянии.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вид деятельности положительно влияет на детей с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гиперактивностью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снижает уровень тревожности, повышает концентрацию внимания, нормализует поведение, избавляет от страхов, способствует развитию творческих способностей.</w:t>
      </w:r>
    </w:p>
    <w:p w:rsidR="00FE7C5B" w:rsidRPr="00D809EC" w:rsidRDefault="00FE7C5B" w:rsidP="004248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с дошкольниками можно использовать различные </w:t>
      </w:r>
      <w:r w:rsidRPr="00D80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виды </w:t>
      </w:r>
      <w:proofErr w:type="spellStart"/>
      <w:r w:rsidRPr="00D80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мандалатерапии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Созерцание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Только при систематическом созерцании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говорить о переменах. Внимательное разглядывание картинки, начиная с краев и приближаясь к центру по часовой стрелке. Дойдя до центра, переведите свой мысленный взор на внутренние ощущения. Не отрывая взгляд от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мандалы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продолжайте наблюдать за своим внутренним миром, как бы погружаясь в него всё глубже. Время концентрации определяется индивидуально</w:t>
      </w:r>
      <w:r w:rsidR="001721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Раскрашивание готовых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(начиная от простых узоров, заканчивая более сложными). Одну и ту же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мандалу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раскрасить по-всякому, много раз, и выглядеть они будут совершенно по-разному. 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Рисование и создание собственных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ниток, цветного песка, декоративных мелких камней, природного материала и т. д. 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Рисование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 развитию образной памяти, целостному восприятию мира, распознаванию нюансов различных звуков, развитию интуиции и эмоционально-чувственного мира, т. е. становлению творческой личности.</w:t>
      </w:r>
    </w:p>
    <w:p w:rsidR="00FE7C5B" w:rsidRPr="00D809EC" w:rsidRDefault="00FE7C5B" w:rsidP="004248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Раскрашивание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можно использовать для достижения конкретных целей диагностической и коррекционно-развивающей направленности: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целях коррекции эмоционального состояния, нормализации поведения (раскрашивание готовых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-раскрасок);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целях диагностики актуального настроения (раскрашивание белого круга);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целях изучения групповых взаимоотношений (создание индивидуальных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группе с последующим созданием коллективной композиции);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 целью диагностики и коррекции конкретной проблемы (раскрасить круг символизирующий семью, образ «Я», дружбу, любовь, гнев и пр.).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A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Правила работы с детьми при использовании </w:t>
      </w:r>
      <w:proofErr w:type="spellStart"/>
      <w:r w:rsidRPr="001721A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мандал</w:t>
      </w:r>
      <w:proofErr w:type="spellEnd"/>
      <w:r w:rsidRPr="001721A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-раскрасок</w:t>
      </w:r>
      <w:r w:rsidRPr="00D80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Разрисовывание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мандалы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приносить радость. Главное правило: ребенок должен работать без принуждения.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Ребенку предлагается несколько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выбор (то, что ему ближе по настроению).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Ребенок самостоятельно выбирает материалы для работы и цветовую гамму.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На одном занятии ребенку предлагается только одна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мандала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 время занятия практикуется использование музыкального сопровождения, которое придает необходимый настрой и позволяет ребенку глубже погрузиться в мир своих переживаний и новых ощущений. Характер музыкального произведения должен соответствовать проводимому занятию — спокойная и умиротворяющая музыка.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Взрослый не вмешивается в работу ребенка, без его согласия.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Педагог-психолог следит за состоянием напряжения/расслабленности в процессе работы.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 высказываются оценочные комментарии по поводу работы.</w:t>
      </w:r>
    </w:p>
    <w:p w:rsidR="00FE7C5B" w:rsidRPr="00D809EC" w:rsidRDefault="00FE7C5B" w:rsidP="00D809E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• После работы ребенку предлагается дать название </w:t>
      </w:r>
      <w:proofErr w:type="spellStart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мандале</w:t>
      </w:r>
      <w:proofErr w:type="spellEnd"/>
      <w:r w:rsidRPr="00D809E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которую он изобразил, проводиться беседа по поводу работы, анализ его деятельности (допускаются корректные наводящие вопросы).</w:t>
      </w:r>
    </w:p>
    <w:p w:rsidR="0017135E" w:rsidRDefault="0017135E" w:rsidP="0017135E">
      <w:pPr>
        <w:pStyle w:val="a5"/>
        <w:jc w:val="right"/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</w:pPr>
      <w:r w:rsidRPr="0017135E"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  <w:t xml:space="preserve">Здоровье ребенка превыше всего, </w:t>
      </w:r>
    </w:p>
    <w:p w:rsidR="0017135E" w:rsidRDefault="0017135E" w:rsidP="0017135E">
      <w:pPr>
        <w:pStyle w:val="a5"/>
        <w:jc w:val="right"/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</w:pPr>
      <w:r w:rsidRPr="0017135E"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  <w:t xml:space="preserve">Богатство земли не заменит его. </w:t>
      </w:r>
    </w:p>
    <w:p w:rsidR="0017135E" w:rsidRDefault="0017135E" w:rsidP="0017135E">
      <w:pPr>
        <w:pStyle w:val="a5"/>
        <w:jc w:val="right"/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</w:pPr>
      <w:r w:rsidRPr="0017135E"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  <w:t xml:space="preserve">Здоровье не купишь, никто не продаст. </w:t>
      </w:r>
    </w:p>
    <w:p w:rsidR="00FE7C5B" w:rsidRDefault="0017135E" w:rsidP="0017135E">
      <w:pPr>
        <w:pStyle w:val="a5"/>
        <w:jc w:val="right"/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</w:pPr>
      <w:r w:rsidRPr="0017135E"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  <w:t>Его берегите, как сердце, как глаз!</w:t>
      </w:r>
    </w:p>
    <w:p w:rsidR="0017135E" w:rsidRDefault="0017135E" w:rsidP="0017135E">
      <w:pPr>
        <w:pStyle w:val="a5"/>
        <w:jc w:val="right"/>
        <w:rPr>
          <w:rFonts w:ascii="Times New Roman" w:eastAsiaTheme="majorEastAsia" w:hAnsi="Times New Roman" w:cs="Times New Roman"/>
          <w:bCs/>
          <w:iCs/>
          <w:kern w:val="24"/>
          <w:sz w:val="26"/>
          <w:szCs w:val="26"/>
        </w:rPr>
      </w:pPr>
    </w:p>
    <w:p w:rsidR="00BA3489" w:rsidRDefault="00BA3489" w:rsidP="00CE5A01">
      <w:pPr>
        <w:pStyle w:val="a5"/>
        <w:tabs>
          <w:tab w:val="left" w:pos="327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135E">
        <w:rPr>
          <w:rFonts w:ascii="Times New Roman" w:hAnsi="Times New Roman" w:cs="Times New Roman"/>
          <w:sz w:val="26"/>
          <w:szCs w:val="26"/>
        </w:rPr>
        <w:t xml:space="preserve">Южакова Елена Васильевна, </w:t>
      </w:r>
    </w:p>
    <w:p w:rsidR="00BA3489" w:rsidRDefault="0017135E" w:rsidP="00CE5A01">
      <w:pPr>
        <w:pStyle w:val="a5"/>
        <w:tabs>
          <w:tab w:val="left" w:pos="327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</w:t>
      </w:r>
      <w:r w:rsidR="00BA3489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35E" w:rsidRPr="0017135E" w:rsidRDefault="0017135E" w:rsidP="00CE5A01">
      <w:pPr>
        <w:pStyle w:val="a5"/>
        <w:tabs>
          <w:tab w:val="left" w:pos="327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МОУ «</w:t>
      </w:r>
      <w:r w:rsidR="00BA3489">
        <w:rPr>
          <w:rFonts w:ascii="Times New Roman" w:hAnsi="Times New Roman" w:cs="Times New Roman"/>
          <w:sz w:val="26"/>
          <w:szCs w:val="26"/>
        </w:rPr>
        <w:t>Румянцевская СОШ</w:t>
      </w:r>
      <w:r>
        <w:rPr>
          <w:rFonts w:ascii="Times New Roman" w:hAnsi="Times New Roman" w:cs="Times New Roman"/>
          <w:sz w:val="26"/>
          <w:szCs w:val="26"/>
        </w:rPr>
        <w:t>»</w:t>
      </w:r>
    </w:p>
    <w:sectPr w:rsidR="0017135E" w:rsidRPr="0017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3B9"/>
    <w:multiLevelType w:val="multilevel"/>
    <w:tmpl w:val="9A3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B49BF"/>
    <w:multiLevelType w:val="multilevel"/>
    <w:tmpl w:val="BCEC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52EE"/>
    <w:multiLevelType w:val="hybridMultilevel"/>
    <w:tmpl w:val="E206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5240"/>
    <w:multiLevelType w:val="multilevel"/>
    <w:tmpl w:val="2FB8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D7026"/>
    <w:multiLevelType w:val="multilevel"/>
    <w:tmpl w:val="3F06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E455F"/>
    <w:multiLevelType w:val="multilevel"/>
    <w:tmpl w:val="1F16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07D82"/>
    <w:multiLevelType w:val="multilevel"/>
    <w:tmpl w:val="7A4E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A25835"/>
    <w:multiLevelType w:val="multilevel"/>
    <w:tmpl w:val="6FF2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C4CF2"/>
    <w:multiLevelType w:val="multilevel"/>
    <w:tmpl w:val="367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270E6"/>
    <w:multiLevelType w:val="multilevel"/>
    <w:tmpl w:val="DEC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6"/>
    <w:rsid w:val="0006092C"/>
    <w:rsid w:val="000A7460"/>
    <w:rsid w:val="000B2470"/>
    <w:rsid w:val="000C5E19"/>
    <w:rsid w:val="000C76E0"/>
    <w:rsid w:val="00100C32"/>
    <w:rsid w:val="0010140F"/>
    <w:rsid w:val="00162157"/>
    <w:rsid w:val="0017135E"/>
    <w:rsid w:val="001721AE"/>
    <w:rsid w:val="001D71CD"/>
    <w:rsid w:val="001E7BCA"/>
    <w:rsid w:val="002541A3"/>
    <w:rsid w:val="00280244"/>
    <w:rsid w:val="0032193E"/>
    <w:rsid w:val="00325231"/>
    <w:rsid w:val="00330D96"/>
    <w:rsid w:val="0033305D"/>
    <w:rsid w:val="00376BCA"/>
    <w:rsid w:val="003B05B6"/>
    <w:rsid w:val="003B55E9"/>
    <w:rsid w:val="003C714E"/>
    <w:rsid w:val="00424869"/>
    <w:rsid w:val="004834A9"/>
    <w:rsid w:val="004C3F16"/>
    <w:rsid w:val="005002BA"/>
    <w:rsid w:val="0052745A"/>
    <w:rsid w:val="00556E23"/>
    <w:rsid w:val="00560C67"/>
    <w:rsid w:val="00595E2A"/>
    <w:rsid w:val="00602F59"/>
    <w:rsid w:val="00621BEA"/>
    <w:rsid w:val="00686245"/>
    <w:rsid w:val="006B42EB"/>
    <w:rsid w:val="0072622D"/>
    <w:rsid w:val="00751D01"/>
    <w:rsid w:val="007E5E5B"/>
    <w:rsid w:val="007F60A7"/>
    <w:rsid w:val="00870DF9"/>
    <w:rsid w:val="008A7EC5"/>
    <w:rsid w:val="008F5D4A"/>
    <w:rsid w:val="009140CB"/>
    <w:rsid w:val="00931947"/>
    <w:rsid w:val="00971BE1"/>
    <w:rsid w:val="009A09E0"/>
    <w:rsid w:val="009A2B34"/>
    <w:rsid w:val="009E4DED"/>
    <w:rsid w:val="00A41E97"/>
    <w:rsid w:val="00AF68AE"/>
    <w:rsid w:val="00B477AD"/>
    <w:rsid w:val="00B8317A"/>
    <w:rsid w:val="00B90514"/>
    <w:rsid w:val="00BA3489"/>
    <w:rsid w:val="00C616A4"/>
    <w:rsid w:val="00CE5A01"/>
    <w:rsid w:val="00D809EC"/>
    <w:rsid w:val="00DA1D87"/>
    <w:rsid w:val="00DD1F1D"/>
    <w:rsid w:val="00E969D3"/>
    <w:rsid w:val="00F236A0"/>
    <w:rsid w:val="00F25D36"/>
    <w:rsid w:val="00F51332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6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A2B34"/>
    <w:pPr>
      <w:ind w:left="720"/>
      <w:contextualSpacing/>
    </w:pPr>
  </w:style>
  <w:style w:type="paragraph" w:styleId="a5">
    <w:name w:val="No Spacing"/>
    <w:uiPriority w:val="1"/>
    <w:qFormat/>
    <w:rsid w:val="009A2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6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A2B34"/>
    <w:pPr>
      <w:ind w:left="720"/>
      <w:contextualSpacing/>
    </w:pPr>
  </w:style>
  <w:style w:type="paragraph" w:styleId="a5">
    <w:name w:val="No Spacing"/>
    <w:uiPriority w:val="1"/>
    <w:qFormat/>
    <w:rsid w:val="009A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6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282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102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286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028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</w:divsChild>
        </w:div>
      </w:divsChild>
    </w:div>
    <w:div w:id="883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3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9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8006">
                                  <w:marLeft w:val="0"/>
                                  <w:marRight w:val="0"/>
                                  <w:marTop w:val="10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09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8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9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47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58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9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56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73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94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66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48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4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5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06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F7F7F7"/>
                                        <w:right w:val="none" w:sz="0" w:space="0" w:color="auto"/>
                                      </w:divBdr>
                                      <w:divsChild>
                                        <w:div w:id="1698971297">
                                          <w:marLeft w:val="285"/>
                                          <w:marRight w:val="28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6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2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7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5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1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35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9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5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0940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3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23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0386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9851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5492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49746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1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613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6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66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592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54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11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537306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0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5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70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46136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605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77">
          <w:marLeft w:val="8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0412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898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1152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</w:divsChild>
        </w:div>
        <w:div w:id="2102405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massage.ru/wp-content/uploads/2018/08/zony-sootvetstviya-vnutrennim-organam.jpg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18</cp:revision>
  <dcterms:created xsi:type="dcterms:W3CDTF">2020-12-14T23:05:00Z</dcterms:created>
  <dcterms:modified xsi:type="dcterms:W3CDTF">2024-02-09T17:44:00Z</dcterms:modified>
</cp:coreProperties>
</file>