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FAEAC" w14:textId="77777777" w:rsidR="004D341E" w:rsidRPr="00280A3D" w:rsidRDefault="004D341E" w:rsidP="00B518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80A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ИННОВАЦИОННЫЕ ПОДХОДЫ ПО ФОРМИРОВАНИЮ ПРЕДСТАВЛЕНИЙ О МАЛОЙ РОДИНЕ У ДЕТЕЙ СРЕДНЕГО ДОШКОЛЬНОГО ВОЗРАСТА</w:t>
      </w:r>
    </w:p>
    <w:p w14:paraId="73CCD2B9" w14:textId="77777777" w:rsidR="004D341E" w:rsidRPr="00280A3D" w:rsidRDefault="004D341E" w:rsidP="00B5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80A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Аннотация:</w:t>
      </w:r>
      <w:r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данной статье обосновывается актуальность патриотического воспитания дошкольников. Дается характеристика инновационных подходов по формированию представлений о малой Родине у детей среднего дошкольного возраста.</w:t>
      </w:r>
    </w:p>
    <w:p w14:paraId="13BD0609" w14:textId="77777777" w:rsidR="004D341E" w:rsidRPr="00280A3D" w:rsidRDefault="004D341E" w:rsidP="00B5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80A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Ключевые слова:</w:t>
      </w:r>
      <w:r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Родина, любовь к родной стране, патриотизм.</w:t>
      </w:r>
    </w:p>
    <w:p w14:paraId="559D4070" w14:textId="77777777" w:rsidR="0007317F" w:rsidRPr="00280A3D" w:rsidRDefault="0007317F" w:rsidP="00B5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Согласно требованиям ФОП педагоги дошкольного образования должны уделять значительное внимание  патриотическому воспитанию детей.</w:t>
      </w:r>
      <w:r w:rsidR="004B4BFA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Содержанием такого сложного и высокого социального чувства как патриотизм является безграничная любовь к родной стране и ко всему тому, что с ней связано.</w:t>
      </w:r>
      <w:r w:rsidR="000133FC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Также патриотизм проявляется в готовности человека не только заботиться об интересах государства, но и защищать его от врагов.</w:t>
      </w:r>
      <w:r w:rsidR="00BE35F7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Воспитание чувства патриотизма начинается, в первую очередь, с формирования представлений о малой</w:t>
      </w:r>
      <w:r w:rsidR="009C34D0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BE35F7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Родине у дошкольников. </w:t>
      </w:r>
      <w:r w:rsidR="00CD342D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В настоящее время в обучении дошкольников актуально применять педагогические инновации.</w:t>
      </w:r>
      <w:r w:rsidR="00BD4FB8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связи с этим</w:t>
      </w:r>
      <w:r w:rsidR="00E06072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BD4FB8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патриотическом воспитании мы </w:t>
      </w:r>
      <w:r w:rsidR="00727409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используем современные методы и технологии.</w:t>
      </w:r>
      <w:r w:rsidR="00E060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Осветим опыт работы с некоторыми из них.</w:t>
      </w:r>
    </w:p>
    <w:p w14:paraId="0CBDF93C" w14:textId="77777777" w:rsidR="00195F50" w:rsidRPr="00280A3D" w:rsidRDefault="00E06072" w:rsidP="00B5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 примеру, мы убедились, что с</w:t>
      </w:r>
      <w:r w:rsidR="00195F50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помощью интеллект-карты можно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успешно </w:t>
      </w:r>
      <w:r w:rsidR="00195F50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формировать представления о малой Родине у дошкольников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уже с </w:t>
      </w:r>
      <w:r w:rsidR="00195F50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4-5 лет. </w:t>
      </w:r>
      <w:r w:rsidR="00853B39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Она</w:t>
      </w:r>
      <w:r w:rsidR="00EA6969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дают возможность визуализировать новую </w:t>
      </w:r>
      <w:r w:rsidR="00853B39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информацию, потому что при составлении интеллект-карты используются образы, цвет.</w:t>
      </w:r>
      <w:r w:rsidR="00EA6969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195F50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С опорой на нее осуществляется закрепление и обобщение полученных воспитанниками знаний на занятиях в рамках регионального компонента.</w:t>
      </w:r>
      <w:r w:rsidR="00EA6969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853B39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Она строится от центра, а именно: от главного обобщающего понятия и продолжается в разные стороны. В содержание интеллект-карты </w:t>
      </w:r>
      <w:r w:rsidR="002C6FFD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можно включить информацию о национальном составе местности, растительном и живо</w:t>
      </w:r>
      <w:r w:rsidR="0057202F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тном мире, об имеющихся достопримечательностях и т.д.</w:t>
      </w:r>
      <w:r w:rsidR="00880AB5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Интеллект-карта в процессе работы с ней дает возможность расширить активный словарь, верно и точно излагать свои мысли</w:t>
      </w:r>
      <w:r w:rsidR="000E3AB4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, благодаря чему активизируется речевое творчество детей.</w:t>
      </w:r>
    </w:p>
    <w:p w14:paraId="6F0F1F87" w14:textId="77777777" w:rsidR="00CC6F5C" w:rsidRPr="00280A3D" w:rsidRDefault="00CC6F5C" w:rsidP="00B5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Кубик Блума</w:t>
      </w:r>
      <w:r w:rsidR="0095632C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, представляющий собой объемную</w:t>
      </w:r>
      <w:r w:rsidR="00C27C79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геометрическую</w:t>
      </w:r>
      <w:r w:rsidR="0095632C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фигуру, на гранях которого написаны соответствующие слова-действия,</w:t>
      </w:r>
      <w:r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также можно использовать в качестве метода нравственно-патриотического воспитания детей. </w:t>
      </w:r>
      <w:r w:rsidR="0057104C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Организуя работу с кубиком, педагог бросает фигуру, а ребенок отвечает на вопрос, который выпал на грани. Например, могут выпасть такие вопросы: поделись, какие ты знаешь символы города (села)?; объясни, что значит</w:t>
      </w:r>
      <w:r w:rsidR="006D4A60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многонациональная страна?; какие традиции есть у нашего города (села)? и др.</w:t>
      </w:r>
      <w:r w:rsidR="00294BCB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Ответ ребенка на вопрос позволяет выявить не только уровень познавательной активности, но и прояснить аспекты изучаемой темы, которая вызывает трудности у детей. </w:t>
      </w:r>
    </w:p>
    <w:p w14:paraId="323968BE" w14:textId="16842604" w:rsidR="00F63F4A" w:rsidRPr="00280A3D" w:rsidRDefault="00F63F4A" w:rsidP="00B5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Также мы используем средства музейной педагогики в формировании представлений о малой родине у дошкольников. Мы организовали нашем детском саду мини-музей, который знакомит дошкольников с историей нашего </w:t>
      </w:r>
      <w:r w:rsidR="00495EF4">
        <w:rPr>
          <w:rFonts w:ascii="Times New Roman" w:eastAsia="Calibri" w:hAnsi="Times New Roman" w:cs="Times New Roman"/>
          <w:sz w:val="24"/>
          <w:szCs w:val="24"/>
          <w:lang w:eastAsia="zh-CN"/>
        </w:rPr>
        <w:t>посёлка</w:t>
      </w:r>
      <w:r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его особенностями. </w:t>
      </w:r>
      <w:r w:rsidR="00D376FB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В свободной деятельности там проводятся занятия. Дети</w:t>
      </w:r>
      <w:r w:rsidR="006634B1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, слушая рассказ педагога,</w:t>
      </w:r>
      <w:r w:rsidR="00D376FB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могут ознакомится со старинными предметами быта наших предков, которые жили здесь</w:t>
      </w:r>
      <w:r w:rsidR="00495E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</w:t>
      </w:r>
      <w:r w:rsidR="006634B1" w:rsidRPr="00280A3D">
        <w:rPr>
          <w:rFonts w:ascii="Times New Roman" w:eastAsia="Calibri" w:hAnsi="Times New Roman" w:cs="Times New Roman"/>
          <w:sz w:val="24"/>
          <w:szCs w:val="24"/>
          <w:lang w:eastAsia="zh-CN"/>
        </w:rPr>
        <w:t>им разрешается здесь переставлять экспонаты, брать их в руки и рассматривать, таким образом соприкасаясь с историей. Все это оказывает эмоциональное воздействие на детей, а, значит, способствует лучшему освоению новой получаемой информации.</w:t>
      </w:r>
    </w:p>
    <w:p w14:paraId="5F740DAC" w14:textId="66B32E7C" w:rsidR="006634B1" w:rsidRPr="00280A3D" w:rsidRDefault="00C159B1" w:rsidP="00B5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A3D">
        <w:rPr>
          <w:rFonts w:ascii="Times New Roman" w:hAnsi="Times New Roman" w:cs="Times New Roman"/>
          <w:sz w:val="24"/>
          <w:szCs w:val="24"/>
        </w:rPr>
        <w:t xml:space="preserve">Таким образом, используя современные методы для формирования представлений о малой Родине у дошкольников 4-5 лет, мы воспитываем патриотов нашей страны, которые учатся любить нашу большую и малую родину, гордится ей. </w:t>
      </w:r>
    </w:p>
    <w:p w14:paraId="023D78B9" w14:textId="77777777" w:rsidR="00B67167" w:rsidRPr="00280A3D" w:rsidRDefault="00B67167" w:rsidP="00B51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3D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14:paraId="0B4D00A4" w14:textId="77777777" w:rsidR="00B67167" w:rsidRPr="00280A3D" w:rsidRDefault="00B67167" w:rsidP="00B5185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3D">
        <w:rPr>
          <w:rFonts w:ascii="Times New Roman" w:hAnsi="Times New Roman" w:cs="Times New Roman"/>
          <w:sz w:val="24"/>
          <w:szCs w:val="24"/>
        </w:rPr>
        <w:t>Боднар</w:t>
      </w:r>
      <w:proofErr w:type="spellEnd"/>
      <w:r w:rsidRPr="00280A3D">
        <w:rPr>
          <w:rFonts w:ascii="Times New Roman" w:hAnsi="Times New Roman" w:cs="Times New Roman"/>
          <w:sz w:val="24"/>
          <w:szCs w:val="24"/>
        </w:rPr>
        <w:t xml:space="preserve"> Н.В. Формирование представлений о малой родине у дошкольников </w:t>
      </w:r>
      <w:r w:rsidRPr="00280A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[Электронный ресурс]. Режим доступа: </w:t>
      </w:r>
      <w:hyperlink r:id="rId5" w:history="1">
        <w:r w:rsidR="00C90936" w:rsidRPr="00280A3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https://nsportal.ru/detskiy-sad/okruzhayushchiy-mir/2021/06/16/plan-samoobrazovaniya-tema-formirovanie-predstavleniy-o</w:t>
        </w:r>
      </w:hyperlink>
      <w:r w:rsidR="00C90936" w:rsidRPr="00280A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(Дата обращения: 14.04. 2024).</w:t>
      </w:r>
    </w:p>
    <w:p w14:paraId="241E463C" w14:textId="77777777" w:rsidR="00C90936" w:rsidRPr="00280A3D" w:rsidRDefault="00C90936" w:rsidP="00B5185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A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Горшкова А. Музейная педагогика как средство формирования любви к родному краю [Электронный ресурс]. Режим доступа: </w:t>
      </w:r>
      <w:hyperlink r:id="rId6" w:history="1">
        <w:r w:rsidRPr="00280A3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https://www.maam.ru/detskijsad/muzeinaja-pedagogika-kak-sredstvo-formirovanija-lyubvi-k-rodnomu-krayu.html</w:t>
        </w:r>
      </w:hyperlink>
      <w:r w:rsidRPr="00280A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(Дата обращения: 14.04. 2024).</w:t>
      </w:r>
    </w:p>
    <w:p w14:paraId="38792E2D" w14:textId="77777777" w:rsidR="00280A3D" w:rsidRPr="00280A3D" w:rsidRDefault="00280A3D" w:rsidP="00280A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A3D">
        <w:rPr>
          <w:rFonts w:ascii="Times New Roman" w:eastAsia="Calibri" w:hAnsi="Times New Roman" w:cs="Times New Roman"/>
          <w:sz w:val="24"/>
          <w:szCs w:val="24"/>
        </w:rPr>
        <w:t>Федеральная образовательная программа дошкольного образования. – М.: ТЦ Сфера, 2023.</w:t>
      </w:r>
    </w:p>
    <w:p w14:paraId="1BED3C65" w14:textId="77777777" w:rsidR="00280A3D" w:rsidRPr="00C90936" w:rsidRDefault="00280A3D" w:rsidP="00280A3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732A7C9" w14:textId="77777777" w:rsidR="00C90936" w:rsidRPr="00B67167" w:rsidRDefault="00C90936" w:rsidP="00C9093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C90936" w:rsidRPr="00B67167" w:rsidSect="00E060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14C4C"/>
    <w:multiLevelType w:val="hybridMultilevel"/>
    <w:tmpl w:val="ED14D9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5464F"/>
    <w:multiLevelType w:val="hybridMultilevel"/>
    <w:tmpl w:val="6B5E55A8"/>
    <w:lvl w:ilvl="0" w:tplc="FAD6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9E6"/>
    <w:rsid w:val="000133FC"/>
    <w:rsid w:val="0007317F"/>
    <w:rsid w:val="000E3AB4"/>
    <w:rsid w:val="00195F50"/>
    <w:rsid w:val="00280A3D"/>
    <w:rsid w:val="00294BCB"/>
    <w:rsid w:val="002C26F4"/>
    <w:rsid w:val="002C6FFD"/>
    <w:rsid w:val="00495EF4"/>
    <w:rsid w:val="004B4BFA"/>
    <w:rsid w:val="004D341E"/>
    <w:rsid w:val="0057104C"/>
    <w:rsid w:val="0057202F"/>
    <w:rsid w:val="006347F8"/>
    <w:rsid w:val="00635CDA"/>
    <w:rsid w:val="006634B1"/>
    <w:rsid w:val="006C26D1"/>
    <w:rsid w:val="006D4A60"/>
    <w:rsid w:val="00727409"/>
    <w:rsid w:val="00853B39"/>
    <w:rsid w:val="00880AB5"/>
    <w:rsid w:val="0095632C"/>
    <w:rsid w:val="009C34D0"/>
    <w:rsid w:val="00B5185B"/>
    <w:rsid w:val="00B67167"/>
    <w:rsid w:val="00BD4FB8"/>
    <w:rsid w:val="00BE35F7"/>
    <w:rsid w:val="00C159B1"/>
    <w:rsid w:val="00C27C79"/>
    <w:rsid w:val="00C90936"/>
    <w:rsid w:val="00CC6F5C"/>
    <w:rsid w:val="00CD342D"/>
    <w:rsid w:val="00D376FB"/>
    <w:rsid w:val="00DC39E6"/>
    <w:rsid w:val="00E06072"/>
    <w:rsid w:val="00E66BA6"/>
    <w:rsid w:val="00EA6969"/>
    <w:rsid w:val="00F6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A582"/>
  <w15:docId w15:val="{273BDA58-9A72-EA4E-ACB7-68C003C2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muzeinaja-pedagogika-kak-sredstvo-formirovanija-lyubvi-k-rodnomu-krayu.html" TargetMode="External"/><Relationship Id="rId5" Type="http://schemas.openxmlformats.org/officeDocument/2006/relationships/hyperlink" Target="https://nsportal.ru/detskiy-sad/okruzhayushchiy-mir/2021/06/16/plan-samoobrazovaniya-tema-formirovanie-predstavleniy-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2024-04-14T14:07:00Z</dcterms:created>
  <dcterms:modified xsi:type="dcterms:W3CDTF">2024-04-14T17:40:00Z</dcterms:modified>
</cp:coreProperties>
</file>