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E70" w:rsidRDefault="00335E70" w:rsidP="00FF0B9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35E70">
        <w:rPr>
          <w:rFonts w:ascii="Times New Roman" w:hAnsi="Times New Roman" w:cs="Times New Roman"/>
          <w:sz w:val="32"/>
          <w:szCs w:val="32"/>
        </w:rPr>
        <w:t xml:space="preserve">Дидактическая игра по развитию </w:t>
      </w:r>
      <w:r>
        <w:rPr>
          <w:rFonts w:ascii="Times New Roman" w:hAnsi="Times New Roman" w:cs="Times New Roman"/>
          <w:sz w:val="32"/>
          <w:szCs w:val="32"/>
        </w:rPr>
        <w:t xml:space="preserve">финансовой грамотности </w:t>
      </w:r>
      <w:r w:rsidRPr="00335E7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Супермаркет</w:t>
      </w:r>
      <w:r w:rsidRPr="00335E70">
        <w:rPr>
          <w:rFonts w:ascii="Times New Roman" w:hAnsi="Times New Roman" w:cs="Times New Roman"/>
          <w:sz w:val="32"/>
          <w:szCs w:val="32"/>
        </w:rPr>
        <w:t>»</w:t>
      </w:r>
    </w:p>
    <w:p w:rsidR="00FF0B9D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Представляем авторскую игру </w:t>
      </w:r>
      <w:r w:rsidRPr="00335E7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Супермаркет</w:t>
      </w:r>
      <w:r w:rsidRPr="00335E7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.</w:t>
      </w:r>
      <w:r w:rsidR="00FF0B9D" w:rsidRPr="00FF0B9D">
        <w:rPr>
          <w:rFonts w:ascii="Times New Roman" w:hAnsi="Times New Roman" w:cs="Times New Roman"/>
          <w:sz w:val="32"/>
          <w:szCs w:val="32"/>
        </w:rPr>
        <w:t xml:space="preserve"> </w:t>
      </w:r>
    </w:p>
    <w:p w:rsidR="00FF0B9D" w:rsidRDefault="00FF0B9D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Игра </w:t>
      </w:r>
      <w:r w:rsidRPr="00335E70">
        <w:rPr>
          <w:rFonts w:ascii="Times New Roman" w:hAnsi="Times New Roman" w:cs="Times New Roman"/>
          <w:sz w:val="32"/>
          <w:szCs w:val="32"/>
        </w:rPr>
        <w:t>«</w:t>
      </w:r>
      <w:r>
        <w:rPr>
          <w:rFonts w:ascii="Times New Roman" w:hAnsi="Times New Roman" w:cs="Times New Roman"/>
          <w:sz w:val="32"/>
          <w:szCs w:val="32"/>
        </w:rPr>
        <w:t>Супермаркет</w:t>
      </w:r>
      <w:r w:rsidRPr="00335E70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335E70">
        <w:rPr>
          <w:rFonts w:ascii="Times New Roman" w:hAnsi="Times New Roman" w:cs="Times New Roman"/>
          <w:sz w:val="32"/>
          <w:szCs w:val="32"/>
        </w:rPr>
        <w:t xml:space="preserve">предназначена для развития </w:t>
      </w:r>
      <w:r>
        <w:rPr>
          <w:rFonts w:ascii="Times New Roman" w:hAnsi="Times New Roman" w:cs="Times New Roman"/>
          <w:sz w:val="32"/>
          <w:szCs w:val="32"/>
        </w:rPr>
        <w:t xml:space="preserve">финансовой грамотности </w:t>
      </w:r>
      <w:r w:rsidRPr="00335E70">
        <w:rPr>
          <w:rFonts w:ascii="Times New Roman" w:hAnsi="Times New Roman" w:cs="Times New Roman"/>
          <w:sz w:val="32"/>
          <w:szCs w:val="32"/>
        </w:rPr>
        <w:t>детей. Её можно использовать, начиная с</w:t>
      </w:r>
      <w:r>
        <w:rPr>
          <w:rFonts w:ascii="Times New Roman" w:hAnsi="Times New Roman" w:cs="Times New Roman"/>
          <w:sz w:val="32"/>
          <w:szCs w:val="32"/>
        </w:rPr>
        <w:t>о средней группы,</w:t>
      </w:r>
      <w:r w:rsidRPr="00335E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 теме классификация товаров  по назначению</w:t>
      </w:r>
      <w:r w:rsidRPr="00335E70">
        <w:rPr>
          <w:rFonts w:ascii="Times New Roman" w:hAnsi="Times New Roman" w:cs="Times New Roman"/>
          <w:sz w:val="32"/>
          <w:szCs w:val="32"/>
        </w:rPr>
        <w:t xml:space="preserve">. В </w:t>
      </w:r>
      <w:proofErr w:type="gramStart"/>
      <w:r w:rsidRPr="00335E70">
        <w:rPr>
          <w:rFonts w:ascii="Times New Roman" w:hAnsi="Times New Roman" w:cs="Times New Roman"/>
          <w:sz w:val="32"/>
          <w:szCs w:val="32"/>
        </w:rPr>
        <w:t>более старшем</w:t>
      </w:r>
      <w:proofErr w:type="gramEnd"/>
      <w:r w:rsidRPr="00335E70">
        <w:rPr>
          <w:rFonts w:ascii="Times New Roman" w:hAnsi="Times New Roman" w:cs="Times New Roman"/>
          <w:sz w:val="32"/>
          <w:szCs w:val="32"/>
        </w:rPr>
        <w:t xml:space="preserve"> возрасте, дети могут самостоятельно рас</w:t>
      </w:r>
      <w:r>
        <w:rPr>
          <w:rFonts w:ascii="Times New Roman" w:hAnsi="Times New Roman" w:cs="Times New Roman"/>
          <w:sz w:val="32"/>
          <w:szCs w:val="32"/>
        </w:rPr>
        <w:t xml:space="preserve">кладывать предметы по торговым секциям </w:t>
      </w:r>
      <w:proofErr w:type="spellStart"/>
      <w:r>
        <w:rPr>
          <w:rFonts w:ascii="Times New Roman" w:hAnsi="Times New Roman" w:cs="Times New Roman"/>
          <w:sz w:val="32"/>
          <w:szCs w:val="32"/>
        </w:rPr>
        <w:t>минимаркета</w:t>
      </w:r>
      <w:proofErr w:type="spellEnd"/>
      <w:r w:rsidRPr="00335E70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оценивать товар и подписывать игровые ценники</w:t>
      </w:r>
      <w:r w:rsidRPr="00335E70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Затем, используя игровые деньги (купюры и монеты), производить покупку, подбирая необходимое количество монет</w:t>
      </w:r>
      <w:r w:rsidRPr="00335E7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для оплаты выбранного товара.</w:t>
      </w:r>
      <w:r w:rsidRPr="00335E70"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>Д</w:t>
      </w:r>
      <w:r w:rsidRPr="00335E70">
        <w:rPr>
          <w:rFonts w:ascii="Times New Roman" w:hAnsi="Times New Roman" w:cs="Times New Roman"/>
          <w:sz w:val="32"/>
          <w:szCs w:val="32"/>
        </w:rPr>
        <w:t xml:space="preserve">ети с удовольствием </w:t>
      </w:r>
      <w:r>
        <w:rPr>
          <w:rFonts w:ascii="Times New Roman" w:hAnsi="Times New Roman" w:cs="Times New Roman"/>
          <w:sz w:val="32"/>
          <w:szCs w:val="32"/>
        </w:rPr>
        <w:t xml:space="preserve">играют и воображают себя взрослыми. 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Цель игры – формирование представлений у детей о купюрах и монетах различного достоинства, а так же знаний о расходах.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Эта игра направлена на решение следующих задач: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 Познакомить детей с многообразием потребностей человека.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Развивать умение классифицировать товары по назначению.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Учить детей находить выход из экономической ситуации.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4. Формировать основы экономической культуры личности ребенка.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5. Развивать память, мышление, воображение, восприятие.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6. Воспитывать культуру поведения в общественном месте, 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Методическая ценность этой игры в том, что она является</w:t>
      </w:r>
      <w:r w:rsidR="00FF0B9D">
        <w:rPr>
          <w:rFonts w:ascii="Times New Roman" w:hAnsi="Times New Roman" w:cs="Times New Roman"/>
          <w:sz w:val="32"/>
          <w:szCs w:val="32"/>
        </w:rPr>
        <w:t xml:space="preserve"> универсальным развивающим пособием для организации самостоятельной, индивидуальной и совместной деятельности педагога и детей. Она привлекает внимание яркостью и интересным содержанием.</w:t>
      </w:r>
    </w:p>
    <w:p w:rsidR="00FF0B9D" w:rsidRDefault="00FF0B9D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Дидактическая игра «Супермаркет» хорошо подходит  для занятий в группах, где одновременно будут заняты несколько детей. </w:t>
      </w:r>
    </w:p>
    <w:p w:rsidR="00FF0B9D" w:rsidRDefault="00FF0B9D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Первый этап игры это распределение товаров по соответствующим  отделам супермаркета.</w:t>
      </w:r>
    </w:p>
    <w:p w:rsidR="00FF0B9D" w:rsidRDefault="00FF0B9D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Второй этап – оценивание товаров и размещение ценников.</w:t>
      </w:r>
    </w:p>
    <w:p w:rsidR="00FF0B9D" w:rsidRDefault="00FF0B9D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Третий этап – сюжетно ролевая игра «Супермаркет»</w:t>
      </w:r>
    </w:p>
    <w:p w:rsidR="00FF0B9D" w:rsidRPr="00335E70" w:rsidRDefault="00FF0B9D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процессе игры дети выбирают товары и используют игровые деньги для их оплаты. 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35BBA">
        <w:rPr>
          <w:rFonts w:ascii="Times New Roman" w:hAnsi="Times New Roman" w:cs="Times New Roman"/>
          <w:sz w:val="32"/>
          <w:szCs w:val="32"/>
        </w:rPr>
        <w:t xml:space="preserve"> </w:t>
      </w: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BBA" w:rsidRDefault="00035BB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1FA0" w:rsidRDefault="00CE1FA0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3483078" cy="2120630"/>
            <wp:effectExtent l="0" t="0" r="3175" b="0"/>
            <wp:docPr id="4" name="Рисунок 4" descr="C:\Users\User\Downloads\IMG-09cd233dd104aaf2de514039a49bf21d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IMG-09cd233dd104aaf2de514039a49bf21d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5" b="14133"/>
                    <a:stretch/>
                  </pic:blipFill>
                  <pic:spPr bwMode="auto">
                    <a:xfrm>
                      <a:off x="0" y="0"/>
                      <a:ext cx="3486098" cy="2122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FA0" w:rsidRDefault="00CE1FA0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E1FA0" w:rsidRDefault="00CE1FA0" w:rsidP="00CE1FA0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54919" cy="2101175"/>
            <wp:effectExtent l="0" t="0" r="0" b="0"/>
            <wp:docPr id="6" name="Рисунок 6" descr="C:\Users\User\Downloads\IMG-bf09462e1dab36da9932b1131e84ea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ownloads\IMG-bf09462e1dab36da9932b1131e84eab9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60" b="11953"/>
                    <a:stretch/>
                  </pic:blipFill>
                  <pic:spPr bwMode="auto">
                    <a:xfrm>
                      <a:off x="0" y="0"/>
                      <a:ext cx="3454635" cy="2101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E1FA0" w:rsidRDefault="00CE1FA0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447DA" w:rsidRDefault="00CE1FA0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442234" cy="2023353"/>
            <wp:effectExtent l="0" t="0" r="6350" b="0"/>
            <wp:docPr id="7" name="Рисунок 7" descr="C:\Users\User\Downloads\IMG-bfc0144f4cf7fb079d14fe062a1e200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ownloads\IMG-bfc0144f4cf7fb079d14fe062a1e2002-V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3" b="3779"/>
                    <a:stretch/>
                  </pic:blipFill>
                  <pic:spPr bwMode="auto">
                    <a:xfrm>
                      <a:off x="0" y="0"/>
                      <a:ext cx="3449025" cy="202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47DA" w:rsidRDefault="001447DA" w:rsidP="00FF0B9D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035BBA" w:rsidRDefault="001447DA" w:rsidP="001447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387580" cy="1906621"/>
            <wp:effectExtent l="0" t="0" r="3810" b="0"/>
            <wp:docPr id="8" name="Рисунок 8" descr="C:\Users\User\Downloads\IMG_20240412_1039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ownloads\IMG_20240412_1039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680" cy="1913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7DA" w:rsidRPr="00335E70" w:rsidRDefault="001447DA" w:rsidP="001447D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1447DA" w:rsidRPr="00335E70" w:rsidSect="00CE1FA0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DF"/>
    <w:rsid w:val="00035BBA"/>
    <w:rsid w:val="001447DA"/>
    <w:rsid w:val="001612DF"/>
    <w:rsid w:val="00335E70"/>
    <w:rsid w:val="00CE1FA0"/>
    <w:rsid w:val="00FB1901"/>
    <w:rsid w:val="00FF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5B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5B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2024-04-12T04:29:00Z</dcterms:created>
  <dcterms:modified xsi:type="dcterms:W3CDTF">2024-04-12T05:49:00Z</dcterms:modified>
</cp:coreProperties>
</file>