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1" w:rsidRPr="0096184C" w:rsidRDefault="00696081" w:rsidP="006960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16 г</w:t>
      </w:r>
      <w:proofErr w:type="gramStart"/>
      <w:r w:rsidRPr="0096184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уймазы муниципального района </w:t>
      </w:r>
    </w:p>
    <w:p w:rsidR="00696081" w:rsidRPr="0096184C" w:rsidRDefault="00696081" w:rsidP="006960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9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6081" w:rsidRPr="008602EC" w:rsidRDefault="00696081" w:rsidP="0069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99011416"/>
      <w:r w:rsidRPr="008602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Мобильная ширма</w:t>
      </w:r>
    </w:p>
    <w:p w:rsidR="00696081" w:rsidRPr="008602EC" w:rsidRDefault="00696081" w:rsidP="0069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02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сюжетно-ролевых игр по ознакомлению дошкольников с профессиями.</w:t>
      </w: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spacing w:line="240" w:lineRule="auto"/>
      </w:pPr>
    </w:p>
    <w:p w:rsidR="00696081" w:rsidRDefault="00696081" w:rsidP="00696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96081" w:rsidRDefault="00696081" w:rsidP="00696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96081" w:rsidRDefault="00696081" w:rsidP="00696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696081" w:rsidRDefault="00696081" w:rsidP="00696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15 лет</w:t>
      </w:r>
    </w:p>
    <w:p w:rsidR="00696081" w:rsidRDefault="00696081" w:rsidP="00696081">
      <w:pPr>
        <w:spacing w:line="240" w:lineRule="auto"/>
      </w:pPr>
    </w:p>
    <w:p w:rsidR="00696081" w:rsidRDefault="00696081" w:rsidP="00696081">
      <w:pPr>
        <w:spacing w:line="240" w:lineRule="auto"/>
      </w:pPr>
    </w:p>
    <w:p w:rsidR="00696081" w:rsidRDefault="00696081" w:rsidP="00696081">
      <w:pPr>
        <w:spacing w:line="240" w:lineRule="auto"/>
      </w:pPr>
    </w:p>
    <w:p w:rsidR="00696081" w:rsidRDefault="00696081" w:rsidP="00696081">
      <w:pPr>
        <w:spacing w:after="0" w:line="240" w:lineRule="auto"/>
      </w:pPr>
    </w:p>
    <w:p w:rsidR="00696081" w:rsidRDefault="00696081" w:rsidP="00696081">
      <w:pPr>
        <w:spacing w:after="0" w:line="240" w:lineRule="auto"/>
      </w:pPr>
    </w:p>
    <w:p w:rsidR="00696081" w:rsidRDefault="00696081" w:rsidP="00696081">
      <w:pPr>
        <w:spacing w:after="0" w:line="240" w:lineRule="auto"/>
      </w:pPr>
    </w:p>
    <w:p w:rsidR="00696081" w:rsidRDefault="00696081" w:rsidP="0069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81" w:rsidRDefault="00696081" w:rsidP="0069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81" w:rsidRDefault="00696081" w:rsidP="0069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81" w:rsidRDefault="00696081" w:rsidP="0069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81" w:rsidRDefault="00696081" w:rsidP="0069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696081" w:rsidRPr="008602EC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bookmarkStart w:id="1" w:name="_Hlk99012072"/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пособия:</w:t>
      </w:r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речевой и </w:t>
      </w:r>
      <w:proofErr w:type="gramStart"/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мобильной ширмы.</w:t>
      </w:r>
    </w:p>
    <w:p w:rsidR="00696081" w:rsidRPr="008602EC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Предпосылки:</w:t>
      </w:r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материально-технической базы и развивающей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81" w:rsidRPr="008602EC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A26">
        <w:rPr>
          <w:rFonts w:ascii="Times New Roman" w:hAnsi="Times New Roman" w:cs="Times New Roman"/>
          <w:sz w:val="28"/>
          <w:szCs w:val="28"/>
        </w:rPr>
        <w:t>для детей от 4 до 7 лет. Содержание игр и картинок зависит от возрастных особенност</w:t>
      </w:r>
      <w:r>
        <w:rPr>
          <w:rFonts w:ascii="Times New Roman" w:hAnsi="Times New Roman" w:cs="Times New Roman"/>
          <w:sz w:val="28"/>
          <w:szCs w:val="28"/>
        </w:rPr>
        <w:t>ей и интересов детей. Мобильную</w:t>
      </w:r>
      <w:r w:rsidRPr="00194A26">
        <w:rPr>
          <w:rFonts w:ascii="Times New Roman" w:hAnsi="Times New Roman" w:cs="Times New Roman"/>
          <w:sz w:val="28"/>
          <w:szCs w:val="28"/>
        </w:rPr>
        <w:t xml:space="preserve"> ширму можно использовать при проведении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Pr="00194A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совместной, самостоятельной деятельности с детьми по всем направлениям реализации основной образовательной программы дошкольного образования. </w:t>
      </w:r>
    </w:p>
    <w:bookmarkEnd w:id="1"/>
    <w:p w:rsidR="00696081" w:rsidRPr="008602EC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Вид:</w:t>
      </w:r>
      <w:r w:rsidRPr="008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пособие.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97986566"/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мобильной ширмы</w:t>
      </w: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90123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4-х створок. Здесь использован фитинг-угольник.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соединяет рамы между собой. Каждая створка – это рама из пластиковой трубы с натянутыми полотнами </w:t>
      </w:r>
      <w:proofErr w:type="spellStart"/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являются съемными, так как закрепляются на липучки, что позволяет быстро и легко снять и закрепить полотна.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полотне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сюжетно-ролевая «Поликлиника».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створках размещены проз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рачные карманы, куда помещается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формата А</w:t>
      </w:r>
      <w:proofErr w:type="gramStart"/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картинки, иллюстрации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игр.</w:t>
      </w:r>
    </w:p>
    <w:p w:rsidR="00696081" w:rsidRPr="00194A26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на ширме атрибутов</w:t>
      </w: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резинки и липучки.</w:t>
      </w:r>
    </w:p>
    <w:p w:rsidR="00696081" w:rsidRPr="008602EC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Мобильная ширма для сюжетно-ролевых игр создает условия для свободного выбора детьми </w:t>
      </w:r>
      <w:r w:rsidRPr="00194A2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деятельности; принятия самостоятельных решений; выражения воспитанниками своих чувств и мыслей; поддерживать детскую инициативу и самостоятельность в различных видах деятельности.</w:t>
      </w:r>
      <w:bookmarkEnd w:id="2"/>
    </w:p>
    <w:p w:rsidR="00696081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bookmarkStart w:id="4" w:name="_Hlk99012107"/>
      <w:bookmarkEnd w:id="3"/>
      <w:r w:rsidRPr="008602EC">
        <w:rPr>
          <w:b/>
          <w:bCs/>
          <w:sz w:val="28"/>
          <w:szCs w:val="28"/>
        </w:rPr>
        <w:t>Актуальность:</w:t>
      </w:r>
    </w:p>
    <w:p w:rsidR="00696081" w:rsidRPr="008602EC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A26">
        <w:rPr>
          <w:sz w:val="28"/>
          <w:szCs w:val="28"/>
        </w:rPr>
        <w:t xml:space="preserve">Мобильная напольная ширма, </w:t>
      </w:r>
      <w:r w:rsidRPr="008602EC">
        <w:rPr>
          <w:sz w:val="28"/>
          <w:szCs w:val="28"/>
        </w:rPr>
        <w:t>призван</w:t>
      </w:r>
      <w:r>
        <w:rPr>
          <w:sz w:val="28"/>
          <w:szCs w:val="28"/>
        </w:rPr>
        <w:t>а</w:t>
      </w:r>
      <w:r w:rsidRPr="008602EC">
        <w:rPr>
          <w:sz w:val="28"/>
          <w:szCs w:val="28"/>
        </w:rPr>
        <w:t xml:space="preserve">, прежде всего, стимулировать детскую игровую деятельность. А задача педагога создать благоприятные условия не только для игровой деятельности ребёнка, </w:t>
      </w:r>
      <w:r>
        <w:rPr>
          <w:sz w:val="28"/>
          <w:szCs w:val="28"/>
        </w:rPr>
        <w:t>но и для всестороннего развития и</w:t>
      </w:r>
      <w:r w:rsidRPr="008602EC">
        <w:rPr>
          <w:sz w:val="28"/>
          <w:szCs w:val="28"/>
        </w:rPr>
        <w:t>гры, созданные своими руками, могут быть</w:t>
      </w:r>
      <w:r>
        <w:rPr>
          <w:sz w:val="28"/>
          <w:szCs w:val="28"/>
        </w:rPr>
        <w:t xml:space="preserve"> особенно интересными. Да</w:t>
      </w:r>
      <w:r w:rsidRPr="008602EC">
        <w:rPr>
          <w:sz w:val="28"/>
          <w:szCs w:val="28"/>
        </w:rPr>
        <w:t>нн</w:t>
      </w:r>
      <w:r>
        <w:rPr>
          <w:sz w:val="28"/>
          <w:szCs w:val="28"/>
        </w:rPr>
        <w:t xml:space="preserve">ая ширма </w:t>
      </w:r>
      <w:r w:rsidRPr="008602EC">
        <w:rPr>
          <w:sz w:val="28"/>
          <w:szCs w:val="28"/>
        </w:rPr>
        <w:t xml:space="preserve">способствует речевому развитию, </w:t>
      </w:r>
      <w:r>
        <w:rPr>
          <w:bCs/>
          <w:sz w:val="28"/>
          <w:szCs w:val="28"/>
        </w:rPr>
        <w:t>ф</w:t>
      </w:r>
      <w:r w:rsidRPr="00194A26">
        <w:rPr>
          <w:bCs/>
          <w:sz w:val="28"/>
          <w:szCs w:val="28"/>
        </w:rPr>
        <w:t>ормировани</w:t>
      </w:r>
      <w:r>
        <w:rPr>
          <w:bCs/>
          <w:sz w:val="28"/>
          <w:szCs w:val="28"/>
        </w:rPr>
        <w:t>ю</w:t>
      </w:r>
      <w:r w:rsidRPr="00194A26">
        <w:rPr>
          <w:bCs/>
          <w:sz w:val="28"/>
          <w:szCs w:val="28"/>
        </w:rPr>
        <w:t xml:space="preserve"> первичных представлений о труде взрослых, его роли в обществе и жизни каждого человека</w:t>
      </w:r>
      <w:r>
        <w:rPr>
          <w:bCs/>
          <w:sz w:val="28"/>
          <w:szCs w:val="28"/>
        </w:rPr>
        <w:t xml:space="preserve">, </w:t>
      </w:r>
      <w:r w:rsidRPr="008602EC">
        <w:rPr>
          <w:sz w:val="28"/>
          <w:szCs w:val="28"/>
        </w:rPr>
        <w:t>знакомству с</w:t>
      </w:r>
      <w:r>
        <w:rPr>
          <w:sz w:val="28"/>
          <w:szCs w:val="28"/>
        </w:rPr>
        <w:t xml:space="preserve"> профессиями</w:t>
      </w:r>
      <w:r w:rsidRPr="008602EC">
        <w:rPr>
          <w:sz w:val="28"/>
          <w:szCs w:val="28"/>
        </w:rPr>
        <w:t xml:space="preserve">. </w:t>
      </w:r>
    </w:p>
    <w:p w:rsidR="00696081" w:rsidRPr="00711849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99012157"/>
      <w:bookmarkEnd w:id="4"/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первичных представлений о труде взрослых, его роли в обществе и жизни каждого человека. Знакомство с профессиями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5"/>
    <w:p w:rsidR="00696081" w:rsidRPr="00711849" w:rsidRDefault="00696081" w:rsidP="0069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118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96081" w:rsidRPr="00194A26" w:rsidRDefault="00696081" w:rsidP="0069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интерес детей к миру профессий, поощрять любознательность и инициативу.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и обогащать представления детей о трудовых действиях и результатах труда.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работу с детьми по развитию и обогащению сюжетов игр, подводить детей к самостоятельному созданию игрового замысла.</w:t>
      </w:r>
    </w:p>
    <w:p w:rsidR="00696081" w:rsidRPr="00194A26" w:rsidRDefault="00696081" w:rsidP="0069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 активизировать словарный запас.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пространственное мышление, умение ориентироваться в пространстве, творческие способности и умения.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детей планировать предстоящую работу,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подбирать атрибуты и предметы для игры,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 выполнять игровой замысел.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считаться с интересами сверстников в совместной игре.</w:t>
      </w:r>
    </w:p>
    <w:p w:rsidR="00696081" w:rsidRPr="00194A26" w:rsidRDefault="00696081" w:rsidP="0069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уважение к труду людей разных профессий.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доброжелательное отношение друг к другу, умение считаться с интересами и мнением товарищей по игре, справедливо решать споры.</w:t>
      </w:r>
    </w:p>
    <w:p w:rsidR="00696081" w:rsidRPr="00711849" w:rsidRDefault="00696081" w:rsidP="006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11849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социально-коммуникативные навыки.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психические процессы (мышление, память, внимание).</w:t>
      </w:r>
    </w:p>
    <w:p w:rsidR="00696081" w:rsidRPr="00194A26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 динамика речевого развития в соответствии с возрастными и индивидуальными возможностями.</w:t>
      </w:r>
    </w:p>
    <w:p w:rsidR="00696081" w:rsidRPr="008602EC" w:rsidRDefault="00696081" w:rsidP="00696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 игре самостоятельность, инициативу, творчество, организаторские способности.</w:t>
      </w:r>
    </w:p>
    <w:p w:rsidR="00696081" w:rsidRDefault="00696081" w:rsidP="006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696081" w:rsidRPr="005F70EE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одгрупповые</w:t>
      </w:r>
    </w:p>
    <w:p w:rsidR="00696081" w:rsidRPr="005F70EE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696081" w:rsidRPr="005F70EE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99012239"/>
      <w:r w:rsidRPr="005F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696081" w:rsidRPr="00711849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беседы</w:t>
      </w:r>
    </w:p>
    <w:p w:rsidR="00696081" w:rsidRPr="00711849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игры</w:t>
      </w:r>
    </w:p>
    <w:p w:rsidR="00696081" w:rsidRPr="00711849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задания</w:t>
      </w:r>
    </w:p>
    <w:bookmarkEnd w:id="6"/>
    <w:p w:rsidR="00696081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8602EC">
        <w:rPr>
          <w:b/>
          <w:bCs/>
          <w:sz w:val="28"/>
          <w:szCs w:val="28"/>
        </w:rPr>
        <w:t>Основные достоинства пособия:</w:t>
      </w:r>
      <w:bookmarkStart w:id="7" w:name="_Hlk97985300"/>
    </w:p>
    <w:p w:rsidR="00696081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_Hlk99012275"/>
      <w:r w:rsidRPr="00194A26">
        <w:rPr>
          <w:sz w:val="28"/>
          <w:szCs w:val="28"/>
        </w:rPr>
        <w:t>Мобильная напольная ширма, несмотря на свое</w:t>
      </w:r>
      <w:r>
        <w:rPr>
          <w:sz w:val="28"/>
          <w:szCs w:val="28"/>
        </w:rPr>
        <w:t xml:space="preserve"> довольно прозаичное название, </w:t>
      </w:r>
      <w:r w:rsidRPr="00194A26">
        <w:rPr>
          <w:sz w:val="28"/>
          <w:szCs w:val="28"/>
        </w:rPr>
        <w:t>является очень интересным предметом инте</w:t>
      </w:r>
      <w:r>
        <w:rPr>
          <w:sz w:val="28"/>
          <w:szCs w:val="28"/>
        </w:rPr>
        <w:t xml:space="preserve">рьера детского сада, а главное, многофункциональная ширма соответствует </w:t>
      </w:r>
      <w:r w:rsidRPr="00194A26">
        <w:rPr>
          <w:sz w:val="28"/>
          <w:szCs w:val="28"/>
        </w:rPr>
        <w:t xml:space="preserve">всем требованиям ФГОС ДО предъявляемым </w:t>
      </w:r>
      <w:proofErr w:type="gramStart"/>
      <w:r w:rsidRPr="00194A26">
        <w:rPr>
          <w:sz w:val="28"/>
          <w:szCs w:val="28"/>
        </w:rPr>
        <w:t>к</w:t>
      </w:r>
      <w:proofErr w:type="gramEnd"/>
      <w:r w:rsidRPr="00194A26">
        <w:rPr>
          <w:sz w:val="28"/>
          <w:szCs w:val="28"/>
        </w:rPr>
        <w:t xml:space="preserve"> развивающ</w:t>
      </w:r>
      <w:r>
        <w:rPr>
          <w:sz w:val="28"/>
          <w:szCs w:val="28"/>
        </w:rPr>
        <w:t>ей</w:t>
      </w:r>
      <w:r w:rsidRPr="00194A26">
        <w:rPr>
          <w:sz w:val="28"/>
          <w:szCs w:val="28"/>
        </w:rPr>
        <w:t> предметно-пространственной среды группы.</w:t>
      </w:r>
      <w:bookmarkStart w:id="9" w:name="_Hlk97985361"/>
      <w:bookmarkEnd w:id="7"/>
    </w:p>
    <w:p w:rsidR="00696081" w:rsidRPr="00194A26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081">
        <w:rPr>
          <w:rStyle w:val="c42"/>
          <w:sz w:val="28"/>
          <w:szCs w:val="28"/>
          <w:u w:val="single"/>
        </w:rPr>
        <w:t>Насыщенность среды</w:t>
      </w:r>
      <w:r w:rsidRPr="00194A26">
        <w:rPr>
          <w:rStyle w:val="c42"/>
          <w:sz w:val="28"/>
          <w:szCs w:val="28"/>
          <w:u w:val="single"/>
        </w:rPr>
        <w:t> </w:t>
      </w:r>
      <w:r w:rsidRPr="00194A26">
        <w:rPr>
          <w:rStyle w:val="c29"/>
          <w:b/>
          <w:bCs/>
          <w:sz w:val="28"/>
          <w:szCs w:val="28"/>
        </w:rPr>
        <w:t>– </w:t>
      </w:r>
      <w:r>
        <w:rPr>
          <w:sz w:val="28"/>
          <w:szCs w:val="28"/>
        </w:rPr>
        <w:t xml:space="preserve">обеспечивает игровую, </w:t>
      </w:r>
      <w:r w:rsidRPr="00194A26">
        <w:rPr>
          <w:sz w:val="28"/>
          <w:szCs w:val="28"/>
        </w:rPr>
        <w:t>познавательную,</w:t>
      </w:r>
      <w:r>
        <w:rPr>
          <w:sz w:val="28"/>
          <w:szCs w:val="28"/>
        </w:rPr>
        <w:t xml:space="preserve"> </w:t>
      </w:r>
      <w:r w:rsidRPr="00194A26">
        <w:rPr>
          <w:sz w:val="28"/>
          <w:szCs w:val="28"/>
        </w:rPr>
        <w:t>исследовательскую, творческую, двигательную активность, эмоциональное благополучие и возможность самовыражения детей.</w:t>
      </w:r>
    </w:p>
    <w:p w:rsidR="00696081" w:rsidRPr="00194A26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94A26">
        <w:rPr>
          <w:rStyle w:val="c42"/>
          <w:sz w:val="28"/>
          <w:szCs w:val="28"/>
          <w:u w:val="single"/>
        </w:rPr>
        <w:t>Трансформируемост</w:t>
      </w:r>
      <w:proofErr w:type="gramStart"/>
      <w:r w:rsidRPr="00194A26">
        <w:rPr>
          <w:rStyle w:val="c42"/>
          <w:sz w:val="28"/>
          <w:szCs w:val="28"/>
          <w:u w:val="single"/>
        </w:rPr>
        <w:t>ь</w:t>
      </w:r>
      <w:proofErr w:type="spellEnd"/>
      <w:r w:rsidRPr="00194A26">
        <w:rPr>
          <w:rStyle w:val="c42"/>
          <w:sz w:val="28"/>
          <w:szCs w:val="28"/>
          <w:u w:val="single"/>
        </w:rPr>
        <w:t>-</w:t>
      </w:r>
      <w:proofErr w:type="gramEnd"/>
      <w:r w:rsidRPr="00194A26">
        <w:rPr>
          <w:sz w:val="28"/>
          <w:szCs w:val="28"/>
        </w:rPr>
        <w:t xml:space="preserve"> возможность изменений предметно-пространственной среды в зависимости от </w:t>
      </w:r>
      <w:r>
        <w:rPr>
          <w:sz w:val="28"/>
          <w:szCs w:val="28"/>
        </w:rPr>
        <w:t>образовательной ситуации, в том</w:t>
      </w:r>
      <w:r w:rsidRPr="00194A26">
        <w:rPr>
          <w:sz w:val="28"/>
          <w:szCs w:val="28"/>
        </w:rPr>
        <w:t> числе от меняющихся интересов и возможностей детей.</w:t>
      </w:r>
    </w:p>
    <w:p w:rsidR="00696081" w:rsidRPr="00194A26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94A26">
        <w:rPr>
          <w:rStyle w:val="c42"/>
          <w:sz w:val="28"/>
          <w:szCs w:val="28"/>
          <w:u w:val="single"/>
        </w:rPr>
        <w:t>Полифункциональность</w:t>
      </w:r>
      <w:proofErr w:type="spellEnd"/>
      <w:r w:rsidRPr="00194A26">
        <w:rPr>
          <w:rStyle w:val="c42"/>
          <w:sz w:val="28"/>
          <w:szCs w:val="28"/>
          <w:u w:val="single"/>
        </w:rPr>
        <w:t> </w:t>
      </w:r>
      <w:r w:rsidRPr="00194A26">
        <w:rPr>
          <w:sz w:val="28"/>
          <w:szCs w:val="28"/>
        </w:rPr>
        <w:t>- возможность разнообразного использования, не обладает жестко закрепленным способом употребления.</w:t>
      </w:r>
    </w:p>
    <w:p w:rsidR="00696081" w:rsidRPr="00194A26" w:rsidRDefault="00696081" w:rsidP="00696081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A26">
        <w:rPr>
          <w:rStyle w:val="c41"/>
          <w:sz w:val="28"/>
          <w:szCs w:val="28"/>
        </w:rPr>
        <w:t>Доступность </w:t>
      </w:r>
      <w:r w:rsidRPr="00194A26">
        <w:rPr>
          <w:rStyle w:val="c29"/>
          <w:b/>
          <w:bCs/>
          <w:sz w:val="28"/>
          <w:szCs w:val="28"/>
        </w:rPr>
        <w:t>– </w:t>
      </w:r>
      <w:r w:rsidRPr="00194A26">
        <w:rPr>
          <w:sz w:val="28"/>
          <w:szCs w:val="28"/>
        </w:rPr>
        <w:t>свободный доступ детей к игрушкам, материалам, пособиям, которые хранятся в карманах ширм.</w:t>
      </w:r>
    </w:p>
    <w:p w:rsidR="00696081" w:rsidRPr="00194A26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A26">
        <w:rPr>
          <w:rStyle w:val="c42"/>
          <w:sz w:val="28"/>
          <w:szCs w:val="28"/>
          <w:u w:val="single"/>
        </w:rPr>
        <w:t>Вариативность -</w:t>
      </w:r>
      <w:r w:rsidRPr="00194A26">
        <w:rPr>
          <w:sz w:val="28"/>
          <w:szCs w:val="28"/>
        </w:rPr>
        <w:t> наличие различных простран</w:t>
      </w:r>
      <w:proofErr w:type="gramStart"/>
      <w:r w:rsidRPr="00194A26">
        <w:rPr>
          <w:sz w:val="28"/>
          <w:szCs w:val="28"/>
        </w:rPr>
        <w:t>ств дл</w:t>
      </w:r>
      <w:proofErr w:type="gramEnd"/>
      <w:r w:rsidRPr="00194A26">
        <w:rPr>
          <w:sz w:val="28"/>
          <w:szCs w:val="28"/>
        </w:rPr>
        <w:t>я деятельности детей и уединения, свобода выбора разнообразных материалов, игр и игрушек; периодическая сменяемость материалов, стимулирующих разнообразную детскую активность.</w:t>
      </w:r>
    </w:p>
    <w:p w:rsidR="00696081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A26">
        <w:rPr>
          <w:rStyle w:val="c42"/>
          <w:sz w:val="28"/>
          <w:szCs w:val="28"/>
          <w:u w:val="single"/>
        </w:rPr>
        <w:t>Безопасность </w:t>
      </w:r>
      <w:r w:rsidRPr="00194A26">
        <w:rPr>
          <w:rStyle w:val="c29"/>
          <w:b/>
          <w:bCs/>
          <w:sz w:val="28"/>
          <w:szCs w:val="28"/>
        </w:rPr>
        <w:t>– </w:t>
      </w:r>
      <w:r w:rsidRPr="00194A26">
        <w:rPr>
          <w:sz w:val="28"/>
          <w:szCs w:val="28"/>
        </w:rPr>
        <w:t xml:space="preserve">соответствует всем элементам и требованиям </w:t>
      </w:r>
      <w:proofErr w:type="spellStart"/>
      <w:r w:rsidRPr="00194A26">
        <w:rPr>
          <w:sz w:val="28"/>
          <w:szCs w:val="28"/>
        </w:rPr>
        <w:t>пообеспечению</w:t>
      </w:r>
      <w:proofErr w:type="spellEnd"/>
      <w:r w:rsidRPr="00194A26">
        <w:rPr>
          <w:sz w:val="28"/>
          <w:szCs w:val="28"/>
        </w:rPr>
        <w:t xml:space="preserve"> надёжности и безопасности их использования.</w:t>
      </w:r>
      <w:bookmarkEnd w:id="8"/>
      <w:bookmarkEnd w:id="9"/>
    </w:p>
    <w:p w:rsidR="00696081" w:rsidRPr="005F70EE" w:rsidRDefault="00696081" w:rsidP="006960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6081" w:rsidRDefault="00696081" w:rsidP="00696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Варианты игр при использовании мобильной ширмы </w:t>
      </w:r>
    </w:p>
    <w:p w:rsidR="00696081" w:rsidRPr="00194A26" w:rsidRDefault="00696081" w:rsidP="00696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сюжетно- ролевой</w:t>
      </w: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96081" w:rsidRDefault="00696081" w:rsidP="00696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«Поликлиника»</w:t>
      </w:r>
    </w:p>
    <w:p w:rsidR="00696081" w:rsidRPr="00194A26" w:rsidRDefault="00696081" w:rsidP="00696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81" w:rsidRDefault="00696081" w:rsidP="00696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A26">
        <w:rPr>
          <w:sz w:val="28"/>
          <w:szCs w:val="28"/>
        </w:rPr>
        <w:t>В данной игре педагог является вдохновителем, организатором и координатором игры на основе заранее подготовленного сюжета и атрибутов. В дальнейшем инициаторами игры выступают дети.</w:t>
      </w:r>
    </w:p>
    <w:p w:rsidR="00696081" w:rsidRDefault="00696081" w:rsidP="00696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6ED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расширение у детей представлений</w:t>
      </w:r>
      <w:r w:rsidRPr="00596ED0">
        <w:rPr>
          <w:sz w:val="28"/>
          <w:szCs w:val="28"/>
        </w:rPr>
        <w:t xml:space="preserve"> о труде работников поликлиники</w:t>
      </w:r>
      <w:r>
        <w:rPr>
          <w:sz w:val="28"/>
          <w:szCs w:val="28"/>
        </w:rPr>
        <w:t xml:space="preserve"> (врач, медсестра)</w:t>
      </w:r>
      <w:proofErr w:type="gramStart"/>
      <w:r w:rsidRPr="00596ED0">
        <w:rPr>
          <w:sz w:val="28"/>
          <w:szCs w:val="28"/>
        </w:rPr>
        <w:t>;ф</w:t>
      </w:r>
      <w:proofErr w:type="gramEnd"/>
      <w:r w:rsidRPr="00596ED0">
        <w:rPr>
          <w:sz w:val="28"/>
          <w:szCs w:val="28"/>
        </w:rPr>
        <w:t>ормирование умения применять в игре полученные ранее знания об окружающей жизни.</w:t>
      </w:r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6ED0">
        <w:rPr>
          <w:b/>
          <w:sz w:val="28"/>
          <w:szCs w:val="28"/>
        </w:rPr>
        <w:t>Средства реализации:</w:t>
      </w:r>
      <w:r w:rsidRPr="00596ED0">
        <w:rPr>
          <w:sz w:val="28"/>
          <w:szCs w:val="28"/>
        </w:rPr>
        <w:t xml:space="preserve"> белые халаты и шапочки; талончики к врачу; рецепты на лекарства; "медицинские карточки" пациентов; карандаши; набор медицинских инструментов: градусник, шприц без иголки, фонендоскоп; бинты, вата, марле</w:t>
      </w:r>
      <w:r>
        <w:rPr>
          <w:sz w:val="28"/>
          <w:szCs w:val="28"/>
        </w:rPr>
        <w:t>вые салфетки, пустые баночки из-</w:t>
      </w:r>
      <w:r w:rsidRPr="00596ED0">
        <w:rPr>
          <w:sz w:val="28"/>
          <w:szCs w:val="28"/>
        </w:rPr>
        <w:t xml:space="preserve">под лекарств, пустые </w:t>
      </w:r>
      <w:r>
        <w:rPr>
          <w:sz w:val="28"/>
          <w:szCs w:val="28"/>
        </w:rPr>
        <w:t>коробочки из-</w:t>
      </w:r>
      <w:r w:rsidRPr="00596ED0">
        <w:rPr>
          <w:sz w:val="28"/>
          <w:szCs w:val="28"/>
        </w:rPr>
        <w:t>под лекарств; рентгеновские снимки; куклы; таблица для проверки зрения, игрушечные очки.</w:t>
      </w:r>
      <w:proofErr w:type="gramEnd"/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194A26">
        <w:rPr>
          <w:b/>
          <w:bCs/>
          <w:sz w:val="28"/>
          <w:szCs w:val="28"/>
        </w:rPr>
        <w:t>В игровом пространстве имеются:</w:t>
      </w:r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Регистратура (</w:t>
      </w:r>
      <w:r w:rsidRPr="00194A26">
        <w:rPr>
          <w:bCs/>
          <w:sz w:val="28"/>
          <w:szCs w:val="28"/>
        </w:rPr>
        <w:t>Медицинский костюм, телефон, ноутбук, ручка, бумага для записей).</w:t>
      </w:r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A26">
        <w:rPr>
          <w:bCs/>
          <w:sz w:val="28"/>
          <w:szCs w:val="28"/>
        </w:rPr>
        <w:t xml:space="preserve">Кабинет Педиатра (Медицинский костюм, фонендоскоп, </w:t>
      </w:r>
      <w:r w:rsidRPr="00194A26">
        <w:rPr>
          <w:sz w:val="28"/>
          <w:szCs w:val="28"/>
        </w:rPr>
        <w:t>медицинские карты на каждого «больного», бланки рецептов, бланки справок, термометр, вата, бинт, весы, таблетки…)</w:t>
      </w:r>
      <w:proofErr w:type="gramEnd"/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A26">
        <w:rPr>
          <w:sz w:val="28"/>
          <w:szCs w:val="28"/>
        </w:rPr>
        <w:t>Кабинет окулиста (</w:t>
      </w:r>
      <w:r w:rsidRPr="00194A26">
        <w:rPr>
          <w:bCs/>
          <w:sz w:val="28"/>
          <w:szCs w:val="28"/>
        </w:rPr>
        <w:t xml:space="preserve">Медицинский костюм, </w:t>
      </w:r>
      <w:r w:rsidRPr="00194A26">
        <w:rPr>
          <w:sz w:val="28"/>
          <w:szCs w:val="28"/>
        </w:rPr>
        <w:t>зеркало, медицинские карты на каждого «больного», бланки рецептов, бланки справок</w:t>
      </w:r>
      <w:proofErr w:type="gramEnd"/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94A26">
        <w:rPr>
          <w:sz w:val="28"/>
          <w:szCs w:val="28"/>
        </w:rPr>
        <w:t>Кабинет Стоматолога (</w:t>
      </w:r>
      <w:r w:rsidRPr="00194A26">
        <w:rPr>
          <w:bCs/>
          <w:sz w:val="28"/>
          <w:szCs w:val="28"/>
        </w:rPr>
        <w:t>Медицинский костюм,</w:t>
      </w:r>
      <w:r w:rsidRPr="00194A26">
        <w:rPr>
          <w:sz w:val="28"/>
          <w:szCs w:val="28"/>
          <w:shd w:val="clear" w:color="auto" w:fill="FFFFFF"/>
        </w:rPr>
        <w:t xml:space="preserve"> инструменты врача из детского набора)</w:t>
      </w:r>
    </w:p>
    <w:p w:rsidR="00696081" w:rsidRPr="00596ED0" w:rsidRDefault="00696081" w:rsidP="0069608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596ED0">
        <w:rPr>
          <w:bCs/>
          <w:i/>
          <w:sz w:val="28"/>
          <w:szCs w:val="28"/>
        </w:rPr>
        <w:t>Все варианты игр представлены в картотеке игр.</w:t>
      </w:r>
    </w:p>
    <w:p w:rsidR="00696081" w:rsidRPr="00194A26" w:rsidRDefault="00696081" w:rsidP="006960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96081" w:rsidRPr="00F67955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696081" w:rsidRPr="00F67955" w:rsidRDefault="00696081" w:rsidP="0069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955">
        <w:rPr>
          <w:rFonts w:ascii="Times New Roman" w:hAnsi="Times New Roman" w:cs="Times New Roman"/>
          <w:sz w:val="28"/>
          <w:szCs w:val="28"/>
        </w:rPr>
        <w:t xml:space="preserve">        Целенаправленная, систематическая и планомерная работа с данным пособием позволила добиться положительных результатов. Благодаря «</w:t>
      </w:r>
      <w:r>
        <w:rPr>
          <w:rFonts w:ascii="Times New Roman" w:hAnsi="Times New Roman" w:cs="Times New Roman"/>
          <w:sz w:val="28"/>
          <w:szCs w:val="28"/>
        </w:rPr>
        <w:t>Мобильной ширме</w:t>
      </w:r>
      <w:r w:rsidRPr="00F67955">
        <w:rPr>
          <w:rFonts w:ascii="Times New Roman" w:hAnsi="Times New Roman" w:cs="Times New Roman"/>
          <w:sz w:val="28"/>
          <w:szCs w:val="28"/>
        </w:rPr>
        <w:t>» дети научились выражать свои мысли, стали озвучивать выполняемые действия, у них расширился активный словарь.</w:t>
      </w:r>
    </w:p>
    <w:p w:rsidR="00696081" w:rsidRDefault="00696081" w:rsidP="00696081">
      <w:r w:rsidRPr="00F67955">
        <w:rPr>
          <w:rFonts w:ascii="Times New Roman" w:hAnsi="Times New Roman" w:cs="Times New Roman"/>
          <w:sz w:val="28"/>
          <w:szCs w:val="28"/>
        </w:rPr>
        <w:t xml:space="preserve">Анализируя проделанную практическую работу с использованием данного пособия, я пришла к выводу, что у детей отмечалась положительная реакция и эмоциональный отклик. Дети проявляли желание и интерес </w:t>
      </w:r>
      <w:r>
        <w:rPr>
          <w:rFonts w:ascii="Times New Roman" w:hAnsi="Times New Roman" w:cs="Times New Roman"/>
          <w:sz w:val="28"/>
          <w:szCs w:val="28"/>
        </w:rPr>
        <w:t>к играм с ширмой</w:t>
      </w:r>
      <w:r w:rsidRPr="00F67955">
        <w:rPr>
          <w:rFonts w:ascii="Times New Roman" w:hAnsi="Times New Roman" w:cs="Times New Roman"/>
          <w:sz w:val="28"/>
          <w:szCs w:val="28"/>
        </w:rPr>
        <w:t>, у них возросла речевая активность, внимание стало более сосредоточенным, улучшилась память</w:t>
      </w:r>
      <w:r>
        <w:rPr>
          <w:rFonts w:ascii="Times New Roman" w:hAnsi="Times New Roman" w:cs="Times New Roman"/>
          <w:sz w:val="28"/>
          <w:szCs w:val="28"/>
        </w:rPr>
        <w:t xml:space="preserve">, сформировались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Pr="001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труде взрослых, его роли в обществе и жизни каждого человека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</w:p>
    <w:p w:rsidR="008578DC" w:rsidRDefault="008578DC"/>
    <w:p w:rsidR="0001596A" w:rsidRDefault="0001596A"/>
    <w:p w:rsidR="0001596A" w:rsidRDefault="0001596A"/>
    <w:p w:rsidR="0001596A" w:rsidRDefault="0001596A"/>
    <w:p w:rsidR="0001596A" w:rsidRDefault="0001596A"/>
    <w:p w:rsidR="0001596A" w:rsidRDefault="0001596A">
      <w:r w:rsidRPr="0001596A">
        <w:lastRenderedPageBreak/>
        <w:drawing>
          <wp:inline distT="0" distB="0" distL="0" distR="0">
            <wp:extent cx="6120130" cy="4586421"/>
            <wp:effectExtent l="19050" t="0" r="0" b="0"/>
            <wp:docPr id="21" name="Рисунок 4" descr="F:\ширма\Новая папка (2)\IMG_20211209_1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ирма\Новая папка (2)\IMG_20211209_10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6A">
        <w:drawing>
          <wp:inline distT="0" distB="0" distL="0" distR="0">
            <wp:extent cx="6120130" cy="4586421"/>
            <wp:effectExtent l="19050" t="0" r="0" b="0"/>
            <wp:docPr id="22" name="Рисунок 5" descr="F:\ширма\Новая папка (2)\IMG_20211209_101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ширма\Новая папка (2)\IMG_20211209_1010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96A" w:rsidSect="008602E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6A" w:rsidRDefault="0001596A" w:rsidP="0001596A">
      <w:pPr>
        <w:spacing w:after="0" w:line="240" w:lineRule="auto"/>
      </w:pPr>
      <w:r>
        <w:separator/>
      </w:r>
    </w:p>
  </w:endnote>
  <w:endnote w:type="continuationSeparator" w:id="1">
    <w:p w:rsidR="0001596A" w:rsidRDefault="0001596A" w:rsidP="000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6A" w:rsidRDefault="0001596A" w:rsidP="0001596A">
      <w:pPr>
        <w:spacing w:after="0" w:line="240" w:lineRule="auto"/>
      </w:pPr>
      <w:r>
        <w:separator/>
      </w:r>
    </w:p>
  </w:footnote>
  <w:footnote w:type="continuationSeparator" w:id="1">
    <w:p w:rsidR="0001596A" w:rsidRDefault="0001596A" w:rsidP="0001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81"/>
    <w:rsid w:val="0001596A"/>
    <w:rsid w:val="002B1681"/>
    <w:rsid w:val="00696081"/>
    <w:rsid w:val="008578DC"/>
    <w:rsid w:val="00F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9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96081"/>
  </w:style>
  <w:style w:type="character" w:customStyle="1" w:styleId="c29">
    <w:name w:val="c29"/>
    <w:basedOn w:val="a0"/>
    <w:rsid w:val="00696081"/>
  </w:style>
  <w:style w:type="character" w:customStyle="1" w:styleId="c41">
    <w:name w:val="c41"/>
    <w:basedOn w:val="a0"/>
    <w:rsid w:val="00696081"/>
  </w:style>
  <w:style w:type="character" w:styleId="a4">
    <w:name w:val="Hyperlink"/>
    <w:basedOn w:val="a0"/>
    <w:uiPriority w:val="99"/>
    <w:semiHidden/>
    <w:unhideWhenUsed/>
    <w:rsid w:val="00696081"/>
    <w:rPr>
      <w:color w:val="0000FF"/>
      <w:u w:val="single"/>
    </w:rPr>
  </w:style>
  <w:style w:type="paragraph" w:customStyle="1" w:styleId="c7">
    <w:name w:val="c7"/>
    <w:basedOn w:val="a"/>
    <w:rsid w:val="0069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96A"/>
  </w:style>
  <w:style w:type="paragraph" w:styleId="a7">
    <w:name w:val="footer"/>
    <w:basedOn w:val="a"/>
    <w:link w:val="a8"/>
    <w:uiPriority w:val="99"/>
    <w:semiHidden/>
    <w:unhideWhenUsed/>
    <w:rsid w:val="0001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96A"/>
  </w:style>
  <w:style w:type="paragraph" w:styleId="a9">
    <w:name w:val="Balloon Text"/>
    <w:basedOn w:val="a"/>
    <w:link w:val="aa"/>
    <w:uiPriority w:val="99"/>
    <w:semiHidden/>
    <w:unhideWhenUsed/>
    <w:rsid w:val="000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2023-05-24T08:11:00Z</dcterms:created>
  <dcterms:modified xsi:type="dcterms:W3CDTF">2023-05-24T08:41:00Z</dcterms:modified>
</cp:coreProperties>
</file>