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2C" w:rsidRDefault="000D2A2C" w:rsidP="000D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2C" w:rsidRDefault="000D2A2C" w:rsidP="000D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2C" w:rsidRDefault="000D2A2C" w:rsidP="000D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2C" w:rsidRDefault="000D2A2C" w:rsidP="000D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2C" w:rsidRDefault="000D2A2C" w:rsidP="000D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2C" w:rsidRDefault="000D2A2C" w:rsidP="000D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3C9" w:rsidRPr="00FC03C9" w:rsidRDefault="00FC03C9" w:rsidP="00FC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C9">
        <w:rPr>
          <w:rFonts w:ascii="Times New Roman" w:hAnsi="Times New Roman" w:cs="Times New Roman"/>
          <w:b/>
          <w:sz w:val="28"/>
          <w:szCs w:val="28"/>
        </w:rPr>
        <w:t>Индивидуальный план работы по самообразованию</w:t>
      </w:r>
    </w:p>
    <w:p w:rsidR="000D2A2C" w:rsidRPr="00FC03C9" w:rsidRDefault="00FC03C9" w:rsidP="00FC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C9">
        <w:rPr>
          <w:rFonts w:ascii="Times New Roman" w:hAnsi="Times New Roman" w:cs="Times New Roman"/>
          <w:b/>
          <w:sz w:val="28"/>
          <w:szCs w:val="28"/>
        </w:rPr>
        <w:tab/>
        <w:t>Тема:</w:t>
      </w:r>
    </w:p>
    <w:p w:rsidR="000D2A2C" w:rsidRDefault="000D2A2C" w:rsidP="000D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2C" w:rsidRPr="00FC03C9" w:rsidRDefault="00FC03C9" w:rsidP="00FC03C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«ТЕХНОЛОГИЯ</w:t>
      </w:r>
      <w:r w:rsidR="000D2A2C" w:rsidRPr="00FC03C9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«СТОРИТЕЛЛИНГ»</w:t>
      </w:r>
    </w:p>
    <w:p w:rsidR="000D2A2C" w:rsidRPr="00FC03C9" w:rsidRDefault="000D2A2C" w:rsidP="00FC03C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03C9">
        <w:rPr>
          <w:rFonts w:ascii="Times New Roman" w:hAnsi="Times New Roman" w:cs="Times New Roman"/>
          <w:i/>
          <w:sz w:val="28"/>
          <w:szCs w:val="28"/>
          <w:u w:val="single"/>
        </w:rPr>
        <w:t>В РАЗВИТИИ СВЯЗНОЙ РЕЧИ У ДЕТЕЙ</w:t>
      </w:r>
    </w:p>
    <w:p w:rsidR="000D2A2C" w:rsidRPr="00FC03C9" w:rsidRDefault="000D2A2C" w:rsidP="00FC03C9">
      <w:pPr>
        <w:jc w:val="center"/>
        <w:rPr>
          <w:u w:val="single"/>
        </w:rPr>
      </w:pPr>
      <w:r w:rsidRPr="00FC03C9">
        <w:rPr>
          <w:rFonts w:ascii="Times New Roman" w:hAnsi="Times New Roman" w:cs="Times New Roman"/>
          <w:i/>
          <w:sz w:val="28"/>
          <w:szCs w:val="28"/>
          <w:u w:val="single"/>
        </w:rPr>
        <w:t>С РЕЧЕВЫМИ НАРУШЕНИЯМИ</w:t>
      </w:r>
      <w:r w:rsidR="00FC03C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FC03C9">
        <w:rPr>
          <w:i/>
          <w:u w:val="single"/>
        </w:rPr>
        <w:cr/>
      </w:r>
    </w:p>
    <w:p w:rsidR="000D2A2C" w:rsidRPr="000D2A2C" w:rsidRDefault="000D2A2C" w:rsidP="000D2A2C"/>
    <w:p w:rsidR="000D2A2C" w:rsidRPr="000D2A2C" w:rsidRDefault="000D2A2C" w:rsidP="000D2A2C"/>
    <w:p w:rsidR="000D2A2C" w:rsidRPr="000D2A2C" w:rsidRDefault="000D2A2C" w:rsidP="000D2A2C"/>
    <w:p w:rsidR="000D2A2C" w:rsidRPr="000D2A2C" w:rsidRDefault="000D2A2C" w:rsidP="000D2A2C"/>
    <w:p w:rsidR="000D2A2C" w:rsidRPr="000D2A2C" w:rsidRDefault="000D2A2C" w:rsidP="000D2A2C"/>
    <w:p w:rsidR="000D2A2C" w:rsidRPr="000D2A2C" w:rsidRDefault="000D2A2C" w:rsidP="000D2A2C"/>
    <w:p w:rsidR="000D2A2C" w:rsidRDefault="000D2A2C" w:rsidP="000D2A2C"/>
    <w:p w:rsidR="00FC03C9" w:rsidRPr="00FC03C9" w:rsidRDefault="000D2A2C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FC03C9" w:rsidRPr="00FC03C9">
        <w:rPr>
          <w:rFonts w:ascii="Times New Roman" w:hAnsi="Times New Roman" w:cs="Times New Roman"/>
          <w:sz w:val="24"/>
          <w:szCs w:val="24"/>
        </w:rPr>
        <w:t xml:space="preserve">Составила воспитатель: </w:t>
      </w:r>
    </w:p>
    <w:p w:rsidR="00FC03C9" w:rsidRPr="00FC03C9" w:rsidRDefault="00FC03C9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3C9">
        <w:rPr>
          <w:rFonts w:ascii="Times New Roman" w:hAnsi="Times New Roman" w:cs="Times New Roman"/>
          <w:sz w:val="24"/>
          <w:szCs w:val="24"/>
        </w:rPr>
        <w:t>Ковалева Анна Георгиевна.</w:t>
      </w:r>
    </w:p>
    <w:p w:rsidR="00FC03C9" w:rsidRPr="00FC03C9" w:rsidRDefault="00FC03C9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9 </w:t>
      </w:r>
      <w:r w:rsidRPr="00FC03C9">
        <w:rPr>
          <w:rFonts w:ascii="Times New Roman" w:hAnsi="Times New Roman" w:cs="Times New Roman"/>
          <w:sz w:val="24"/>
          <w:szCs w:val="24"/>
        </w:rPr>
        <w:t>лет.</w:t>
      </w:r>
    </w:p>
    <w:p w:rsidR="00EA5ED0" w:rsidRDefault="00FC03C9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3C9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FC03C9" w:rsidRDefault="00FC03C9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C03C9" w:rsidRDefault="00FC03C9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C03C9" w:rsidRDefault="00FC03C9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C03C9" w:rsidRPr="00D22914" w:rsidRDefault="00D22914" w:rsidP="00D22914">
      <w:pPr>
        <w:pStyle w:val="a7"/>
        <w:rPr>
          <w:rFonts w:ascii="Times New Roman" w:hAnsi="Times New Roman" w:cs="Times New Roman"/>
        </w:rPr>
      </w:pPr>
      <w:r w:rsidRPr="00D2291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«Технология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22914">
        <w:rPr>
          <w:rFonts w:ascii="Times New Roman" w:hAnsi="Times New Roman" w:cs="Times New Roman"/>
          <w:sz w:val="28"/>
          <w:szCs w:val="28"/>
        </w:rPr>
        <w:t>торителлинг</w:t>
      </w:r>
      <w:proofErr w:type="spellEnd"/>
      <w:r w:rsidRPr="00D22914">
        <w:rPr>
          <w:rFonts w:ascii="Times New Roman" w:hAnsi="Times New Roman" w:cs="Times New Roman"/>
          <w:sz w:val="28"/>
          <w:szCs w:val="28"/>
        </w:rPr>
        <w:t>» в развитии связной речи у детей с речевыми нарушениями»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94" w:rsidRPr="00C4282B" w:rsidRDefault="007A4094" w:rsidP="00FC03C9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7A40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Цель:  </w:t>
      </w:r>
      <w:r w:rsidR="00C4282B" w:rsidRPr="00C4282B">
        <w:rPr>
          <w:rFonts w:ascii="Times New Roman" w:hAnsi="Times New Roman" w:cs="Times New Roman"/>
          <w:sz w:val="28"/>
          <w:szCs w:val="28"/>
        </w:rPr>
        <w:t>Обогащение устной речи, развитие у старших дошкольников умения составлять рассказы.</w:t>
      </w:r>
    </w:p>
    <w:p w:rsidR="00C4282B" w:rsidRDefault="007A4094" w:rsidP="00C4282B">
      <w:pPr>
        <w:tabs>
          <w:tab w:val="left" w:pos="6552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="00C428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C4282B">
        <w:rPr>
          <w:rFonts w:ascii="Times New Roman" w:hAnsi="Times New Roman" w:cs="Times New Roman"/>
          <w:sz w:val="28"/>
          <w:szCs w:val="28"/>
        </w:rPr>
        <w:t>Формирование навыков сотрудничества, самостоятельности, инициативности, ответственности.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C4282B">
        <w:rPr>
          <w:rFonts w:ascii="Times New Roman" w:hAnsi="Times New Roman" w:cs="Times New Roman"/>
          <w:sz w:val="28"/>
          <w:szCs w:val="28"/>
        </w:rPr>
        <w:t xml:space="preserve">Формирование целостного восприятия окружающего мира. 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C4282B">
        <w:rPr>
          <w:rFonts w:ascii="Times New Roman" w:hAnsi="Times New Roman" w:cs="Times New Roman"/>
          <w:sz w:val="28"/>
          <w:szCs w:val="28"/>
        </w:rPr>
        <w:t>Развитие интереса к изучению нового, неизвестного в окружающем мире.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C4282B">
        <w:rPr>
          <w:rFonts w:ascii="Times New Roman" w:hAnsi="Times New Roman" w:cs="Times New Roman"/>
          <w:sz w:val="28"/>
          <w:szCs w:val="28"/>
        </w:rPr>
        <w:t xml:space="preserve">Обогащать активный и пассивный словарь дошкольников.  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C4282B">
        <w:rPr>
          <w:rFonts w:ascii="Times New Roman" w:hAnsi="Times New Roman" w:cs="Times New Roman"/>
          <w:sz w:val="28"/>
          <w:szCs w:val="28"/>
        </w:rPr>
        <w:t xml:space="preserve">Уточнять использование грамматических форм речи. 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C4282B">
        <w:rPr>
          <w:rFonts w:ascii="Times New Roman" w:hAnsi="Times New Roman" w:cs="Times New Roman"/>
          <w:sz w:val="28"/>
          <w:szCs w:val="28"/>
        </w:rPr>
        <w:t>Развивать коммуникативные навыки дошкольников.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C4282B">
        <w:rPr>
          <w:rFonts w:ascii="Times New Roman" w:hAnsi="Times New Roman" w:cs="Times New Roman"/>
          <w:sz w:val="28"/>
          <w:szCs w:val="28"/>
        </w:rPr>
        <w:t>Обосновать право каждого быть особенным, не похожим на других.</w:t>
      </w:r>
    </w:p>
    <w:p w:rsidR="007A4094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C4282B">
        <w:rPr>
          <w:rFonts w:ascii="Times New Roman" w:hAnsi="Times New Roman" w:cs="Times New Roman"/>
          <w:sz w:val="28"/>
          <w:szCs w:val="28"/>
        </w:rPr>
        <w:t>Наглядно мотивировать поступки героев</w:t>
      </w:r>
    </w:p>
    <w:p w:rsidR="00D22914" w:rsidRDefault="00D22914" w:rsidP="00FC03C9">
      <w:pPr>
        <w:tabs>
          <w:tab w:val="left" w:pos="6552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Актуальность темы: </w:t>
      </w:r>
    </w:p>
    <w:p w:rsidR="00FC03C9" w:rsidRPr="00D22914" w:rsidRDefault="00D22914" w:rsidP="00FC03C9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D22914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D2291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D22914">
        <w:rPr>
          <w:rFonts w:ascii="Times New Roman" w:hAnsi="Times New Roman" w:cs="Times New Roman"/>
          <w:sz w:val="28"/>
          <w:szCs w:val="28"/>
        </w:rPr>
        <w:t xml:space="preserve">» возник от слияния английских слов </w:t>
      </w:r>
      <w:proofErr w:type="spellStart"/>
      <w:r w:rsidRPr="00D22914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D22914">
        <w:rPr>
          <w:rFonts w:ascii="Times New Roman" w:hAnsi="Times New Roman" w:cs="Times New Roman"/>
          <w:sz w:val="28"/>
          <w:szCs w:val="28"/>
        </w:rPr>
        <w:t xml:space="preserve"> – история и </w:t>
      </w:r>
      <w:proofErr w:type="spellStart"/>
      <w:r w:rsidRPr="00D22914">
        <w:rPr>
          <w:rFonts w:ascii="Times New Roman" w:hAnsi="Times New Roman" w:cs="Times New Roman"/>
          <w:sz w:val="28"/>
          <w:szCs w:val="28"/>
        </w:rPr>
        <w:t>telling</w:t>
      </w:r>
      <w:proofErr w:type="spellEnd"/>
      <w:r w:rsidRPr="00D22914">
        <w:rPr>
          <w:rFonts w:ascii="Times New Roman" w:hAnsi="Times New Roman" w:cs="Times New Roman"/>
          <w:sz w:val="28"/>
          <w:szCs w:val="28"/>
        </w:rPr>
        <w:t xml:space="preserve"> – рассказывать, и в переводе означает «расскажи историю», т.е. это способ передачи информации и нахождение смыслов через рассказывание историй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03C9" w:rsidRPr="00FC03C9">
        <w:rPr>
          <w:rFonts w:ascii="Times New Roman" w:hAnsi="Times New Roman" w:cs="Times New Roman"/>
          <w:sz w:val="28"/>
          <w:szCs w:val="28"/>
        </w:rPr>
        <w:t>На сегодняшний день одной из актуальных задач коррекционно</w:t>
      </w:r>
      <w:r w:rsidR="00FC03C9">
        <w:rPr>
          <w:rFonts w:ascii="Times New Roman" w:hAnsi="Times New Roman" w:cs="Times New Roman"/>
          <w:sz w:val="28"/>
          <w:szCs w:val="28"/>
        </w:rPr>
        <w:t xml:space="preserve">й педагогики является повышение </w:t>
      </w:r>
      <w:r w:rsidR="00FC03C9" w:rsidRPr="00FC03C9">
        <w:rPr>
          <w:rFonts w:ascii="Times New Roman" w:hAnsi="Times New Roman" w:cs="Times New Roman"/>
          <w:sz w:val="28"/>
          <w:szCs w:val="28"/>
        </w:rPr>
        <w:t>эффективности коррекционно-образовательного процесса в дошкольных учреждениях</w:t>
      </w:r>
      <w:r w:rsidR="00FC03C9">
        <w:rPr>
          <w:rFonts w:ascii="Times New Roman" w:hAnsi="Times New Roman" w:cs="Times New Roman"/>
          <w:sz w:val="28"/>
          <w:szCs w:val="28"/>
        </w:rPr>
        <w:t xml:space="preserve">. </w:t>
      </w:r>
      <w:r w:rsidR="00FC03C9" w:rsidRPr="00FC03C9">
        <w:rPr>
          <w:rFonts w:ascii="Times New Roman" w:hAnsi="Times New Roman" w:cs="Times New Roman"/>
          <w:sz w:val="28"/>
          <w:szCs w:val="28"/>
        </w:rPr>
        <w:t>Соответственно, возникает необходимость поиска наиболее эффективных способов коррекционной работы с данной категорией детей</w:t>
      </w:r>
      <w:r w:rsidR="00FC03C9">
        <w:rPr>
          <w:rFonts w:ascii="Times New Roman" w:hAnsi="Times New Roman" w:cs="Times New Roman"/>
          <w:sz w:val="28"/>
          <w:szCs w:val="28"/>
        </w:rPr>
        <w:t xml:space="preserve">. </w:t>
      </w:r>
      <w:r w:rsidR="00FC03C9" w:rsidRPr="00FC03C9">
        <w:rPr>
          <w:rFonts w:ascii="Times New Roman" w:hAnsi="Times New Roman" w:cs="Times New Roman"/>
          <w:sz w:val="28"/>
          <w:szCs w:val="28"/>
        </w:rPr>
        <w:t xml:space="preserve">Связная речь является наиболее сложной формой речевой деятельности. Под связной речью понимается развернутое, логическое, последовательное и образное изложение какого-либо содержания. Развитие связной </w:t>
      </w:r>
      <w:r w:rsidR="00FC03C9">
        <w:rPr>
          <w:rFonts w:ascii="Times New Roman" w:hAnsi="Times New Roman" w:cs="Times New Roman"/>
          <w:sz w:val="28"/>
          <w:szCs w:val="28"/>
        </w:rPr>
        <w:t>речи изучалось</w:t>
      </w:r>
      <w:r w:rsidR="00FC03C9" w:rsidRPr="00FC03C9">
        <w:rPr>
          <w:rFonts w:ascii="Times New Roman" w:hAnsi="Times New Roman" w:cs="Times New Roman"/>
          <w:sz w:val="28"/>
          <w:szCs w:val="28"/>
        </w:rPr>
        <w:t xml:space="preserve"> многими</w:t>
      </w:r>
      <w:r w:rsidR="00FC03C9">
        <w:rPr>
          <w:rFonts w:ascii="Times New Roman" w:hAnsi="Times New Roman" w:cs="Times New Roman"/>
          <w:sz w:val="28"/>
          <w:szCs w:val="28"/>
        </w:rPr>
        <w:t xml:space="preserve"> отечественными </w:t>
      </w:r>
      <w:r w:rsidR="00FC03C9" w:rsidRPr="00FC03C9">
        <w:rPr>
          <w:rFonts w:ascii="Times New Roman" w:hAnsi="Times New Roman" w:cs="Times New Roman"/>
          <w:sz w:val="28"/>
          <w:szCs w:val="28"/>
        </w:rPr>
        <w:t xml:space="preserve"> педагогами (К.Д. Ушинский, Е.И. Тих</w:t>
      </w:r>
      <w:r w:rsidR="00FC03C9">
        <w:rPr>
          <w:rFonts w:ascii="Times New Roman" w:hAnsi="Times New Roman" w:cs="Times New Roman"/>
          <w:sz w:val="28"/>
          <w:szCs w:val="28"/>
        </w:rPr>
        <w:t xml:space="preserve">еева, </w:t>
      </w:r>
      <w:proofErr w:type="spellStart"/>
      <w:r w:rsidR="00FC03C9">
        <w:rPr>
          <w:rFonts w:ascii="Times New Roman" w:hAnsi="Times New Roman" w:cs="Times New Roman"/>
          <w:sz w:val="28"/>
          <w:szCs w:val="28"/>
        </w:rPr>
        <w:t>Е.А.</w:t>
      </w:r>
      <w:r w:rsidR="00FC03C9" w:rsidRPr="00FC03C9">
        <w:rPr>
          <w:rFonts w:ascii="Times New Roman" w:hAnsi="Times New Roman" w:cs="Times New Roman"/>
          <w:sz w:val="28"/>
          <w:szCs w:val="28"/>
        </w:rPr>
        <w:t>Флёрина</w:t>
      </w:r>
      <w:proofErr w:type="spellEnd"/>
      <w:r w:rsidR="00FC03C9" w:rsidRPr="00FC03C9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FC03C9" w:rsidRPr="00FC03C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="00FC03C9" w:rsidRPr="00FC03C9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FC03C9" w:rsidRPr="00FC03C9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="00FC03C9" w:rsidRPr="00FC03C9">
        <w:rPr>
          <w:rFonts w:ascii="Times New Roman" w:hAnsi="Times New Roman" w:cs="Times New Roman"/>
          <w:sz w:val="28"/>
          <w:szCs w:val="28"/>
        </w:rPr>
        <w:t xml:space="preserve"> и др.), психологами (</w:t>
      </w:r>
      <w:proofErr w:type="spellStart"/>
      <w:r w:rsidR="00FC03C9" w:rsidRPr="00FC03C9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="00FC03C9" w:rsidRPr="00FC03C9">
        <w:rPr>
          <w:rFonts w:ascii="Times New Roman" w:hAnsi="Times New Roman" w:cs="Times New Roman"/>
          <w:sz w:val="28"/>
          <w:szCs w:val="28"/>
        </w:rPr>
        <w:t xml:space="preserve">, Л.С. Выготский, А.А. Леонтьев, Д.Б. </w:t>
      </w:r>
      <w:proofErr w:type="spellStart"/>
      <w:r w:rsidR="00FC03C9" w:rsidRPr="00FC03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FC03C9" w:rsidRPr="00FC03C9">
        <w:rPr>
          <w:rFonts w:ascii="Times New Roman" w:hAnsi="Times New Roman" w:cs="Times New Roman"/>
          <w:sz w:val="28"/>
          <w:szCs w:val="28"/>
        </w:rPr>
        <w:t xml:space="preserve"> и др.) и логопедами (А.В. </w:t>
      </w:r>
      <w:proofErr w:type="spellStart"/>
      <w:r w:rsidR="00FC03C9" w:rsidRPr="00FC03C9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FC03C9" w:rsidRPr="00FC03C9">
        <w:rPr>
          <w:rFonts w:ascii="Times New Roman" w:hAnsi="Times New Roman" w:cs="Times New Roman"/>
          <w:sz w:val="28"/>
          <w:szCs w:val="28"/>
        </w:rPr>
        <w:t>, Т.А. Ткаченко,</w:t>
      </w:r>
      <w:r w:rsidR="00FC03C9">
        <w:rPr>
          <w:rFonts w:ascii="Times New Roman" w:hAnsi="Times New Roman" w:cs="Times New Roman"/>
          <w:sz w:val="28"/>
          <w:szCs w:val="28"/>
        </w:rPr>
        <w:t xml:space="preserve"> Т.Б. Филичева, </w:t>
      </w:r>
      <w:proofErr w:type="spellStart"/>
      <w:r w:rsidR="00FC03C9">
        <w:rPr>
          <w:rFonts w:ascii="Times New Roman" w:hAnsi="Times New Roman" w:cs="Times New Roman"/>
          <w:sz w:val="28"/>
          <w:szCs w:val="28"/>
        </w:rPr>
        <w:t>В.К.Воробьева</w:t>
      </w:r>
      <w:proofErr w:type="spellEnd"/>
      <w:r w:rsidR="00FC03C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C0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3C9">
        <w:rPr>
          <w:rFonts w:ascii="Times New Roman" w:hAnsi="Times New Roman" w:cs="Times New Roman"/>
          <w:sz w:val="28"/>
          <w:szCs w:val="28"/>
        </w:rPr>
        <w:t xml:space="preserve"> Д</w:t>
      </w:r>
      <w:r w:rsidR="00FC03C9" w:rsidRPr="00FC03C9">
        <w:rPr>
          <w:rFonts w:ascii="Times New Roman" w:hAnsi="Times New Roman" w:cs="Times New Roman"/>
          <w:sz w:val="28"/>
          <w:szCs w:val="28"/>
        </w:rPr>
        <w:t>ети с речевыми нару</w:t>
      </w:r>
      <w:r w:rsidR="00FC03C9">
        <w:rPr>
          <w:rFonts w:ascii="Times New Roman" w:hAnsi="Times New Roman" w:cs="Times New Roman"/>
          <w:sz w:val="28"/>
          <w:szCs w:val="28"/>
        </w:rPr>
        <w:t xml:space="preserve">шениями испытывают значительные </w:t>
      </w:r>
      <w:r w:rsidR="00FC03C9" w:rsidRPr="00FC03C9">
        <w:rPr>
          <w:rFonts w:ascii="Times New Roman" w:hAnsi="Times New Roman" w:cs="Times New Roman"/>
          <w:sz w:val="28"/>
          <w:szCs w:val="28"/>
        </w:rPr>
        <w:t>трудности в овладении навыками связной речи, что обосновывает нео</w:t>
      </w:r>
      <w:r w:rsidR="00FC03C9">
        <w:rPr>
          <w:rFonts w:ascii="Times New Roman" w:hAnsi="Times New Roman" w:cs="Times New Roman"/>
          <w:sz w:val="28"/>
          <w:szCs w:val="28"/>
        </w:rPr>
        <w:t xml:space="preserve">бходимость коррекционной работы </w:t>
      </w:r>
      <w:r w:rsidR="00FC03C9" w:rsidRPr="00FC03C9">
        <w:rPr>
          <w:rFonts w:ascii="Times New Roman" w:hAnsi="Times New Roman" w:cs="Times New Roman"/>
          <w:sz w:val="28"/>
          <w:szCs w:val="28"/>
        </w:rPr>
        <w:t xml:space="preserve">с выделением приоритетного направления по </w:t>
      </w:r>
      <w:r w:rsidR="00FC03C9" w:rsidRPr="00FC03C9">
        <w:rPr>
          <w:rFonts w:ascii="Times New Roman" w:hAnsi="Times New Roman" w:cs="Times New Roman"/>
          <w:sz w:val="28"/>
          <w:szCs w:val="28"/>
        </w:rPr>
        <w:lastRenderedPageBreak/>
        <w:t>формированию у них связной описательно-повествовательной монологической речи</w:t>
      </w:r>
      <w:r w:rsidR="00FC03C9">
        <w:rPr>
          <w:rFonts w:ascii="Times New Roman" w:hAnsi="Times New Roman" w:cs="Times New Roman"/>
          <w:sz w:val="28"/>
          <w:szCs w:val="28"/>
        </w:rPr>
        <w:t xml:space="preserve">. </w:t>
      </w:r>
      <w:r w:rsidR="00FC03C9" w:rsidRPr="00FC03C9">
        <w:rPr>
          <w:rFonts w:ascii="Times New Roman" w:hAnsi="Times New Roman" w:cs="Times New Roman"/>
          <w:sz w:val="28"/>
          <w:szCs w:val="28"/>
        </w:rPr>
        <w:t>По мнению Л.С. Выготского, связная речь неотделима от связн</w:t>
      </w:r>
      <w:r w:rsidR="00FC03C9">
        <w:rPr>
          <w:rFonts w:ascii="Times New Roman" w:hAnsi="Times New Roman" w:cs="Times New Roman"/>
          <w:sz w:val="28"/>
          <w:szCs w:val="28"/>
        </w:rPr>
        <w:t xml:space="preserve">ости мыслей и связана с логикой </w:t>
      </w:r>
      <w:r w:rsidR="00FC03C9" w:rsidRPr="00FC03C9">
        <w:rPr>
          <w:rFonts w:ascii="Times New Roman" w:hAnsi="Times New Roman" w:cs="Times New Roman"/>
          <w:sz w:val="28"/>
          <w:szCs w:val="28"/>
        </w:rPr>
        <w:t>мышления ребенка, его способностью анализировать воспринимаемое и правильно его выражать.</w:t>
      </w:r>
      <w:r w:rsidR="00FC03C9" w:rsidRPr="00FC03C9">
        <w:t xml:space="preserve"> </w:t>
      </w:r>
      <w:r w:rsidR="00FC03C9" w:rsidRPr="00FC03C9">
        <w:rPr>
          <w:rFonts w:ascii="Times New Roman" w:hAnsi="Times New Roman" w:cs="Times New Roman"/>
          <w:sz w:val="28"/>
          <w:szCs w:val="28"/>
        </w:rPr>
        <w:t>К одному из эффективных средств развития связной речи дет</w:t>
      </w:r>
      <w:r>
        <w:rPr>
          <w:rFonts w:ascii="Times New Roman" w:hAnsi="Times New Roman" w:cs="Times New Roman"/>
          <w:sz w:val="28"/>
          <w:szCs w:val="28"/>
        </w:rPr>
        <w:t xml:space="preserve">ей с речевыми нарушениями можно отнести </w:t>
      </w:r>
      <w:r w:rsidR="00FC03C9" w:rsidRPr="00FC03C9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FC03C9" w:rsidRPr="00D2291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FC03C9" w:rsidRPr="00D22914">
        <w:rPr>
          <w:rFonts w:ascii="Times New Roman" w:hAnsi="Times New Roman" w:cs="Times New Roman"/>
          <w:b/>
          <w:sz w:val="28"/>
          <w:szCs w:val="28"/>
          <w:u w:val="single"/>
        </w:rPr>
        <w:t>Сторителлинг</w:t>
      </w:r>
      <w:proofErr w:type="spellEnd"/>
      <w:r w:rsidR="00FC03C9" w:rsidRPr="00D2291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2914" w:rsidRDefault="00D22914" w:rsidP="00FC03C9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22914">
        <w:rPr>
          <w:rFonts w:ascii="Times New Roman" w:hAnsi="Times New Roman" w:cs="Times New Roman"/>
          <w:sz w:val="28"/>
          <w:szCs w:val="28"/>
        </w:rPr>
        <w:t>Сторителлин</w:t>
      </w:r>
      <w:proofErr w:type="gramStart"/>
      <w:r w:rsidRPr="00D22914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22914">
        <w:rPr>
          <w:rFonts w:ascii="Times New Roman" w:hAnsi="Times New Roman" w:cs="Times New Roman"/>
          <w:sz w:val="28"/>
          <w:szCs w:val="28"/>
        </w:rPr>
        <w:t xml:space="preserve"> считается эффективной технологией развития связной речи детей, обогащает активный и пассивный словарь, совершенствует лексико-грамматическую сторону речи, развивает коммуникативные навыки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134"/>
        <w:gridCol w:w="1701"/>
        <w:gridCol w:w="3793"/>
      </w:tblGrid>
      <w:tr w:rsidR="00C4282B" w:rsidTr="00C4282B">
        <w:tc>
          <w:tcPr>
            <w:tcW w:w="1277" w:type="dxa"/>
            <w:vMerge w:val="restart"/>
          </w:tcPr>
          <w:p w:rsidR="00C4282B" w:rsidRDefault="00C4282B" w:rsidP="00B52F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2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470" w:type="dxa"/>
            <w:gridSpan w:val="4"/>
          </w:tcPr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2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4282B" w:rsidTr="00C4282B">
        <w:tc>
          <w:tcPr>
            <w:tcW w:w="1277" w:type="dxa"/>
            <w:vMerge/>
          </w:tcPr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2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42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A42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</w:t>
            </w:r>
            <w:proofErr w:type="gramEnd"/>
          </w:p>
        </w:tc>
        <w:tc>
          <w:tcPr>
            <w:tcW w:w="1134" w:type="dxa"/>
          </w:tcPr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2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A42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A42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гами</w:t>
            </w:r>
            <w:proofErr w:type="spellEnd"/>
            <w:proofErr w:type="gramEnd"/>
          </w:p>
        </w:tc>
        <w:tc>
          <w:tcPr>
            <w:tcW w:w="1701" w:type="dxa"/>
          </w:tcPr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2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3793" w:type="dxa"/>
          </w:tcPr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2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Изученная </w:t>
            </w:r>
            <w:proofErr w:type="gramStart"/>
            <w:r w:rsidRPr="00A42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лит-</w:t>
            </w:r>
            <w:proofErr w:type="spellStart"/>
            <w:r w:rsidRPr="00A42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пособий, развивающая среда.</w:t>
            </w:r>
          </w:p>
        </w:tc>
      </w:tr>
      <w:tr w:rsidR="00C4282B" w:rsidTr="00C4282B">
        <w:tc>
          <w:tcPr>
            <w:tcW w:w="1277" w:type="dxa"/>
          </w:tcPr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</w:tcPr>
          <w:p w:rsidR="00C4282B" w:rsidRPr="0064610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с применением картинок: «Птицы»,</w:t>
            </w:r>
          </w:p>
          <w:p w:rsidR="00C4282B" w:rsidRPr="0064610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«Покажи правильно» « </w:t>
            </w:r>
            <w:proofErr w:type="gramStart"/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живет?»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«Моя семья»</w:t>
            </w:r>
          </w:p>
        </w:tc>
        <w:tc>
          <w:tcPr>
            <w:tcW w:w="1134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среди родителей: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«Знаете ли вы, 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3793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</w:t>
            </w:r>
            <w:proofErr w:type="spellEnd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-Евстигнеева Т.Д. Путь к волшебству. - СПб</w:t>
            </w:r>
            <w:proofErr w:type="gramStart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Златоуст, 1998.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- 355 с. Пастернак Н. Сказки нужны ребенку как воздух // </w:t>
            </w:r>
            <w:proofErr w:type="gramStart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proofErr w:type="gramEnd"/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— 2008. - №8. - С. 23-35.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Ключи к детской душе. Как рассказывать и сочинять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сказки. - М.: Обруч, 2015. -192 с.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Симмонс</w:t>
            </w:r>
            <w:proofErr w:type="spellEnd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использовать силу историй. - М.: Манн,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 Фербер, 2013. - 177 с.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С. В., </w:t>
            </w:r>
            <w:proofErr w:type="spellStart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Барчева</w:t>
            </w:r>
            <w:proofErr w:type="spellEnd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Использование техники </w:t>
            </w:r>
            <w:proofErr w:type="spellStart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детьми дошкольного возраста // Молодой ученый. — 2017. — №16.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С. 515-518.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Материалы интернет-сайтов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https://nsportal.ru/sites/default/files/2016/09/21/proekt_po_izo.doc</w:t>
            </w:r>
          </w:p>
        </w:tc>
      </w:tr>
      <w:tr w:rsidR="00C4282B" w:rsidTr="00C4282B">
        <w:tc>
          <w:tcPr>
            <w:tcW w:w="1277" w:type="dxa"/>
          </w:tcPr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C4282B" w:rsidRPr="0064610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с использованием </w:t>
            </w:r>
            <w:proofErr w:type="spellStart"/>
            <w:proofErr w:type="gramStart"/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буквенных</w:t>
            </w:r>
            <w:proofErr w:type="gramEnd"/>
          </w:p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282B" w:rsidRPr="0064610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выразительность движений «Покажи историю»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«Поговори со мною, мама! »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«Учим ребёнка общаться»,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</w:t>
            </w: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убики историй»</w:t>
            </w:r>
          </w:p>
        </w:tc>
        <w:tc>
          <w:tcPr>
            <w:tcW w:w="3793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папок,</w:t>
            </w: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сюжетных картинок</w:t>
            </w:r>
            <w:proofErr w:type="gramStart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программно-методич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материала.</w:t>
            </w:r>
          </w:p>
          <w:p w:rsidR="00C4282B" w:rsidRPr="00F47315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предметно-</w:t>
            </w:r>
            <w:r w:rsidRPr="00F4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развивающей среды: подбор игрового и дидактического оборудования.</w:t>
            </w:r>
          </w:p>
        </w:tc>
      </w:tr>
      <w:tr w:rsidR="00C4282B" w:rsidTr="00C4282B">
        <w:tc>
          <w:tcPr>
            <w:tcW w:w="1277" w:type="dxa"/>
          </w:tcPr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Режиссерская игра по сочинению своего героя «Однажды…»</w:t>
            </w:r>
          </w:p>
        </w:tc>
        <w:tc>
          <w:tcPr>
            <w:tcW w:w="1134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по активизации словарного запаса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6-7</w:t>
            </w: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передвижка «Роль дидактических игр в семье и в </w:t>
            </w:r>
            <w:proofErr w:type="gramStart"/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proofErr w:type="gramEnd"/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саду».</w:t>
            </w:r>
          </w:p>
        </w:tc>
        <w:tc>
          <w:tcPr>
            <w:tcW w:w="3793" w:type="dxa"/>
          </w:tcPr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игр-упражнений</w:t>
            </w:r>
            <w:r w:rsidRPr="00F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«Ассоциация»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282B" w:rsidRPr="00D36B73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картотеки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282B" w:rsidTr="00C4282B">
        <w:tc>
          <w:tcPr>
            <w:tcW w:w="1277" w:type="dxa"/>
          </w:tcPr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C4282B" w:rsidRPr="0064610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тематическим неделям «Зимующие птицы»</w:t>
            </w:r>
            <w:proofErr w:type="gramStart"/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</w:t>
            </w:r>
          </w:p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природу»</w:t>
            </w:r>
            <w:proofErr w:type="gramStart"/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Не рубите елочку», «Мой </w:t>
            </w:r>
            <w:proofErr w:type="spellStart"/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папа»и</w:t>
            </w:r>
            <w:proofErr w:type="spellEnd"/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кетирование  на тему «Зима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имний город</w:t>
            </w: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C4282B" w:rsidRPr="00B73D24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 «</w:t>
            </w:r>
            <w:proofErr w:type="spellStart"/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интерактивный метод работы с детьми дошкольного возраста по развитию речи»;</w:t>
            </w:r>
          </w:p>
          <w:p w:rsidR="00C4282B" w:rsidRPr="00B73D24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proofErr w:type="spellStart"/>
            <w:r w:rsidRPr="00F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F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способ развития связной речи детей старшего дошкольного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созданию атрибутов для игр по развитию речи.</w:t>
            </w:r>
          </w:p>
        </w:tc>
        <w:tc>
          <w:tcPr>
            <w:tcW w:w="3793" w:type="dxa"/>
          </w:tcPr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по теме самообразования.</w:t>
            </w:r>
          </w:p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игры </w:t>
            </w:r>
            <w:r w:rsidRPr="00C1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«Ленточки  историй»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картотеки дидактических игр</w:t>
            </w:r>
            <w:r w:rsidRPr="00C1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речи «Закончи предложение»</w:t>
            </w:r>
            <w:proofErr w:type="gramStart"/>
            <w:r w:rsidRPr="00C1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я был?», «Скажи какой», «Это правда или нет?», «Куда бежать?».</w:t>
            </w:r>
          </w:p>
        </w:tc>
      </w:tr>
      <w:tr w:rsidR="00C4282B" w:rsidTr="00C4282B">
        <w:tc>
          <w:tcPr>
            <w:tcW w:w="1277" w:type="dxa"/>
          </w:tcPr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</w:tcPr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сказочных историй по образцу с помощью </w:t>
            </w:r>
            <w:proofErr w:type="spellStart"/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театральных атрибутов, музыкального озвучивания </w:t>
            </w: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инструментами.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новогодних небылиц  «Новый год у ворот».</w:t>
            </w:r>
          </w:p>
        </w:tc>
        <w:tc>
          <w:tcPr>
            <w:tcW w:w="1134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  для педагогов: «Кубики историй», «Карты </w:t>
            </w:r>
            <w:proofErr w:type="spellStart"/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Проппа</w:t>
            </w:r>
            <w:proofErr w:type="spellEnd"/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701" w:type="dxa"/>
          </w:tcPr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Краткий курс </w:t>
            </w:r>
            <w:proofErr w:type="spellStart"/>
            <w:r w:rsidRPr="00F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сторителлинга</w:t>
            </w:r>
            <w:proofErr w:type="spellEnd"/>
            <w:r w:rsidRPr="00F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F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поздно стать сказочником!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282B" w:rsidRPr="00B73D24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родителями: </w:t>
            </w:r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помощи в подборе дидактического и  нагля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дного материала</w:t>
            </w:r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</w:tcPr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игр-инсценировок</w:t>
            </w:r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пальчиковой терапии «Волшебные слова»</w:t>
            </w:r>
          </w:p>
          <w:p w:rsidR="00C4282B" w:rsidRPr="00F47315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дидактического материала «Кубики историй».</w:t>
            </w:r>
          </w:p>
        </w:tc>
      </w:tr>
      <w:tr w:rsidR="00C4282B" w:rsidTr="00C4282B">
        <w:tc>
          <w:tcPr>
            <w:tcW w:w="1277" w:type="dxa"/>
          </w:tcPr>
          <w:p w:rsidR="00C4282B" w:rsidRPr="00A42F71" w:rsidRDefault="00C4282B" w:rsidP="00B5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аппликация нетрад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иционными техниками «Зимние </w:t>
            </w: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в картинках»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инсценировки на основе пальчиковой терапии «Волшебные слова».</w:t>
            </w:r>
          </w:p>
        </w:tc>
        <w:tc>
          <w:tcPr>
            <w:tcW w:w="1134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«П</w:t>
            </w:r>
            <w:r w:rsidRPr="00F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 упражнения, помогающие сочинять истории и волшебные сказки, а так же развивать творческое мышление и воображение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93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п</w:t>
            </w:r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презентаций: </w:t>
            </w:r>
            <w:proofErr w:type="spellStart"/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проблемных ситуаций (способ решения проблемы с наилучшим выходом из ситуации)</w:t>
            </w:r>
          </w:p>
        </w:tc>
      </w:tr>
      <w:tr w:rsidR="00C4282B" w:rsidTr="00C4282B">
        <w:tc>
          <w:tcPr>
            <w:tcW w:w="1277" w:type="dxa"/>
          </w:tcPr>
          <w:p w:rsidR="00C4282B" w:rsidRDefault="00C4282B" w:rsidP="00B5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</w:tcPr>
          <w:p w:rsidR="00C4282B" w:rsidRPr="003A3F6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Сказка-тренинг «Про </w:t>
            </w:r>
            <w:proofErr w:type="spellStart"/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Капризку</w:t>
            </w:r>
            <w:proofErr w:type="spellEnd"/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Коррекция поведения. Разыгрывание по ролям.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«Необычная история обычных предметов»</w:t>
            </w:r>
          </w:p>
        </w:tc>
        <w:tc>
          <w:tcPr>
            <w:tcW w:w="1134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Видео-презентация «Домашние истории»</w:t>
            </w:r>
          </w:p>
          <w:p w:rsidR="00C4282B" w:rsidRPr="00B73D24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практическое занятие «Придумывайте вместе с детьми».</w:t>
            </w:r>
          </w:p>
        </w:tc>
        <w:tc>
          <w:tcPr>
            <w:tcW w:w="3793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4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конспектов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ьности с использованием </w:t>
            </w:r>
            <w:r w:rsidRPr="00F4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282B" w:rsidTr="00C4282B">
        <w:tc>
          <w:tcPr>
            <w:tcW w:w="1277" w:type="dxa"/>
          </w:tcPr>
          <w:p w:rsidR="00C4282B" w:rsidRDefault="00C4282B" w:rsidP="00B5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C4282B" w:rsidRPr="003A3F6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актеров. Сказка «Сочиняем сказку сами».</w:t>
            </w:r>
          </w:p>
          <w:p w:rsidR="00C4282B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«Обычные истории необычных людей»</w:t>
            </w:r>
          </w:p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Аппликация, флористика «Цветущий сад».</w:t>
            </w:r>
          </w:p>
        </w:tc>
        <w:tc>
          <w:tcPr>
            <w:tcW w:w="1134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гостиная «</w:t>
            </w:r>
            <w:proofErr w:type="spellStart"/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B7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метод развития речи и творчества детей».</w:t>
            </w:r>
          </w:p>
        </w:tc>
        <w:tc>
          <w:tcPr>
            <w:tcW w:w="1701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ыставки детских работ, изготовленных вместе с родителями</w:t>
            </w:r>
          </w:p>
        </w:tc>
        <w:tc>
          <w:tcPr>
            <w:tcW w:w="3793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необходимых условий для развития речи у старших дошкольников с использованием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технологии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индивидуальной работе с детьми.</w:t>
            </w:r>
          </w:p>
        </w:tc>
      </w:tr>
      <w:tr w:rsidR="00C4282B" w:rsidTr="00C4282B">
        <w:tc>
          <w:tcPr>
            <w:tcW w:w="1277" w:type="dxa"/>
          </w:tcPr>
          <w:p w:rsidR="00C4282B" w:rsidRDefault="00C4282B" w:rsidP="00B5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Комплексно-тематическое заключительное занятие «Три чуда»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помощь родителям по их запросам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</w:tcPr>
          <w:p w:rsidR="00C4282B" w:rsidRPr="00D3344A" w:rsidRDefault="00C4282B" w:rsidP="00B5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тоговая диагностика, систематизация накопленного материала, обобщение и распространение опыта работы.</w:t>
            </w:r>
          </w:p>
        </w:tc>
      </w:tr>
    </w:tbl>
    <w:p w:rsidR="00FC03C9" w:rsidRDefault="00FC03C9" w:rsidP="00C4282B">
      <w:pPr>
        <w:tabs>
          <w:tab w:val="left" w:pos="6552"/>
        </w:tabs>
        <w:rPr>
          <w:rFonts w:ascii="Times New Roman" w:hAnsi="Times New Roman" w:cs="Times New Roman"/>
          <w:sz w:val="24"/>
          <w:szCs w:val="24"/>
        </w:rPr>
      </w:pP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282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Выход темы: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4"/>
          <w:szCs w:val="24"/>
        </w:rPr>
      </w:pPr>
      <w:r w:rsidRPr="00C4282B">
        <w:rPr>
          <w:rFonts w:ascii="Times New Roman" w:hAnsi="Times New Roman" w:cs="Times New Roman"/>
          <w:sz w:val="24"/>
          <w:szCs w:val="24"/>
        </w:rPr>
        <w:t>Комплексно-тематическое заключительное занятие «Три чуда».</w:t>
      </w:r>
      <w:bookmarkStart w:id="0" w:name="_GoBack"/>
      <w:bookmarkEnd w:id="0"/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4"/>
          <w:szCs w:val="24"/>
        </w:rPr>
      </w:pPr>
      <w:r w:rsidRPr="00C4282B">
        <w:rPr>
          <w:rFonts w:ascii="Times New Roman" w:hAnsi="Times New Roman" w:cs="Times New Roman"/>
          <w:sz w:val="24"/>
          <w:szCs w:val="24"/>
        </w:rPr>
        <w:t>Педагогическая гостиная «</w:t>
      </w:r>
      <w:proofErr w:type="spellStart"/>
      <w:r w:rsidRPr="00C4282B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C4282B">
        <w:rPr>
          <w:rFonts w:ascii="Times New Roman" w:hAnsi="Times New Roman" w:cs="Times New Roman"/>
          <w:sz w:val="24"/>
          <w:szCs w:val="24"/>
        </w:rPr>
        <w:t xml:space="preserve"> - как метод развития речи и творчества детей».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4282B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Используемая</w:t>
      </w:r>
      <w:proofErr w:type="gramEnd"/>
      <w:r w:rsidRPr="00C428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лит-</w:t>
      </w:r>
      <w:proofErr w:type="spellStart"/>
      <w:r w:rsidRPr="00C4282B">
        <w:rPr>
          <w:rFonts w:ascii="Times New Roman" w:hAnsi="Times New Roman" w:cs="Times New Roman"/>
          <w:b/>
          <w:i/>
          <w:sz w:val="28"/>
          <w:szCs w:val="28"/>
          <w:u w:val="single"/>
        </w:rPr>
        <w:t>ра</w:t>
      </w:r>
      <w:proofErr w:type="spellEnd"/>
      <w:r w:rsidRPr="00C428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интернет ресурсы: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4"/>
          <w:szCs w:val="24"/>
        </w:rPr>
      </w:pPr>
      <w:r w:rsidRPr="00C4282B">
        <w:rPr>
          <w:rFonts w:ascii="Times New Roman" w:hAnsi="Times New Roman" w:cs="Times New Roman"/>
          <w:sz w:val="24"/>
          <w:szCs w:val="24"/>
        </w:rPr>
        <w:t>https://nsportal.ru/sites/default/files/2016/09/21/proekt_po_izo.doc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4282B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C4282B">
        <w:rPr>
          <w:rFonts w:ascii="Times New Roman" w:hAnsi="Times New Roman" w:cs="Times New Roman"/>
          <w:sz w:val="24"/>
          <w:szCs w:val="24"/>
        </w:rPr>
        <w:t>-Евстигнеева Т.Д. Путь к волшебству. - СПб</w:t>
      </w:r>
      <w:proofErr w:type="gramStart"/>
      <w:r w:rsidRPr="00C428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4282B">
        <w:rPr>
          <w:rFonts w:ascii="Times New Roman" w:hAnsi="Times New Roman" w:cs="Times New Roman"/>
          <w:sz w:val="24"/>
          <w:szCs w:val="24"/>
        </w:rPr>
        <w:t>Златоуст, 1998. - 355 с. Пастернак Н. Сказки нужны ребенку как воздух // Дошкольное образование. — 2008. - №8. - С. 23-35.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4282B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C4282B">
        <w:rPr>
          <w:rFonts w:ascii="Times New Roman" w:hAnsi="Times New Roman" w:cs="Times New Roman"/>
          <w:sz w:val="24"/>
          <w:szCs w:val="24"/>
        </w:rPr>
        <w:t xml:space="preserve"> А.С. Ключи к детской душе. Как рассказывать и сочинять истории и сказки. - М.: Обруч, 2015. -192 с.</w:t>
      </w:r>
    </w:p>
    <w:p w:rsidR="00C4282B" w:rsidRP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4282B">
        <w:rPr>
          <w:rFonts w:ascii="Times New Roman" w:hAnsi="Times New Roman" w:cs="Times New Roman"/>
          <w:sz w:val="24"/>
          <w:szCs w:val="24"/>
        </w:rPr>
        <w:t>Симмонс</w:t>
      </w:r>
      <w:proofErr w:type="spellEnd"/>
      <w:r w:rsidRPr="00C4282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C4282B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C4282B">
        <w:rPr>
          <w:rFonts w:ascii="Times New Roman" w:hAnsi="Times New Roman" w:cs="Times New Roman"/>
          <w:sz w:val="24"/>
          <w:szCs w:val="24"/>
        </w:rPr>
        <w:t>. Как использовать силу историй. - М.: Манн, Иванов и Фербер, 2013. - 177 с.</w:t>
      </w:r>
    </w:p>
    <w:p w:rsidR="00C4282B" w:rsidRDefault="00C4282B" w:rsidP="00C4282B">
      <w:pPr>
        <w:tabs>
          <w:tab w:val="left" w:pos="6552"/>
        </w:tabs>
        <w:rPr>
          <w:rFonts w:ascii="Times New Roman" w:hAnsi="Times New Roman" w:cs="Times New Roman"/>
          <w:sz w:val="24"/>
          <w:szCs w:val="24"/>
        </w:rPr>
      </w:pPr>
      <w:r w:rsidRPr="00C4282B">
        <w:rPr>
          <w:rFonts w:ascii="Times New Roman" w:hAnsi="Times New Roman" w:cs="Times New Roman"/>
          <w:sz w:val="24"/>
          <w:szCs w:val="24"/>
        </w:rPr>
        <w:t xml:space="preserve">Федорова С. В., </w:t>
      </w:r>
      <w:proofErr w:type="spellStart"/>
      <w:r w:rsidRPr="00C4282B">
        <w:rPr>
          <w:rFonts w:ascii="Times New Roman" w:hAnsi="Times New Roman" w:cs="Times New Roman"/>
          <w:sz w:val="24"/>
          <w:szCs w:val="24"/>
        </w:rPr>
        <w:t>Барчева</w:t>
      </w:r>
      <w:proofErr w:type="spellEnd"/>
      <w:r w:rsidRPr="00C4282B">
        <w:rPr>
          <w:rFonts w:ascii="Times New Roman" w:hAnsi="Times New Roman" w:cs="Times New Roman"/>
          <w:sz w:val="24"/>
          <w:szCs w:val="24"/>
        </w:rPr>
        <w:t xml:space="preserve"> А. А. Использование техники </w:t>
      </w:r>
      <w:proofErr w:type="spellStart"/>
      <w:r w:rsidRPr="00C4282B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C4282B"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возраста // Молодой ученый. — 2017. — №16. — С. 515-518.</w:t>
      </w:r>
    </w:p>
    <w:p w:rsidR="00FC03C9" w:rsidRDefault="00FC03C9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22914" w:rsidRDefault="00D22914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22914" w:rsidRDefault="00D22914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22914" w:rsidRDefault="00D22914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22914" w:rsidRDefault="00D22914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22914" w:rsidRDefault="00D22914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22914" w:rsidRDefault="00D22914" w:rsidP="00FC03C9">
      <w:pPr>
        <w:tabs>
          <w:tab w:val="left" w:pos="655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22914" w:rsidRPr="00FC03C9" w:rsidRDefault="00D22914" w:rsidP="00D22914">
      <w:pPr>
        <w:tabs>
          <w:tab w:val="left" w:pos="6552"/>
        </w:tabs>
        <w:rPr>
          <w:rFonts w:ascii="Times New Roman" w:hAnsi="Times New Roman" w:cs="Times New Roman"/>
          <w:sz w:val="24"/>
          <w:szCs w:val="24"/>
        </w:rPr>
      </w:pPr>
    </w:p>
    <w:sectPr w:rsidR="00D22914" w:rsidRPr="00FC03C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8B" w:rsidRDefault="00BF4B8B" w:rsidP="000D2A2C">
      <w:pPr>
        <w:spacing w:after="0" w:line="240" w:lineRule="auto"/>
      </w:pPr>
      <w:r>
        <w:separator/>
      </w:r>
    </w:p>
  </w:endnote>
  <w:endnote w:type="continuationSeparator" w:id="0">
    <w:p w:rsidR="00BF4B8B" w:rsidRDefault="00BF4B8B" w:rsidP="000D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C9" w:rsidRPr="00FC03C9" w:rsidRDefault="00FC03C9" w:rsidP="00FC03C9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C03C9">
      <w:rPr>
        <w:rFonts w:ascii="Times New Roman" w:hAnsi="Times New Roman" w:cs="Times New Roman"/>
        <w:sz w:val="24"/>
        <w:szCs w:val="24"/>
      </w:rPr>
      <w:t>2023 г.</w:t>
    </w:r>
  </w:p>
  <w:p w:rsidR="00FC03C9" w:rsidRPr="00FC03C9" w:rsidRDefault="00FC03C9" w:rsidP="00FC03C9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C03C9">
      <w:rPr>
        <w:rFonts w:ascii="Times New Roman" w:hAnsi="Times New Roman" w:cs="Times New Roman"/>
        <w:sz w:val="24"/>
        <w:szCs w:val="24"/>
      </w:rPr>
      <w:t>г. Санкт-Петербург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8B" w:rsidRDefault="00BF4B8B" w:rsidP="000D2A2C">
      <w:pPr>
        <w:spacing w:after="0" w:line="240" w:lineRule="auto"/>
      </w:pPr>
      <w:r>
        <w:separator/>
      </w:r>
    </w:p>
  </w:footnote>
  <w:footnote w:type="continuationSeparator" w:id="0">
    <w:p w:rsidR="00BF4B8B" w:rsidRDefault="00BF4B8B" w:rsidP="000D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2C" w:rsidRPr="000D2A2C" w:rsidRDefault="000D2A2C" w:rsidP="000D2A2C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Государственное бюджетное дошкольное образовательное учреждение детский сад № 11 Пушкинского р-на СПб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00"/>
    <w:rsid w:val="000D2A2C"/>
    <w:rsid w:val="007A4094"/>
    <w:rsid w:val="00856600"/>
    <w:rsid w:val="00BF4B8B"/>
    <w:rsid w:val="00C4282B"/>
    <w:rsid w:val="00D22914"/>
    <w:rsid w:val="00EA5ED0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A2C"/>
  </w:style>
  <w:style w:type="paragraph" w:styleId="a5">
    <w:name w:val="footer"/>
    <w:basedOn w:val="a"/>
    <w:link w:val="a6"/>
    <w:uiPriority w:val="99"/>
    <w:unhideWhenUsed/>
    <w:rsid w:val="000D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A2C"/>
  </w:style>
  <w:style w:type="paragraph" w:styleId="a7">
    <w:name w:val="No Spacing"/>
    <w:uiPriority w:val="1"/>
    <w:qFormat/>
    <w:rsid w:val="00D22914"/>
    <w:pPr>
      <w:spacing w:after="0" w:line="240" w:lineRule="auto"/>
    </w:pPr>
  </w:style>
  <w:style w:type="table" w:styleId="a8">
    <w:name w:val="Table Grid"/>
    <w:basedOn w:val="a1"/>
    <w:uiPriority w:val="39"/>
    <w:rsid w:val="00C4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A2C"/>
  </w:style>
  <w:style w:type="paragraph" w:styleId="a5">
    <w:name w:val="footer"/>
    <w:basedOn w:val="a"/>
    <w:link w:val="a6"/>
    <w:uiPriority w:val="99"/>
    <w:unhideWhenUsed/>
    <w:rsid w:val="000D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A2C"/>
  </w:style>
  <w:style w:type="paragraph" w:styleId="a7">
    <w:name w:val="No Spacing"/>
    <w:uiPriority w:val="1"/>
    <w:qFormat/>
    <w:rsid w:val="00D22914"/>
    <w:pPr>
      <w:spacing w:after="0" w:line="240" w:lineRule="auto"/>
    </w:pPr>
  </w:style>
  <w:style w:type="table" w:styleId="a8">
    <w:name w:val="Table Grid"/>
    <w:basedOn w:val="a1"/>
    <w:uiPriority w:val="39"/>
    <w:rsid w:val="00C4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ковалев</dc:creator>
  <cp:keywords/>
  <dc:description/>
  <cp:lastModifiedBy>руслан ковалев</cp:lastModifiedBy>
  <cp:revision>2</cp:revision>
  <dcterms:created xsi:type="dcterms:W3CDTF">2023-11-23T10:22:00Z</dcterms:created>
  <dcterms:modified xsi:type="dcterms:W3CDTF">2023-11-23T11:37:00Z</dcterms:modified>
</cp:coreProperties>
</file>