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93F" w:rsidRDefault="00A9793F" w:rsidP="00064763">
      <w:pPr>
        <w:shd w:val="clear" w:color="auto" w:fill="FFFFFF"/>
        <w:spacing w:after="300" w:line="360" w:lineRule="auto"/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</w:pPr>
    </w:p>
    <w:p w:rsidR="00A9793F" w:rsidRPr="007B7963" w:rsidRDefault="00A9793F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A9793F" w:rsidRPr="007B7963" w:rsidRDefault="00A9793F" w:rsidP="00A9793F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>«ИГРОВЫЕ ТЕХНОЛОГИИ»</w:t>
      </w:r>
    </w:p>
    <w:p w:rsidR="00A9793F" w:rsidRPr="007B7963" w:rsidRDefault="00064763" w:rsidP="00064763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>МБДОУ «Детский сад комбинированного вида №20» г. Курска</w:t>
      </w:r>
    </w:p>
    <w:p w:rsidR="00A9793F" w:rsidRDefault="00A9793F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7B7963" w:rsidRDefault="007B7963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</w:p>
    <w:p w:rsidR="00A9793F" w:rsidRPr="007B7963" w:rsidRDefault="00A9793F" w:rsidP="00A9793F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>Подготовил:</w:t>
      </w:r>
    </w:p>
    <w:p w:rsidR="00A9793F" w:rsidRPr="007B7963" w:rsidRDefault="00A9793F" w:rsidP="00A9793F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>Педагог-психолог</w:t>
      </w:r>
    </w:p>
    <w:p w:rsidR="00A9793F" w:rsidRPr="007B7963" w:rsidRDefault="00A9793F" w:rsidP="00A9793F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</w:pPr>
      <w:proofErr w:type="spellStart"/>
      <w:r w:rsidRPr="007B7963"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>Тененёва</w:t>
      </w:r>
      <w:proofErr w:type="spellEnd"/>
      <w:r w:rsidRPr="007B7963"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 xml:space="preserve"> И. А.</w:t>
      </w:r>
    </w:p>
    <w:p w:rsidR="00A9793F" w:rsidRPr="007B7963" w:rsidRDefault="00A9793F" w:rsidP="00A9793F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>МБДОУ №20</w:t>
      </w:r>
    </w:p>
    <w:p w:rsidR="007B7963" w:rsidRPr="007B7963" w:rsidRDefault="007B7963" w:rsidP="00A9793F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B1C2A"/>
          <w:sz w:val="24"/>
          <w:szCs w:val="24"/>
          <w:lang w:eastAsia="ru-RU"/>
        </w:rPr>
        <w:t>Курск-2023</w:t>
      </w:r>
    </w:p>
    <w:p w:rsidR="0026564B" w:rsidRPr="007B7963" w:rsidRDefault="0026564B" w:rsidP="00204F9D">
      <w:pPr>
        <w:shd w:val="clear" w:color="auto" w:fill="FFFFFF"/>
        <w:spacing w:after="30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lastRenderedPageBreak/>
        <w:t>Игра имеет важное значение в жизни ребёнка, имеет то же значение, какое у взрослого имеет деятельность, работа, служба. Каков ребёнок в игре, таков во многом он будет в работе, когда вырастет. Поэтому воспитание будущего деятеля происходит, прежде всего, в игре.</w:t>
      </w:r>
    </w:p>
    <w:p w:rsidR="0026564B" w:rsidRPr="007B7963" w:rsidRDefault="0026564B" w:rsidP="00204F9D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>Макаренко А. С., советский педагог и писатель</w:t>
      </w:r>
    </w:p>
    <w:p w:rsidR="0026564B" w:rsidRPr="007B7963" w:rsidRDefault="00204F9D" w:rsidP="00204F9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  </w:t>
      </w:r>
      <w:r w:rsidR="0026564B" w:rsidRPr="007B796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Игровая технология</w:t>
      </w:r>
      <w:r w:rsidR="0026564B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это организация педагогического процесса в форме педагогических игр, формы взаимодействия педагога и детей </w:t>
      </w:r>
      <w:r w:rsidR="0047244E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через реали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зацию определённого сюжета 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[6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].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Игровая технология призвана создавать условия для всестороннего развития ребёнка дошкольного возраста. С её помощью получают развитие коммуникативные умения и навыки. </w:t>
      </w:r>
      <w:r w:rsidR="000E3514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Игра даёт возможность гармонизировать детско-родительские отношения. 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федеральном государственном образовательном стандарте </w:t>
      </w:r>
      <w:r w:rsidR="000E3514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лидирующую позицию занимает личность ребёнка. Дошкольное детство должно быть насыщено иг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рой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[3,4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].</w:t>
      </w:r>
    </w:p>
    <w:p w:rsidR="00B21AB0" w:rsidRPr="007B7963" w:rsidRDefault="00B21AB0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значимость тех</w:t>
      </w:r>
      <w:r w:rsidR="000E3514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нологии заключается в подборе и использовании картотеки развивающих игр. </w:t>
      </w:r>
      <w:r w:rsidR="009F7568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Это даёт возможность развивать воображение, фантазию, применять знания, умения и навыки, полученные в ходе игровой деятельности, в практической деятельности.</w:t>
      </w:r>
    </w:p>
    <w:p w:rsidR="009F7568" w:rsidRPr="007B7963" w:rsidRDefault="009F7568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Актуальность темы: </w:t>
      </w:r>
    </w:p>
    <w:p w:rsidR="009F7568" w:rsidRPr="007B7963" w:rsidRDefault="009F7568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Игра имеет большое значение для формирования личности ребёнка. Она зарождается в детстве и всю жизнь сопровождает человека. Именно поэтому многие ученые посвящают свои исследования данному феномену. Л. С. Выготский, Д. Б. </w:t>
      </w:r>
      <w:proofErr w:type="spellStart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Эльконин</w:t>
      </w:r>
      <w:proofErr w:type="spellEnd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А. Н. Леонтьев определяют игру, как ведущий вид деят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ельности в дошкольном возрасте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[8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].</w:t>
      </w:r>
    </w:p>
    <w:p w:rsidR="003D11F5" w:rsidRPr="007B7963" w:rsidRDefault="003D11F5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«Жалость и игра-это весь мир практическо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й деятельности ребёнка» [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Так пишет об игре К. Д. Ушинский. </w:t>
      </w:r>
    </w:p>
    <w:p w:rsidR="00B21AB0" w:rsidRPr="007B7963" w:rsidRDefault="003D11F5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О. С. </w:t>
      </w:r>
      <w:proofErr w:type="spellStart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Газман</w:t>
      </w:r>
      <w:proofErr w:type="spellEnd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определяет игру, как самостоятельную деятельность, которая выступает в двух временных измерениях: в настоящем и будущем. В настоящем игра удовлетворяет потребности </w:t>
      </w:r>
      <w:proofErr w:type="gramStart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ребёнка,  для</w:t>
      </w:r>
      <w:proofErr w:type="gramEnd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будущего в игре формируются знания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умения, навыки, способности. [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</w:t>
      </w:r>
    </w:p>
    <w:p w:rsidR="003D11F5" w:rsidRPr="007B7963" w:rsidRDefault="003D11F5" w:rsidP="00E5148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Д. Б. </w:t>
      </w:r>
      <w:proofErr w:type="spellStart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Эльконин</w:t>
      </w:r>
      <w:proofErr w:type="spellEnd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придерживается мнения, что игра появилась в процессе </w:t>
      </w:r>
      <w:r w:rsidR="00BD718F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исторического развития общества. Изначально ребёнок не мог принимать участие в работе взрослых. Для работы требовались знания и умения. Так, взрослые стали изготавливать для детей игрушки. В ходе игр-упражнений ребёнок получал необходимые знания, умения и навыки. Первые игрушки были моделями орудий труда. В ходе развития человечества игра стала приобретать большее значение для формирования всесторонне развитой лично</w:t>
      </w:r>
      <w:r w:rsidR="00BD718F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сти человека. С её помощью дети овладевают опытом взаимодействия с людьми и окружающим миром, происходит ус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воение морально-этических норм</w:t>
      </w:r>
      <w:r w:rsidR="006449BC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[8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].</w:t>
      </w:r>
    </w:p>
    <w:p w:rsidR="00BA6A0D" w:rsidRPr="007B7963" w:rsidRDefault="00BA6A0D" w:rsidP="00BA6A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Игровая технология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 строится как целостное образование. В нее включаются последовательно:</w:t>
      </w:r>
    </w:p>
    <w:p w:rsidR="00BA6A0D" w:rsidRPr="007B7963" w:rsidRDefault="00BA6A0D" w:rsidP="00BA6A0D">
      <w:pPr>
        <w:numPr>
          <w:ilvl w:val="0"/>
          <w:numId w:val="1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игры и упражнения, которые 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учат 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выделять основные, характерные признаки предметов, сравнивать, сопоставлять их;</w:t>
      </w:r>
    </w:p>
    <w:p w:rsidR="00BA6A0D" w:rsidRPr="007B7963" w:rsidRDefault="00BA6A0D" w:rsidP="00BA6A0D">
      <w:pPr>
        <w:numPr>
          <w:ilvl w:val="0"/>
          <w:numId w:val="2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игр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обобщение предметов по признакам;</w:t>
      </w:r>
    </w:p>
    <w:p w:rsidR="00BA6A0D" w:rsidRPr="007B7963" w:rsidRDefault="00BA6A0D" w:rsidP="00BA6A0D">
      <w:pPr>
        <w:numPr>
          <w:ilvl w:val="0"/>
          <w:numId w:val="2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 и упражнения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 процессе которых у дошкольников развивается умение отличать реальные явления от нереальных;</w:t>
      </w:r>
    </w:p>
    <w:p w:rsidR="00DE7940" w:rsidRPr="007B7963" w:rsidRDefault="00BA6A0D" w:rsidP="00DE7940">
      <w:pPr>
        <w:numPr>
          <w:ilvl w:val="0"/>
          <w:numId w:val="2"/>
        </w:numPr>
        <w:shd w:val="clear" w:color="auto" w:fill="FFFFFF"/>
        <w:spacing w:after="0" w:line="360" w:lineRule="auto"/>
        <w:ind w:left="0" w:right="360"/>
        <w:jc w:val="both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игр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ы, воспитывающие умение владеть собой.</w:t>
      </w:r>
    </w:p>
    <w:p w:rsidR="00BA6A0D" w:rsidRPr="007B7963" w:rsidRDefault="00BA6A0D" w:rsidP="00BA6A0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  Обучение в форме </w:t>
      </w:r>
      <w:proofErr w:type="gramStart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игры  должно</w:t>
      </w:r>
      <w:proofErr w:type="gramEnd"/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быть интересным, но не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должно носить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развлекатель</w:t>
      </w:r>
      <w:r w:rsidR="00DE7940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ный характер</w:t>
      </w: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   </w:t>
      </w:r>
      <w:r w:rsidR="00C94A3B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Благодаря игровым технологиям у детей идёт развитие психических процессов.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Нормативно-правовое обеспечение проекта.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Нормативно-правовое обеспечение реализации инновационного проекта обусловлено рядом документов федерального, регионального уровня, к которым можно отнести следующие: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Федерального закона от 29 декабря 2012 года № 273-ФЗ «Об образовании в Российской Федерации»;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B796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Указ Президента Российской Федерации от 29 мая 2017года № 240 «О проведении в Российской Федерации Десятилетия детства»;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Постановления Правительства РФ от 15 апреля 2014года № 295 «Об утверждении государственного проекта Российской Федерации «Развитие образования» на 2013-2020 годы»; 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Распоряжение Правительства РФ от 29 декабря 2014 года № 2765-р «Концепцию Федерального целевого проекта развития образования на 2016 - 2020 годы»;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Закон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Курской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области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от 9 декабря 2013 г. N 121-ЗКО "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образовании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 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Курской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7B796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области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Постановление от 15 октября 2013 года N 737-па </w:t>
      </w:r>
      <w:proofErr w:type="gramStart"/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</w:t>
      </w:r>
      <w:proofErr w:type="gramEnd"/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утверждении государственной программы Курской области "Развитие образования в Курской области";</w:t>
      </w:r>
    </w:p>
    <w:p w:rsidR="00BD718F" w:rsidRPr="007B7963" w:rsidRDefault="00BD718F" w:rsidP="00BD71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Устав муниципального бюджетного дошкольного образовательного</w:t>
      </w:r>
    </w:p>
    <w:p w:rsidR="00BD718F" w:rsidRPr="007B7963" w:rsidRDefault="00BD718F" w:rsidP="00BD71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учреждения «Детский сад комбинированного вида № 20», утвержденный приказом комитета образования города Курска от 07 августа 2019 года №224.</w:t>
      </w:r>
    </w:p>
    <w:p w:rsidR="00BD718F" w:rsidRPr="007B7963" w:rsidRDefault="00BD718F" w:rsidP="00BD71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lastRenderedPageBreak/>
        <w:t>Цели игровой технологии</w:t>
      </w:r>
    </w:p>
    <w:p w:rsidR="00BB212B" w:rsidRPr="007B7963" w:rsidRDefault="00DE7495" w:rsidP="00BD71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Игровая технология </w:t>
      </w:r>
      <w:r w:rsidR="00BB212B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преследует </w:t>
      </w:r>
      <w:r w:rsidR="00BB212B" w:rsidRPr="007B796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цель</w:t>
      </w:r>
      <w:r w:rsidR="00BB212B" w:rsidRPr="007B79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 развитие воображения и символической функции сознания.</w:t>
      </w:r>
    </w:p>
    <w:p w:rsidR="00BB212B" w:rsidRPr="007B7963" w:rsidRDefault="00BD718F" w:rsidP="00BD71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7B79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Игровая технология способствует решению следующих задач:</w:t>
      </w:r>
    </w:p>
    <w:p w:rsidR="00BB212B" w:rsidRPr="007B7963" w:rsidRDefault="00BB212B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ребёнка со способами получения и передачи информации;</w:t>
      </w:r>
    </w:p>
    <w:p w:rsidR="00BB212B" w:rsidRPr="007B7963" w:rsidRDefault="00BB212B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 детей;</w:t>
      </w:r>
    </w:p>
    <w:p w:rsidR="00BB212B" w:rsidRPr="007B7963" w:rsidRDefault="00BB212B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средств, стимулирующих повышение результативности деятельности детей.</w:t>
      </w:r>
    </w:p>
    <w:p w:rsidR="00BB212B" w:rsidRPr="007B7963" w:rsidRDefault="00DE7495" w:rsidP="00E5148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Концептуальная основа</w:t>
      </w: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 технологии содержит в себе следующие идеи:</w:t>
      </w:r>
    </w:p>
    <w:p w:rsidR="00DE7495" w:rsidRPr="007B7963" w:rsidRDefault="00DE7495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это пространство «внутренней социализации» ребёнка, средство усвоения социальных установок (Л. С. Выготский);</w:t>
      </w:r>
    </w:p>
    <w:p w:rsidR="00DE7495" w:rsidRPr="007B7963" w:rsidRDefault="00DE7495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свобода личности в воображении, иллюзорная реализация нереализуемых интересов» (А. Н. Леонтьев);</w:t>
      </w:r>
    </w:p>
    <w:p w:rsidR="00DE7495" w:rsidRPr="007B7963" w:rsidRDefault="00DE7495" w:rsidP="00E5148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является ведущим видом деятельности в дошкольном возрасте (Д. Б. </w:t>
      </w:r>
      <w:proofErr w:type="spellStart"/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</w:t>
      </w:r>
      <w:proofErr w:type="spellEnd"/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BD718F" w:rsidRPr="007B7963" w:rsidRDefault="00BD718F" w:rsidP="00BD71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Участники: дети 3-7 лет</w:t>
      </w:r>
    </w:p>
    <w:p w:rsidR="00A9793F" w:rsidRPr="007B7963" w:rsidRDefault="00A9793F" w:rsidP="00BD71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Подбирая игры, воспитатель должен учитывать психологические особенности данного возрастного этапа, состав группы детей, общее состояние группы</w:t>
      </w:r>
      <w:r w:rsidR="00F66E36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время дня, в которое проводится игра. Ребёнку 3-4 лет присуща игра партнерская со взрослыми, индивидуальная с игрушками и различные игровые действия.</w:t>
      </w:r>
      <w:r w:rsidR="00F66E36" w:rsidRPr="007B7963">
        <w:rPr>
          <w:rFonts w:ascii="Times New Roman" w:hAnsi="Times New Roman" w:cs="Times New Roman"/>
          <w:sz w:val="24"/>
          <w:szCs w:val="24"/>
        </w:rPr>
        <w:t xml:space="preserve"> Ребёнок 4-5 лет чаще участвует в игре </w:t>
      </w:r>
      <w:r w:rsidR="00F66E36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коллективной со сверстниками, ведет ролевой диалог, участвует в игровых ситуациях. В 5-6 лет происходит усложнение игровых замыслов, длительные игровые объединения.</w:t>
      </w:r>
      <w:r w:rsidR="00F66E36" w:rsidRPr="007B7963">
        <w:rPr>
          <w:rFonts w:ascii="Times New Roman" w:hAnsi="Times New Roman" w:cs="Times New Roman"/>
          <w:sz w:val="24"/>
          <w:szCs w:val="24"/>
        </w:rPr>
        <w:t xml:space="preserve"> </w:t>
      </w:r>
      <w:r w:rsidR="00F66E36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действия детей 6-7 лет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дети способны отслеживать поведение партнеров по всему игровому пространству и менять свое поведени</w:t>
      </w:r>
      <w:r w:rsidR="006449BC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е, в зависимости от места в нем [5].</w:t>
      </w:r>
    </w:p>
    <w:p w:rsidR="00BD718F" w:rsidRPr="007B7963" w:rsidRDefault="00BD718F" w:rsidP="00BD71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игровых технологий:</w:t>
      </w:r>
    </w:p>
    <w:p w:rsidR="00BD718F" w:rsidRPr="007B7963" w:rsidRDefault="00BD718F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Сюжетно-ролевые игры;</w:t>
      </w:r>
    </w:p>
    <w:p w:rsidR="00BD718F" w:rsidRPr="007B7963" w:rsidRDefault="00BA6A0D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Театрализованная игра</w:t>
      </w:r>
      <w:r w:rsidR="00BD718F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718F" w:rsidRPr="007B7963" w:rsidRDefault="00BA6A0D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развитие пластической выразительности</w:t>
      </w:r>
      <w:r w:rsidR="00BD718F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718F" w:rsidRPr="007B7963" w:rsidRDefault="00BA6A0D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экспериментирование</w:t>
      </w:r>
      <w:r w:rsidR="00BD718F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D718F" w:rsidRPr="007B7963" w:rsidRDefault="00BD718F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игры;</w:t>
      </w:r>
    </w:p>
    <w:p w:rsidR="00BD718F" w:rsidRPr="007B7963" w:rsidRDefault="00BA6A0D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Пальчиковые игры;</w:t>
      </w:r>
    </w:p>
    <w:p w:rsidR="00BA6A0D" w:rsidRPr="007B7963" w:rsidRDefault="00C94A3B" w:rsidP="00BD718F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</w:t>
      </w:r>
      <w:r w:rsidR="006449BC" w:rsidRPr="007B79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[</w:t>
      </w:r>
      <w:r w:rsidR="006449BC" w:rsidRPr="007B796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B796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].</w:t>
      </w:r>
    </w:p>
    <w:p w:rsidR="0028207F" w:rsidRPr="007B7963" w:rsidRDefault="0082167B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В своей работе я использую:</w:t>
      </w:r>
    </w:p>
    <w:p w:rsidR="0082167B" w:rsidRPr="007B7963" w:rsidRDefault="0082167B" w:rsidP="0082167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Пальчиковые игры;</w:t>
      </w:r>
    </w:p>
    <w:p w:rsidR="0082167B" w:rsidRPr="007B7963" w:rsidRDefault="0082167B" w:rsidP="0082167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Дидактические игры.</w:t>
      </w:r>
    </w:p>
    <w:p w:rsidR="0082167B" w:rsidRPr="007B7963" w:rsidRDefault="0082167B" w:rsidP="0082167B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Остановимся более подробно на этих видах игры.</w:t>
      </w:r>
    </w:p>
    <w:p w:rsidR="0082167B" w:rsidRPr="007B7963" w:rsidRDefault="0082167B" w:rsidP="0082167B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  <w:u w:val="single"/>
        </w:rPr>
        <w:t xml:space="preserve">Пальчиковые игры – </w:t>
      </w:r>
      <w:r w:rsidRPr="007B7963">
        <w:rPr>
          <w:rFonts w:ascii="Times New Roman" w:hAnsi="Times New Roman" w:cs="Times New Roman"/>
          <w:sz w:val="24"/>
          <w:szCs w:val="24"/>
        </w:rPr>
        <w:t>игры, которые способствуют развитию речи, так как направлены на развитие мелкой моторики. Эти игры обычно очень увлекают детей. «Пальчиковые игры» - это инсценировка каких-либо рифмованных историй, сказок при помощи пальцев. Пальчиковые игры зависят от возраста малыша. С взрослением ребенок осваивает всё более сложные игры, в игре появля</w:t>
      </w:r>
      <w:r w:rsidR="00C94A3B" w:rsidRPr="007B7963">
        <w:rPr>
          <w:rFonts w:ascii="Times New Roman" w:hAnsi="Times New Roman" w:cs="Times New Roman"/>
          <w:sz w:val="24"/>
          <w:szCs w:val="24"/>
        </w:rPr>
        <w:t>ется реквизит – мелкие предметы</w:t>
      </w:r>
      <w:r w:rsidR="006449BC" w:rsidRPr="007B7963">
        <w:rPr>
          <w:rFonts w:ascii="Times New Roman" w:hAnsi="Times New Roman" w:cs="Times New Roman"/>
          <w:sz w:val="24"/>
          <w:szCs w:val="24"/>
        </w:rPr>
        <w:t xml:space="preserve"> [2</w:t>
      </w:r>
      <w:r w:rsidR="00C94A3B" w:rsidRPr="007B7963">
        <w:rPr>
          <w:rFonts w:ascii="Times New Roman" w:hAnsi="Times New Roman" w:cs="Times New Roman"/>
          <w:sz w:val="24"/>
          <w:szCs w:val="24"/>
        </w:rPr>
        <w:t>].</w:t>
      </w:r>
    </w:p>
    <w:p w:rsidR="008A0764" w:rsidRPr="007B7963" w:rsidRDefault="008A0764" w:rsidP="0082167B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ab/>
        <w:t xml:space="preserve">Удобство пальчиковых игр заключается в том, что для них не требуется инвентарь. В любое время и в любом месте мы можем развлечь малыша этими играми. </w:t>
      </w:r>
    </w:p>
    <w:p w:rsidR="008A0764" w:rsidRPr="007B7963" w:rsidRDefault="008A0764" w:rsidP="0082167B">
      <w:pPr>
        <w:rPr>
          <w:rFonts w:ascii="Times New Roman" w:hAnsi="Times New Roman" w:cs="Times New Roman"/>
          <w:i/>
          <w:sz w:val="24"/>
          <w:szCs w:val="24"/>
        </w:rPr>
      </w:pPr>
      <w:r w:rsidRPr="007B7963">
        <w:rPr>
          <w:rFonts w:ascii="Times New Roman" w:hAnsi="Times New Roman" w:cs="Times New Roman"/>
          <w:i/>
          <w:sz w:val="24"/>
          <w:szCs w:val="24"/>
        </w:rPr>
        <w:tab/>
        <w:t xml:space="preserve">Например, </w:t>
      </w:r>
    </w:p>
    <w:p w:rsidR="008A0764" w:rsidRPr="007B7963" w:rsidRDefault="008A0764" w:rsidP="0082167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7963">
        <w:rPr>
          <w:rFonts w:ascii="Times New Roman" w:hAnsi="Times New Roman" w:cs="Times New Roman"/>
          <w:b/>
          <w:i/>
          <w:sz w:val="24"/>
          <w:szCs w:val="24"/>
        </w:rPr>
        <w:t>Раз, два, три, четыре, пять, (загибаем пальцы, начиная с большого)</w:t>
      </w:r>
    </w:p>
    <w:p w:rsidR="008A0764" w:rsidRPr="007B7963" w:rsidRDefault="008A0764" w:rsidP="0082167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7963">
        <w:rPr>
          <w:rFonts w:ascii="Times New Roman" w:hAnsi="Times New Roman" w:cs="Times New Roman"/>
          <w:b/>
          <w:i/>
          <w:sz w:val="24"/>
          <w:szCs w:val="24"/>
        </w:rPr>
        <w:t>Идём мы фрукты собирать. (сжимаем и разжимаем кулачки)</w:t>
      </w:r>
    </w:p>
    <w:p w:rsidR="008A0764" w:rsidRPr="007B7963" w:rsidRDefault="008A0764" w:rsidP="0082167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7963">
        <w:rPr>
          <w:rFonts w:ascii="Times New Roman" w:hAnsi="Times New Roman" w:cs="Times New Roman"/>
          <w:b/>
          <w:i/>
          <w:sz w:val="24"/>
          <w:szCs w:val="24"/>
        </w:rPr>
        <w:t>Грушу, яблоко из сада, (загибаем пальчики, начиная с большого)</w:t>
      </w:r>
    </w:p>
    <w:p w:rsidR="008A0764" w:rsidRPr="007B7963" w:rsidRDefault="008A0764" w:rsidP="0082167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7963">
        <w:rPr>
          <w:rFonts w:ascii="Times New Roman" w:hAnsi="Times New Roman" w:cs="Times New Roman"/>
          <w:b/>
          <w:i/>
          <w:sz w:val="24"/>
          <w:szCs w:val="24"/>
        </w:rPr>
        <w:t>Будет мама очень рада. (хлопки в ладоши)</w:t>
      </w:r>
    </w:p>
    <w:p w:rsidR="00A87840" w:rsidRPr="007B7963" w:rsidRDefault="00A87840" w:rsidP="0082167B">
      <w:pPr>
        <w:rPr>
          <w:rFonts w:ascii="Times New Roman" w:hAnsi="Times New Roman" w:cs="Times New Roman"/>
          <w:sz w:val="24"/>
          <w:szCs w:val="24"/>
        </w:rPr>
      </w:pPr>
    </w:p>
    <w:p w:rsidR="00A850A0" w:rsidRPr="007B7963" w:rsidRDefault="00A9793F" w:rsidP="00EC25BB">
      <w:pPr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  <w:u w:val="single"/>
        </w:rPr>
        <w:t>Дидактические игры</w:t>
      </w:r>
      <w:r w:rsidR="00EC25BB" w:rsidRPr="007B7963">
        <w:rPr>
          <w:rFonts w:ascii="Times New Roman" w:hAnsi="Times New Roman" w:cs="Times New Roman"/>
          <w:sz w:val="24"/>
          <w:szCs w:val="24"/>
          <w:u w:val="single"/>
        </w:rPr>
        <w:t xml:space="preserve"> –</w:t>
      </w:r>
      <w:r w:rsidR="00EC25BB" w:rsidRPr="007B7963">
        <w:rPr>
          <w:rFonts w:ascii="Times New Roman" w:hAnsi="Times New Roman" w:cs="Times New Roman"/>
          <w:sz w:val="24"/>
          <w:szCs w:val="24"/>
        </w:rPr>
        <w:t xml:space="preserve"> игры, обязательным элементом которых является познавательное содержание и умственные задачи. Путём многократного повторения, ребёнок усваивает знания, которые в дальнейшем применяет.</w:t>
      </w:r>
    </w:p>
    <w:p w:rsidR="00A850A0" w:rsidRPr="007B7963" w:rsidRDefault="00EC25BB" w:rsidP="00EC25BB">
      <w:pPr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Структура дидактической игры</w:t>
      </w:r>
    </w:p>
    <w:p w:rsidR="00A850A0" w:rsidRPr="007B7963" w:rsidRDefault="00A850A0" w:rsidP="00EC25BB">
      <w:pPr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  <w:u w:val="single"/>
        </w:rPr>
        <w:t>Обучающая дидактическая задача.</w:t>
      </w:r>
      <w:r w:rsidRPr="007B7963">
        <w:rPr>
          <w:rFonts w:ascii="Times New Roman" w:hAnsi="Times New Roman" w:cs="Times New Roman"/>
          <w:sz w:val="24"/>
          <w:szCs w:val="24"/>
        </w:rPr>
        <w:t xml:space="preserve"> </w:t>
      </w:r>
      <w:r w:rsidR="00EC25BB" w:rsidRPr="007B7963">
        <w:rPr>
          <w:rFonts w:ascii="Times New Roman" w:hAnsi="Times New Roman" w:cs="Times New Roman"/>
          <w:sz w:val="24"/>
          <w:szCs w:val="24"/>
        </w:rPr>
        <w:t>Воспитатель в игровом</w:t>
      </w:r>
      <w:r w:rsidRPr="007B7963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EC25BB" w:rsidRPr="007B7963">
        <w:rPr>
          <w:rFonts w:ascii="Times New Roman" w:hAnsi="Times New Roman" w:cs="Times New Roman"/>
          <w:sz w:val="24"/>
          <w:szCs w:val="24"/>
        </w:rPr>
        <w:t>е</w:t>
      </w:r>
      <w:r w:rsidRPr="007B79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25BB" w:rsidRPr="007B7963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7B7963">
        <w:rPr>
          <w:rFonts w:ascii="Times New Roman" w:hAnsi="Times New Roman" w:cs="Times New Roman"/>
          <w:sz w:val="24"/>
          <w:szCs w:val="24"/>
        </w:rPr>
        <w:t xml:space="preserve"> конкретные</w:t>
      </w:r>
      <w:proofErr w:type="gramEnd"/>
      <w:r w:rsidRPr="007B7963">
        <w:rPr>
          <w:rFonts w:ascii="Times New Roman" w:hAnsi="Times New Roman" w:cs="Times New Roman"/>
          <w:sz w:val="24"/>
          <w:szCs w:val="24"/>
        </w:rPr>
        <w:t xml:space="preserve"> обучающие задачи, </w:t>
      </w:r>
      <w:r w:rsidR="00EC25BB" w:rsidRPr="007B7963">
        <w:rPr>
          <w:rFonts w:ascii="Times New Roman" w:hAnsi="Times New Roman" w:cs="Times New Roman"/>
          <w:sz w:val="24"/>
          <w:szCs w:val="24"/>
        </w:rPr>
        <w:t>которые соответствуют</w:t>
      </w:r>
      <w:r w:rsidRPr="007B7963">
        <w:rPr>
          <w:rFonts w:ascii="Times New Roman" w:hAnsi="Times New Roman" w:cs="Times New Roman"/>
          <w:sz w:val="24"/>
          <w:szCs w:val="24"/>
        </w:rPr>
        <w:t xml:space="preserve"> возрастной группе де</w:t>
      </w:r>
      <w:r w:rsidR="00EC25BB" w:rsidRPr="007B7963">
        <w:rPr>
          <w:rFonts w:ascii="Times New Roman" w:hAnsi="Times New Roman" w:cs="Times New Roman"/>
          <w:sz w:val="24"/>
          <w:szCs w:val="24"/>
        </w:rPr>
        <w:t>тей. Точную задачу можно легко узнать по названию игры: «Сложи узор», «Назови лишнее». Главной особенностью дидактической игры является то, что она скрыта для ребёнка.</w:t>
      </w:r>
      <w:r w:rsidRPr="007B79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5BB" w:rsidRPr="007B7963" w:rsidRDefault="00A850A0" w:rsidP="00A850A0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  <w:u w:val="single"/>
        </w:rPr>
        <w:t>Игровые действия,</w:t>
      </w:r>
      <w:r w:rsidRPr="007B7963">
        <w:rPr>
          <w:rFonts w:ascii="Times New Roman" w:hAnsi="Times New Roman" w:cs="Times New Roman"/>
          <w:sz w:val="24"/>
          <w:szCs w:val="24"/>
        </w:rPr>
        <w:t xml:space="preserve"> т. е. способы проявления активности ребёнка в игре. </w:t>
      </w:r>
    </w:p>
    <w:p w:rsidR="00A850A0" w:rsidRPr="007B7963" w:rsidRDefault="00A850A0" w:rsidP="00A850A0">
      <w:pPr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  <w:u w:val="single"/>
        </w:rPr>
        <w:t>Правила игры.</w:t>
      </w:r>
      <w:r w:rsidRPr="007B7963">
        <w:rPr>
          <w:rFonts w:ascii="Times New Roman" w:hAnsi="Times New Roman" w:cs="Times New Roman"/>
          <w:sz w:val="24"/>
          <w:szCs w:val="24"/>
        </w:rPr>
        <w:t xml:space="preserve"> Правила </w:t>
      </w:r>
      <w:r w:rsidR="00EC25BB" w:rsidRPr="007B7963">
        <w:rPr>
          <w:rFonts w:ascii="Times New Roman" w:hAnsi="Times New Roman" w:cs="Times New Roman"/>
          <w:sz w:val="24"/>
          <w:szCs w:val="24"/>
        </w:rPr>
        <w:t xml:space="preserve">игры </w:t>
      </w:r>
      <w:r w:rsidRPr="007B7963">
        <w:rPr>
          <w:rFonts w:ascii="Times New Roman" w:hAnsi="Times New Roman" w:cs="Times New Roman"/>
          <w:sz w:val="24"/>
          <w:szCs w:val="24"/>
        </w:rPr>
        <w:t>о</w:t>
      </w:r>
      <w:r w:rsidR="00EC25BB" w:rsidRPr="007B7963">
        <w:rPr>
          <w:rFonts w:ascii="Times New Roman" w:hAnsi="Times New Roman" w:cs="Times New Roman"/>
          <w:sz w:val="24"/>
          <w:szCs w:val="24"/>
        </w:rPr>
        <w:t>бозначаются</w:t>
      </w:r>
      <w:r w:rsidRPr="007B7963">
        <w:rPr>
          <w:rFonts w:ascii="Times New Roman" w:hAnsi="Times New Roman" w:cs="Times New Roman"/>
          <w:sz w:val="24"/>
          <w:szCs w:val="24"/>
        </w:rPr>
        <w:t xml:space="preserve"> учебно-предметным содержанием игры, за</w:t>
      </w:r>
      <w:r w:rsidR="00EC25BB" w:rsidRPr="007B7963">
        <w:rPr>
          <w:rFonts w:ascii="Times New Roman" w:hAnsi="Times New Roman" w:cs="Times New Roman"/>
          <w:sz w:val="24"/>
          <w:szCs w:val="24"/>
        </w:rPr>
        <w:t>ложенными в игру задачами.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сфер ответственности, основных прав участников технологии (специалистов, педагогов)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Педагог-психолог обязан: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-обеспечивать психологическую и физическую безопасность участников программы адаптационных мероприятий;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-осуществлять методическую и организационную подготовку к проводимым занятиям;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-проводить занятия на высоком уровне профессиональной компетентности;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-доводить до сведения участников процесса рекомендации по результатам работы.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Педагог-психолог является ответственным за детей в период проведения занятий, а также должен отслеживать психоэмоциональное состояние участников технологии и обеспечить психологическую поддержку в случае необходимости.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технологии имеют право: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-отказаться от участия в программе;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-быть информированными о результатах диагностики, проведенной в рамках реализации программы.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Система организации внутреннего контроля за реализацией технологии: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предполагает первичную и итоговую диагностику уровня психоэмоционального развития детей к условиям дошкольной образовательной организации, с целью выявления динамики изменений.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Психологическая диагностика результативности проводимой психолого-педагогической работы включает в себя следующие оцениваемые компоненты: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общий эмоциональный фон;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познавательной и игровой деятельности;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взаимоотношения ребенка со взрослыми;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взаимоотношения со сверстниками;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реакция ребенка на изменения привычной ситуации.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оценки достижения планируемых результатов.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Эффективность реализации технологии отслеживается по следующим критериям и показателям: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-успешная адаптация детей к условиям дошкольного образовательного учреждения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-общий эмоциональный фон (ребенка преобладает радостное, или устойчиво – спокойное эмоциональное состояние).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Факторы, влияющие на достижение результатов технологии: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влияние семьи;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индивидуальные особенности детей (как физические, так и психологические);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- уровень развития детей на «входе» в дошкольное образование (так называемые исходные данные) и др.</w:t>
      </w:r>
    </w:p>
    <w:p w:rsidR="0028207F" w:rsidRPr="007B7963" w:rsidRDefault="00EC25BB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Игровая технология</w:t>
      </w:r>
      <w:r w:rsidR="0028207F"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8207F"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реализована  в</w:t>
      </w:r>
      <w:proofErr w:type="gramEnd"/>
      <w:r w:rsidR="0028207F"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МБДОУ «Детский сад комбинированного ви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да № 20» г. Курска.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Администрация детского сада несет ответственность за предоставление помещения и оснащения необходимым дидактическим материалом для реализации психолого-педагогической технологии.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 реализации: </w:t>
      </w:r>
      <w:r w:rsidR="00F66E36" w:rsidRPr="007B7963">
        <w:rPr>
          <w:rFonts w:ascii="Times New Roman" w:hAnsi="Times New Roman" w:cs="Times New Roman"/>
          <w:sz w:val="24"/>
          <w:szCs w:val="24"/>
        </w:rPr>
        <w:t>10 месяцев</w:t>
      </w:r>
    </w:p>
    <w:p w:rsidR="0028207F" w:rsidRPr="007B7963" w:rsidRDefault="0028207F" w:rsidP="002820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EC25BB"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ежим занятий: 1 раз в неделю (15</w:t>
      </w:r>
      <w:r w:rsidRPr="007B7963">
        <w:rPr>
          <w:rFonts w:ascii="Times New Roman" w:hAnsi="Times New Roman" w:cs="Times New Roman"/>
          <w:color w:val="000000" w:themeColor="text1"/>
          <w:sz w:val="24"/>
          <w:szCs w:val="24"/>
        </w:rPr>
        <w:t>– 30 минут в зависимости от возраста воспитанников).</w:t>
      </w:r>
    </w:p>
    <w:p w:rsidR="0028207F" w:rsidRPr="007B7963" w:rsidRDefault="0028207F">
      <w:pPr>
        <w:rPr>
          <w:rFonts w:ascii="Times New Roman" w:hAnsi="Times New Roman" w:cs="Times New Roman"/>
          <w:sz w:val="24"/>
          <w:szCs w:val="24"/>
        </w:rPr>
      </w:pPr>
    </w:p>
    <w:p w:rsidR="008E139D" w:rsidRPr="007B7963" w:rsidRDefault="008E139D">
      <w:pPr>
        <w:rPr>
          <w:rFonts w:ascii="Times New Roman" w:hAnsi="Times New Roman" w:cs="Times New Roman"/>
          <w:sz w:val="24"/>
          <w:szCs w:val="24"/>
        </w:rPr>
      </w:pPr>
    </w:p>
    <w:p w:rsidR="008E139D" w:rsidRPr="007B7963" w:rsidRDefault="008E139D">
      <w:pPr>
        <w:rPr>
          <w:rFonts w:ascii="Times New Roman" w:hAnsi="Times New Roman" w:cs="Times New Roman"/>
          <w:sz w:val="24"/>
          <w:szCs w:val="24"/>
        </w:rPr>
      </w:pPr>
    </w:p>
    <w:p w:rsidR="008E139D" w:rsidRPr="007B7963" w:rsidRDefault="008E139D">
      <w:pPr>
        <w:rPr>
          <w:rFonts w:ascii="Times New Roman" w:hAnsi="Times New Roman" w:cs="Times New Roman"/>
          <w:sz w:val="24"/>
          <w:szCs w:val="24"/>
        </w:rPr>
      </w:pPr>
    </w:p>
    <w:p w:rsidR="00A9793F" w:rsidRPr="007B7963" w:rsidRDefault="00A9793F">
      <w:pPr>
        <w:rPr>
          <w:rFonts w:ascii="Times New Roman" w:hAnsi="Times New Roman" w:cs="Times New Roman"/>
          <w:sz w:val="24"/>
          <w:szCs w:val="24"/>
        </w:rPr>
      </w:pPr>
    </w:p>
    <w:p w:rsidR="00F66E36" w:rsidRPr="007B7963" w:rsidRDefault="00F66E36">
      <w:pPr>
        <w:rPr>
          <w:rFonts w:ascii="Times New Roman" w:hAnsi="Times New Roman" w:cs="Times New Roman"/>
          <w:sz w:val="24"/>
          <w:szCs w:val="24"/>
        </w:rPr>
      </w:pPr>
    </w:p>
    <w:p w:rsidR="00A9793F" w:rsidRPr="007B7963" w:rsidRDefault="00A9793F">
      <w:pPr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A97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93F" w:rsidRPr="007B7963" w:rsidRDefault="00A9793F" w:rsidP="00A9793F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F66E36" w:rsidRPr="007B7963" w:rsidRDefault="00F66E36" w:rsidP="004A56DB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 w:rsidP="006449B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Газман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 О. С. В школу - с </w:t>
      </w:r>
      <w:proofErr w:type="gramStart"/>
      <w:r w:rsidRPr="007B7963">
        <w:rPr>
          <w:rFonts w:ascii="Times New Roman" w:hAnsi="Times New Roman" w:cs="Times New Roman"/>
          <w:sz w:val="24"/>
          <w:szCs w:val="24"/>
        </w:rPr>
        <w:t>игрой :</w:t>
      </w:r>
      <w:proofErr w:type="gramEnd"/>
      <w:r w:rsidRPr="007B7963">
        <w:rPr>
          <w:rFonts w:ascii="Times New Roman" w:hAnsi="Times New Roman" w:cs="Times New Roman"/>
          <w:sz w:val="24"/>
          <w:szCs w:val="24"/>
        </w:rPr>
        <w:t xml:space="preserve"> Кн. для учителя / О. С.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Газман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, Н. Е. Харитонова. - </w:t>
      </w:r>
      <w:proofErr w:type="gramStart"/>
      <w:r w:rsidRPr="007B7963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B7963">
        <w:rPr>
          <w:rFonts w:ascii="Times New Roman" w:hAnsi="Times New Roman" w:cs="Times New Roman"/>
          <w:sz w:val="24"/>
          <w:szCs w:val="24"/>
        </w:rPr>
        <w:t xml:space="preserve"> Просвещение, 1991. </w:t>
      </w:r>
    </w:p>
    <w:p w:rsidR="00F66E36" w:rsidRPr="007B7963" w:rsidRDefault="00F66E36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 xml:space="preserve">Калмыкова Л. Н. Здравствуй, пальчик! Как живешь? Картотека пальчиковых </w:t>
      </w:r>
      <w:proofErr w:type="gramStart"/>
      <w:r w:rsidRPr="007B7963">
        <w:rPr>
          <w:rFonts w:ascii="Times New Roman" w:hAnsi="Times New Roman" w:cs="Times New Roman"/>
          <w:sz w:val="24"/>
          <w:szCs w:val="24"/>
        </w:rPr>
        <w:t>игр.-</w:t>
      </w:r>
      <w:proofErr w:type="gramEnd"/>
      <w:r w:rsidRPr="007B7963">
        <w:rPr>
          <w:rFonts w:ascii="Times New Roman" w:hAnsi="Times New Roman" w:cs="Times New Roman"/>
          <w:sz w:val="24"/>
          <w:szCs w:val="24"/>
        </w:rPr>
        <w:t xml:space="preserve">Изд. 2-е,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>. – Волгоград</w:t>
      </w:r>
    </w:p>
    <w:p w:rsidR="004A56DB" w:rsidRPr="007B7963" w:rsidRDefault="004A56DB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Касаткина Е. И. Игра в жизни дошкольника. - М. , 2010.</w:t>
      </w:r>
    </w:p>
    <w:p w:rsidR="004A56DB" w:rsidRPr="007B7963" w:rsidRDefault="004A56DB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Касаткина Е. И. Игровые технологии в образовательном процессе ДОУ. //Управление ДОУ. - 2012. - №5.</w:t>
      </w:r>
    </w:p>
    <w:p w:rsidR="004A56DB" w:rsidRPr="007B7963" w:rsidRDefault="004A56DB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Куражева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Вараева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Тузаева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>: "Цветик-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". Программа психолого-педагогических занятий для дошкольников </w:t>
      </w:r>
    </w:p>
    <w:p w:rsidR="00F66E36" w:rsidRPr="007B7963" w:rsidRDefault="00F66E36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963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 Г.К.: Энциклопедии образовательных технологий. - М.: НИИ школьных технологий, 2006</w:t>
      </w:r>
    </w:p>
    <w:p w:rsidR="004A56DB" w:rsidRPr="007B7963" w:rsidRDefault="004A56DB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Степанова О.А.: Методика игры с коррекционно-развивающими технологиями. - М.: Академия, 2003</w:t>
      </w:r>
    </w:p>
    <w:p w:rsidR="004A56DB" w:rsidRPr="007B7963" w:rsidRDefault="004A56DB" w:rsidP="004A56DB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7963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 Д. Психология игры. –– М.: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>, 1999 г. - 360 с. (Серия "Сам себе психолог")</w:t>
      </w:r>
    </w:p>
    <w:p w:rsidR="006449BC" w:rsidRPr="007B7963" w:rsidRDefault="006449BC" w:rsidP="006449BC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 xml:space="preserve">"Дошкольная педагогика". Под редакцией В. И. </w:t>
      </w:r>
      <w:proofErr w:type="spellStart"/>
      <w:r w:rsidRPr="007B7963">
        <w:rPr>
          <w:rFonts w:ascii="Times New Roman" w:hAnsi="Times New Roman" w:cs="Times New Roman"/>
          <w:sz w:val="24"/>
          <w:szCs w:val="24"/>
        </w:rPr>
        <w:t>Ядэшко</w:t>
      </w:r>
      <w:proofErr w:type="spellEnd"/>
      <w:r w:rsidRPr="007B7963">
        <w:rPr>
          <w:rFonts w:ascii="Times New Roman" w:hAnsi="Times New Roman" w:cs="Times New Roman"/>
          <w:sz w:val="24"/>
          <w:szCs w:val="24"/>
        </w:rPr>
        <w:t xml:space="preserve"> и Ф. А. Сохина "Просвещение", Москва, 1978 г.</w:t>
      </w:r>
    </w:p>
    <w:p w:rsidR="004A56DB" w:rsidRPr="007B7963" w:rsidRDefault="004A56DB" w:rsidP="004A56DB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9793F" w:rsidRPr="007B7963" w:rsidRDefault="00A9793F" w:rsidP="00A979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793F" w:rsidRPr="007B7963" w:rsidRDefault="00A9793F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>
      <w:pPr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6449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6449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7963" w:rsidRDefault="007B7963" w:rsidP="006449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9BC" w:rsidRPr="007B7963" w:rsidRDefault="006449BC" w:rsidP="006449BC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7B7963">
        <w:rPr>
          <w:rFonts w:ascii="Times New Roman" w:hAnsi="Times New Roman" w:cs="Times New Roman"/>
          <w:sz w:val="24"/>
          <w:szCs w:val="24"/>
        </w:rPr>
        <w:tab/>
      </w:r>
    </w:p>
    <w:p w:rsidR="006449BC" w:rsidRPr="007B7963" w:rsidRDefault="006449BC" w:rsidP="006449BC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963">
        <w:rPr>
          <w:rFonts w:ascii="Times New Roman" w:hAnsi="Times New Roman" w:cs="Times New Roman"/>
          <w:sz w:val="24"/>
          <w:szCs w:val="24"/>
        </w:rPr>
        <w:t>Картотека пальчиковых игр</w:t>
      </w:r>
    </w:p>
    <w:p w:rsidR="006449BC" w:rsidRPr="006449BC" w:rsidRDefault="006449BC" w:rsidP="006449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Инна\Desktop\детский сад\Технологии психолого-педагогического сопровождения\1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детский сад\Технологии психолого-педагогического сопровождения\1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BC" w:rsidRDefault="006449B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Инна\Desktop\детский сад\Технологии психолого-педагогического сопровождения\2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детский сад\Технологии психолого-педагогического сопровождения\2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BC" w:rsidRDefault="006449B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Инна\Desktop\детский сад\Технологии психолого-педагогического сопровождения\3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детский сад\Технологии психолого-педагогического сопровождения\3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Инна\Desktop\детский сад\Технологии психолого-педагогического сопровождения\4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детский сад\Технологии психолого-педагогического сопровождения\4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277A2" wp14:editId="4E04668E">
            <wp:extent cx="5940425" cy="5940425"/>
            <wp:effectExtent l="0" t="0" r="3175" b="3175"/>
            <wp:docPr id="5" name="Рисунок 5" descr="C:\Users\Инна\Desktop\детский сад\Технологии психолого-педагогического сопровождения\5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детский сад\Технологии психолого-педагогического сопровождения\5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BC" w:rsidRDefault="006449B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Инна\Desktop\детский сад\Технологии психолого-педагогического сопровождения\PqBR0SwQG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детский сад\Технологии психолого-педагогического сопровождения\PqBR0SwQG0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726E2"/>
    <w:multiLevelType w:val="hybridMultilevel"/>
    <w:tmpl w:val="DC786910"/>
    <w:lvl w:ilvl="0" w:tplc="D9924176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B241843"/>
    <w:multiLevelType w:val="multilevel"/>
    <w:tmpl w:val="DB9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46D0F"/>
    <w:multiLevelType w:val="multilevel"/>
    <w:tmpl w:val="D594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891DA9"/>
    <w:multiLevelType w:val="multilevel"/>
    <w:tmpl w:val="270E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61C"/>
    <w:rsid w:val="00064763"/>
    <w:rsid w:val="000E3514"/>
    <w:rsid w:val="00204F9D"/>
    <w:rsid w:val="00252C75"/>
    <w:rsid w:val="0026564B"/>
    <w:rsid w:val="0028207F"/>
    <w:rsid w:val="003D11F5"/>
    <w:rsid w:val="0047244E"/>
    <w:rsid w:val="004A56DB"/>
    <w:rsid w:val="005B58B1"/>
    <w:rsid w:val="005E5C3B"/>
    <w:rsid w:val="006449BC"/>
    <w:rsid w:val="007B7963"/>
    <w:rsid w:val="0082167B"/>
    <w:rsid w:val="008A0764"/>
    <w:rsid w:val="008E139D"/>
    <w:rsid w:val="009F7568"/>
    <w:rsid w:val="00A850A0"/>
    <w:rsid w:val="00A87840"/>
    <w:rsid w:val="00A9793F"/>
    <w:rsid w:val="00B21AB0"/>
    <w:rsid w:val="00B2561C"/>
    <w:rsid w:val="00BA6A0D"/>
    <w:rsid w:val="00BB212B"/>
    <w:rsid w:val="00BD718F"/>
    <w:rsid w:val="00C658C0"/>
    <w:rsid w:val="00C94A3B"/>
    <w:rsid w:val="00CA7AE4"/>
    <w:rsid w:val="00DE7495"/>
    <w:rsid w:val="00DE7940"/>
    <w:rsid w:val="00E51488"/>
    <w:rsid w:val="00EC25BB"/>
    <w:rsid w:val="00F43A75"/>
    <w:rsid w:val="00F66E36"/>
    <w:rsid w:val="00FF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A69CFD-5A40-413E-B406-FA5F1654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1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9B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64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1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1690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cp:lastPrinted>2020-10-15T19:18:00Z</cp:lastPrinted>
  <dcterms:created xsi:type="dcterms:W3CDTF">2023-03-20T08:59:00Z</dcterms:created>
  <dcterms:modified xsi:type="dcterms:W3CDTF">2023-03-20T08:59:00Z</dcterms:modified>
</cp:coreProperties>
</file>