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17D" w:rsidRPr="009C584D" w:rsidRDefault="0033117D" w:rsidP="00E07129">
      <w:pPr>
        <w:spacing w:after="0" w:line="240" w:lineRule="auto"/>
        <w:jc w:val="center"/>
        <w:rPr>
          <w:rFonts w:cs="Times New Roman"/>
          <w:b/>
        </w:rPr>
      </w:pPr>
      <w:r w:rsidRPr="009C584D">
        <w:rPr>
          <w:rFonts w:cs="Times New Roman"/>
          <w:b/>
        </w:rPr>
        <w:t>Методическая разработка</w:t>
      </w:r>
    </w:p>
    <w:p w:rsidR="00E07129" w:rsidRDefault="0033117D" w:rsidP="00E07129">
      <w:pPr>
        <w:spacing w:after="0" w:line="240" w:lineRule="auto"/>
        <w:jc w:val="center"/>
        <w:rPr>
          <w:rFonts w:cs="Times New Roman"/>
          <w:b/>
        </w:rPr>
      </w:pPr>
      <w:r w:rsidRPr="009C584D">
        <w:rPr>
          <w:rFonts w:cs="Times New Roman"/>
          <w:b/>
        </w:rPr>
        <w:t xml:space="preserve">«Использование камешков </w:t>
      </w:r>
      <w:proofErr w:type="spellStart"/>
      <w:r w:rsidRPr="009C584D">
        <w:rPr>
          <w:rFonts w:cs="Times New Roman"/>
          <w:b/>
        </w:rPr>
        <w:t>марблс</w:t>
      </w:r>
      <w:proofErr w:type="spellEnd"/>
      <w:r w:rsidRPr="009C584D">
        <w:rPr>
          <w:rFonts w:cs="Times New Roman"/>
          <w:b/>
        </w:rPr>
        <w:t xml:space="preserve"> в коррекционной работе</w:t>
      </w:r>
    </w:p>
    <w:p w:rsidR="0033117D" w:rsidRPr="009C584D" w:rsidRDefault="0033117D" w:rsidP="00E07129">
      <w:pPr>
        <w:spacing w:after="0" w:line="240" w:lineRule="auto"/>
        <w:jc w:val="center"/>
        <w:rPr>
          <w:rFonts w:cs="Times New Roman"/>
          <w:b/>
        </w:rPr>
      </w:pPr>
      <w:r w:rsidRPr="009C584D">
        <w:rPr>
          <w:rFonts w:cs="Times New Roman"/>
          <w:b/>
        </w:rPr>
        <w:t xml:space="preserve"> учителя-логопеда у дошкольников с общим недоразвитием речи».</w:t>
      </w:r>
    </w:p>
    <w:p w:rsidR="0033117D" w:rsidRPr="009C584D" w:rsidRDefault="0033117D" w:rsidP="009C584D">
      <w:pPr>
        <w:spacing w:after="0" w:line="240" w:lineRule="auto"/>
        <w:jc w:val="center"/>
        <w:rPr>
          <w:rFonts w:cs="Times New Roman"/>
          <w:b/>
        </w:rPr>
      </w:pPr>
      <w:r w:rsidRPr="009C584D">
        <w:rPr>
          <w:rFonts w:cs="Times New Roman"/>
        </w:rPr>
        <w:t>Автор: учитель-логопед Жидкова Оксана Александровна</w:t>
      </w:r>
    </w:p>
    <w:p w:rsidR="0033117D" w:rsidRPr="009C584D" w:rsidRDefault="0033117D" w:rsidP="009C584D">
      <w:pPr>
        <w:spacing w:after="0" w:line="240" w:lineRule="auto"/>
        <w:jc w:val="center"/>
        <w:rPr>
          <w:rFonts w:cs="Times New Roman"/>
        </w:rPr>
      </w:pPr>
      <w:r w:rsidRPr="009C584D">
        <w:rPr>
          <w:rFonts w:cs="Times New Roman"/>
        </w:rPr>
        <w:t xml:space="preserve">Муниципальное </w:t>
      </w:r>
      <w:r w:rsidR="000357B3">
        <w:rPr>
          <w:rFonts w:cs="Times New Roman"/>
        </w:rPr>
        <w:t>автономное</w:t>
      </w:r>
      <w:r w:rsidRPr="009C584D">
        <w:rPr>
          <w:rFonts w:cs="Times New Roman"/>
        </w:rPr>
        <w:t xml:space="preserve"> дошкольное учреждение</w:t>
      </w:r>
    </w:p>
    <w:p w:rsidR="0033117D" w:rsidRPr="009C584D" w:rsidRDefault="0033117D" w:rsidP="009C584D">
      <w:pPr>
        <w:spacing w:after="0" w:line="240" w:lineRule="auto"/>
        <w:jc w:val="center"/>
        <w:rPr>
          <w:rFonts w:cs="Times New Roman"/>
        </w:rPr>
      </w:pPr>
      <w:r w:rsidRPr="009C584D">
        <w:rPr>
          <w:rFonts w:cs="Times New Roman"/>
        </w:rPr>
        <w:t>детский са</w:t>
      </w:r>
      <w:bookmarkStart w:id="0" w:name="_GoBack"/>
      <w:bookmarkEnd w:id="0"/>
      <w:r w:rsidRPr="009C584D">
        <w:rPr>
          <w:rFonts w:cs="Times New Roman"/>
        </w:rPr>
        <w:t>д №54 «Белоснежка»</w:t>
      </w:r>
    </w:p>
    <w:p w:rsidR="0033117D" w:rsidRPr="009C584D" w:rsidRDefault="0033117D" w:rsidP="009C584D">
      <w:pPr>
        <w:spacing w:after="0" w:line="240" w:lineRule="auto"/>
        <w:jc w:val="both"/>
        <w:rPr>
          <w:rFonts w:cs="Times New Roman"/>
        </w:rPr>
      </w:pPr>
    </w:p>
    <w:p w:rsidR="0033117D" w:rsidRPr="009C584D" w:rsidRDefault="0033117D" w:rsidP="009C584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t>Основная задача учителя-логопеда – воспитание у детей правильной, чёткой, выразительной, связной речи. Но когда речь идет о детях с общим недоразвитием речи (ОНР), тут без специально организованных условий не обойтись. Мы постоянно находимся в поисках новых идей. Стараемся разнообразить педагогический процесс, удержать интерес ребенка как можно дольше.  Ища такие пути в своей работе, я решила разработать интересную, нетрадиционную методику с использованием камешков </w:t>
      </w:r>
      <w:proofErr w:type="spellStart"/>
      <w:r w:rsidR="000357B3">
        <w:rPr>
          <w:rFonts w:eastAsia="Times New Roman" w:cs="Times New Roman"/>
          <w:color w:val="000000" w:themeColor="text1"/>
          <w:szCs w:val="28"/>
          <w:lang w:eastAsia="ru-RU"/>
        </w:rPr>
        <w:fldChar w:fldCharType="begin"/>
      </w:r>
      <w:r w:rsidR="000357B3">
        <w:rPr>
          <w:rFonts w:eastAsia="Times New Roman" w:cs="Times New Roman"/>
          <w:color w:val="000000" w:themeColor="text1"/>
          <w:szCs w:val="28"/>
          <w:lang w:eastAsia="ru-RU"/>
        </w:rPr>
        <w:instrText xml:space="preserve"> HYPERLINK "https://logope</w:instrText>
      </w:r>
      <w:r w:rsidR="000357B3">
        <w:rPr>
          <w:rFonts w:eastAsia="Times New Roman" w:cs="Times New Roman"/>
          <w:color w:val="000000" w:themeColor="text1"/>
          <w:szCs w:val="28"/>
          <w:lang w:eastAsia="ru-RU"/>
        </w:rPr>
        <w:instrText xml:space="preserve">ddoma.ru/load/logopedicheskie_posobija_na_zakaz/vesjolaja_azbuka_s_kameshkami_marbls/9-1-0-130" </w:instrText>
      </w:r>
      <w:r w:rsidR="000357B3">
        <w:rPr>
          <w:rFonts w:eastAsia="Times New Roman" w:cs="Times New Roman"/>
          <w:color w:val="000000" w:themeColor="text1"/>
          <w:szCs w:val="28"/>
          <w:lang w:eastAsia="ru-RU"/>
        </w:rPr>
        <w:fldChar w:fldCharType="separate"/>
      </w:r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t>марблс</w:t>
      </w:r>
      <w:proofErr w:type="spellEnd"/>
      <w:r w:rsidR="000357B3">
        <w:rPr>
          <w:rFonts w:eastAsia="Times New Roman" w:cs="Times New Roman"/>
          <w:color w:val="000000" w:themeColor="text1"/>
          <w:szCs w:val="28"/>
          <w:lang w:eastAsia="ru-RU"/>
        </w:rPr>
        <w:fldChar w:fldCharType="end"/>
      </w:r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:rsidR="00505361" w:rsidRPr="009C584D" w:rsidRDefault="00505361" w:rsidP="009C584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bdr w:val="none" w:sz="0" w:space="0" w:color="auto" w:frame="1"/>
        </w:rPr>
      </w:pPr>
      <w:r w:rsidRPr="009C584D">
        <w:rPr>
          <w:color w:val="000000"/>
          <w:sz w:val="28"/>
          <w:shd w:val="clear" w:color="auto" w:fill="FFFFFF"/>
        </w:rPr>
        <w:t>Это красивые стеклянные шарики. Уже многие тысячелетия они используются в качестве игрушек. Ранее их делали из глины, потом из камня, фарфора и стекла.</w:t>
      </w:r>
      <w:r w:rsidRPr="009C584D">
        <w:rPr>
          <w:color w:val="000000"/>
          <w:sz w:val="28"/>
          <w:bdr w:val="none" w:sz="0" w:space="0" w:color="auto" w:frame="1"/>
        </w:rPr>
        <w:t xml:space="preserve">   </w:t>
      </w:r>
      <w:r w:rsidRPr="009C584D">
        <w:rPr>
          <w:color w:val="000000"/>
          <w:bdr w:val="none" w:sz="0" w:space="0" w:color="auto" w:frame="1"/>
        </w:rPr>
        <w:t>     </w:t>
      </w:r>
    </w:p>
    <w:p w:rsidR="00505361" w:rsidRPr="009C584D" w:rsidRDefault="00505361" w:rsidP="009C584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/>
          <w:szCs w:val="24"/>
          <w:lang w:eastAsia="ru-RU"/>
        </w:rPr>
      </w:pPr>
      <w:r w:rsidRPr="009C584D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Работая с детьми с ОНР и сталкиваясь с проблемами в их обучении, приходится искать вспомогательные средства, облегчающие, систематизирующие и направляющие процесс усвоения детьми знаний.</w:t>
      </w:r>
    </w:p>
    <w:p w:rsidR="0033117D" w:rsidRPr="009C584D" w:rsidRDefault="0033117D" w:rsidP="009C584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t>Камешки </w:t>
      </w:r>
      <w:proofErr w:type="spellStart"/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fldChar w:fldCharType="begin"/>
      </w:r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instrText xml:space="preserve"> HYPERLINK "https://logopeddoma.ru/load/logopedicheskie_posobija_na_zakaz/kartoteka_kartinok_dlja_kameshkov_marbls_ovoshhi/9-1-0-129" </w:instrText>
      </w:r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fldChar w:fldCharType="separate"/>
      </w:r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t>марблс</w:t>
      </w:r>
      <w:proofErr w:type="spellEnd"/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fldChar w:fldCharType="end"/>
      </w:r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t> используются в различных блоках коррекции у дошкольников с ОНР:</w:t>
      </w:r>
    </w:p>
    <w:p w:rsidR="0033117D" w:rsidRPr="009C584D" w:rsidRDefault="0033117D" w:rsidP="009C584D">
      <w:pPr>
        <w:numPr>
          <w:ilvl w:val="0"/>
          <w:numId w:val="1"/>
        </w:numPr>
        <w:spacing w:before="100" w:beforeAutospacing="1" w:after="100" w:afterAutospacing="1" w:line="240" w:lineRule="auto"/>
        <w:ind w:firstLine="0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t>Артикуляционная гимнастика (на индивидуальных занятиях и с группой детей);</w:t>
      </w:r>
    </w:p>
    <w:p w:rsidR="0033117D" w:rsidRPr="009C584D" w:rsidRDefault="0033117D" w:rsidP="009C584D">
      <w:pPr>
        <w:numPr>
          <w:ilvl w:val="0"/>
          <w:numId w:val="1"/>
        </w:numPr>
        <w:spacing w:before="100" w:beforeAutospacing="1" w:after="100" w:afterAutospacing="1" w:line="240" w:lineRule="auto"/>
        <w:ind w:firstLine="0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t>Автоматизация поставленных звуков;</w:t>
      </w:r>
    </w:p>
    <w:p w:rsidR="0033117D" w:rsidRPr="009C584D" w:rsidRDefault="0033117D" w:rsidP="009C584D">
      <w:pPr>
        <w:numPr>
          <w:ilvl w:val="0"/>
          <w:numId w:val="1"/>
        </w:numPr>
        <w:spacing w:before="100" w:beforeAutospacing="1" w:after="100" w:afterAutospacing="1" w:line="240" w:lineRule="auto"/>
        <w:ind w:firstLine="0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t>Формирование слоговой структуры слова;</w:t>
      </w:r>
    </w:p>
    <w:p w:rsidR="0033117D" w:rsidRPr="009C584D" w:rsidRDefault="0033117D" w:rsidP="009C584D">
      <w:pPr>
        <w:numPr>
          <w:ilvl w:val="0"/>
          <w:numId w:val="1"/>
        </w:numPr>
        <w:spacing w:before="100" w:beforeAutospacing="1" w:after="100" w:afterAutospacing="1" w:line="240" w:lineRule="auto"/>
        <w:ind w:firstLine="0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t>Развитие лексики, грамматики;</w:t>
      </w:r>
    </w:p>
    <w:p w:rsidR="0033117D" w:rsidRPr="009C584D" w:rsidRDefault="0033117D" w:rsidP="009C584D">
      <w:pPr>
        <w:numPr>
          <w:ilvl w:val="0"/>
          <w:numId w:val="1"/>
        </w:numPr>
        <w:spacing w:before="100" w:beforeAutospacing="1" w:after="100" w:afterAutospacing="1" w:line="240" w:lineRule="auto"/>
        <w:ind w:firstLine="0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t>Развитие связной речи;</w:t>
      </w:r>
    </w:p>
    <w:p w:rsidR="0033117D" w:rsidRPr="009C584D" w:rsidRDefault="0033117D" w:rsidP="009C584D">
      <w:pPr>
        <w:numPr>
          <w:ilvl w:val="0"/>
          <w:numId w:val="1"/>
        </w:numPr>
        <w:spacing w:before="100" w:beforeAutospacing="1" w:after="100" w:afterAutospacing="1" w:line="240" w:lineRule="auto"/>
        <w:ind w:firstLine="0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t>Подготовка к обучению грамоте;</w:t>
      </w:r>
    </w:p>
    <w:p w:rsidR="0033117D" w:rsidRPr="009C584D" w:rsidRDefault="0033117D" w:rsidP="009C584D">
      <w:pPr>
        <w:numPr>
          <w:ilvl w:val="0"/>
          <w:numId w:val="1"/>
        </w:numPr>
        <w:spacing w:before="100" w:beforeAutospacing="1" w:after="100" w:afterAutospacing="1" w:line="240" w:lineRule="auto"/>
        <w:ind w:firstLine="0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t>Развитие пространственных представлений.</w:t>
      </w:r>
    </w:p>
    <w:p w:rsidR="0033117D" w:rsidRPr="009C584D" w:rsidRDefault="0033117D" w:rsidP="009C584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t> </w:t>
      </w:r>
      <w:r w:rsidRPr="009C584D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Артикуляционная гимнастика </w:t>
      </w:r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t>(проводится индивидуально и с подгруппой детей).</w:t>
      </w:r>
    </w:p>
    <w:p w:rsidR="0033117D" w:rsidRPr="009C584D" w:rsidRDefault="0033117D" w:rsidP="009C584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t xml:space="preserve">При проведении задания, используется самостоятельно разработанное пособие для камешков </w:t>
      </w:r>
      <w:proofErr w:type="spellStart"/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t>марблс</w:t>
      </w:r>
      <w:proofErr w:type="spellEnd"/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t xml:space="preserve">. После правильного выполнения артикуляционного упражнения, ребенок закрывает картинку камешком. </w:t>
      </w:r>
    </w:p>
    <w:p w:rsidR="0033117D" w:rsidRPr="009C584D" w:rsidRDefault="0033117D" w:rsidP="009C584D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t xml:space="preserve">Также можно </w:t>
      </w:r>
      <w:r w:rsidR="007B059E" w:rsidRPr="009C584D">
        <w:rPr>
          <w:rFonts w:eastAsia="Times New Roman" w:cs="Times New Roman"/>
          <w:color w:val="000000" w:themeColor="text1"/>
          <w:szCs w:val="28"/>
          <w:lang w:eastAsia="ru-RU"/>
        </w:rPr>
        <w:t>задействовать не</w:t>
      </w:r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t xml:space="preserve"> только органы артикуляционного аппарата, но и </w:t>
      </w:r>
      <w:r w:rsidR="007B059E" w:rsidRPr="009C584D">
        <w:rPr>
          <w:rFonts w:eastAsia="Times New Roman" w:cs="Times New Roman"/>
          <w:color w:val="000000" w:themeColor="text1"/>
          <w:szCs w:val="28"/>
          <w:lang w:eastAsia="ru-RU"/>
        </w:rPr>
        <w:t>включать в работу руки</w:t>
      </w:r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:rsidR="0033117D" w:rsidRPr="009C584D" w:rsidRDefault="0033117D" w:rsidP="009C58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firstLine="0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t>Упражнение «Трубочка» (вытягиваем губы вперед и удерживаем камешек, зажатый двумя ладонями).</w:t>
      </w:r>
    </w:p>
    <w:p w:rsidR="0033117D" w:rsidRPr="009C584D" w:rsidRDefault="0033117D" w:rsidP="009C58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firstLine="0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t>Упражнение «Лопатка» (удерживаем широкий, расслабленный язык на нижней губе, одновременно держим камешки на открытой ладошке).</w:t>
      </w:r>
    </w:p>
    <w:p w:rsidR="0033117D" w:rsidRPr="009C584D" w:rsidRDefault="0033117D" w:rsidP="009C58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firstLine="0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 xml:space="preserve">Упражнение «Часики» (просим детей выполнить упражнение, одновременно дотрагиваясь камешком до левой и правой щеки, </w:t>
      </w:r>
      <w:proofErr w:type="spellStart"/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t>содружественно</w:t>
      </w:r>
      <w:proofErr w:type="spellEnd"/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t xml:space="preserve"> с языком) и </w:t>
      </w:r>
      <w:proofErr w:type="spellStart"/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t>т.д</w:t>
      </w:r>
      <w:proofErr w:type="spellEnd"/>
    </w:p>
    <w:p w:rsidR="007B059E" w:rsidRPr="000357B3" w:rsidRDefault="007B059E" w:rsidP="009C58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584D">
        <w:rPr>
          <w:color w:val="000000" w:themeColor="text1"/>
          <w:sz w:val="28"/>
          <w:szCs w:val="28"/>
        </w:rPr>
        <w:t> </w:t>
      </w:r>
      <w:r w:rsidRPr="009C584D">
        <w:rPr>
          <w:rStyle w:val="a4"/>
          <w:color w:val="000000" w:themeColor="text1"/>
          <w:sz w:val="28"/>
          <w:szCs w:val="28"/>
        </w:rPr>
        <w:t>Автоматизация поставленных звуков</w:t>
      </w:r>
      <w:r w:rsidR="00EB0F35" w:rsidRPr="000357B3">
        <w:rPr>
          <w:rStyle w:val="a4"/>
          <w:color w:val="000000" w:themeColor="text1"/>
          <w:sz w:val="28"/>
          <w:szCs w:val="28"/>
        </w:rPr>
        <w:t>.</w:t>
      </w:r>
    </w:p>
    <w:p w:rsidR="007B059E" w:rsidRDefault="007B059E" w:rsidP="009C58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584D">
        <w:rPr>
          <w:color w:val="000000" w:themeColor="text1"/>
          <w:sz w:val="28"/>
          <w:szCs w:val="28"/>
        </w:rPr>
        <w:t>Ребенок должен правильно произнести слово до трех, четырех, шести раз подряд. За каждое слово, ребенок выкладывает камешек, заполняя всю карточку.</w:t>
      </w:r>
    </w:p>
    <w:p w:rsidR="00EB0F35" w:rsidRPr="009C584D" w:rsidRDefault="00EB0F35" w:rsidP="009C58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0F3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Work\Desktop\IMG-20221119-WA006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IMG-20221119-WA0064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84D" w:rsidRDefault="009C584D" w:rsidP="009C584D">
      <w:pPr>
        <w:spacing w:after="0" w:line="240" w:lineRule="auto"/>
        <w:jc w:val="both"/>
        <w:rPr>
          <w:rFonts w:eastAsia="Times New Roman" w:cs="Times New Roman"/>
          <w:b/>
          <w:bCs/>
          <w:color w:val="000000" w:themeColor="text1"/>
          <w:szCs w:val="28"/>
          <w:lang w:eastAsia="ru-RU"/>
        </w:rPr>
      </w:pPr>
    </w:p>
    <w:p w:rsidR="007B059E" w:rsidRPr="009C584D" w:rsidRDefault="007B059E" w:rsidP="009C584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9C584D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Работа над слоговой структурой слова.</w:t>
      </w:r>
    </w:p>
    <w:p w:rsidR="007B059E" w:rsidRDefault="007B059E" w:rsidP="009C584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t>Для отработки слоговой структуры слова используется готовый наглядный вариант с подсказками. Ребенок по слогам произносит слова, по очереди выкладывая камешки из двух, трех, четырех слогов, в зависимости от уровня нарушения. Картинки меняются по мере усложнения. Либо выкладываются камешки без зрительной опоры, опираясь на память.</w:t>
      </w:r>
    </w:p>
    <w:p w:rsidR="00EB0F35" w:rsidRPr="009C584D" w:rsidRDefault="00EB0F35" w:rsidP="009C584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EB0F35">
        <w:rPr>
          <w:rFonts w:eastAsia="Times New Roman" w:cs="Times New Roman"/>
          <w:noProof/>
          <w:color w:val="000000" w:themeColor="text1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Work\Desktop\IMG-20221119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IMG-20221119-WA006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84D" w:rsidRDefault="009C584D" w:rsidP="009C584D">
      <w:pPr>
        <w:spacing w:after="0" w:line="240" w:lineRule="auto"/>
        <w:jc w:val="both"/>
        <w:rPr>
          <w:rFonts w:eastAsia="Times New Roman" w:cs="Times New Roman"/>
          <w:b/>
          <w:bCs/>
          <w:color w:val="000000" w:themeColor="text1"/>
          <w:szCs w:val="28"/>
          <w:lang w:eastAsia="ru-RU"/>
        </w:rPr>
      </w:pPr>
    </w:p>
    <w:p w:rsidR="007B059E" w:rsidRPr="009C584D" w:rsidRDefault="007B059E" w:rsidP="009C584D">
      <w:pPr>
        <w:spacing w:after="0" w:line="240" w:lineRule="auto"/>
        <w:jc w:val="both"/>
        <w:rPr>
          <w:rFonts w:eastAsia="Times New Roman" w:cs="Times New Roman"/>
          <w:b/>
          <w:bCs/>
          <w:color w:val="000000" w:themeColor="text1"/>
          <w:szCs w:val="28"/>
          <w:lang w:eastAsia="ru-RU"/>
        </w:rPr>
      </w:pPr>
      <w:r w:rsidRPr="009C584D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Лексический стой речи.</w:t>
      </w:r>
    </w:p>
    <w:p w:rsidR="002041A2" w:rsidRDefault="002041A2" w:rsidP="009C584D">
      <w:pPr>
        <w:spacing w:after="0" w:line="240" w:lineRule="auto"/>
        <w:jc w:val="both"/>
        <w:rPr>
          <w:rFonts w:eastAsia="Times New Roman" w:cs="Times New Roman"/>
          <w:bCs/>
          <w:color w:val="000000" w:themeColor="text1"/>
          <w:szCs w:val="28"/>
          <w:lang w:eastAsia="ru-RU"/>
        </w:rPr>
      </w:pPr>
      <w:r w:rsidRPr="009C584D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Упражнение «4-й лишний». Учим детей классифицировать предметы по существенному признаку. На лишнюю картинку предлагаем положить камешек. </w:t>
      </w:r>
    </w:p>
    <w:p w:rsidR="00EB0F35" w:rsidRPr="009C584D" w:rsidRDefault="00EB0F35" w:rsidP="009C584D">
      <w:pPr>
        <w:spacing w:after="0" w:line="240" w:lineRule="auto"/>
        <w:jc w:val="both"/>
        <w:rPr>
          <w:rFonts w:eastAsia="Times New Roman" w:cs="Times New Roman"/>
          <w:bCs/>
          <w:color w:val="000000" w:themeColor="text1"/>
          <w:szCs w:val="28"/>
          <w:lang w:eastAsia="ru-RU"/>
        </w:rPr>
      </w:pPr>
      <w:r w:rsidRPr="00EB0F35">
        <w:rPr>
          <w:rFonts w:eastAsia="Times New Roman" w:cs="Times New Roman"/>
          <w:bCs/>
          <w:noProof/>
          <w:color w:val="000000" w:themeColor="text1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Work\Desktop\IMG-20221119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IMG-20221119-WA006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84D" w:rsidRDefault="009C584D" w:rsidP="009C584D">
      <w:pPr>
        <w:spacing w:after="0" w:line="240" w:lineRule="auto"/>
        <w:jc w:val="both"/>
        <w:rPr>
          <w:rFonts w:eastAsia="Times New Roman" w:cs="Times New Roman"/>
          <w:b/>
          <w:bCs/>
          <w:color w:val="000000" w:themeColor="text1"/>
          <w:szCs w:val="28"/>
          <w:lang w:eastAsia="ru-RU"/>
        </w:rPr>
      </w:pPr>
    </w:p>
    <w:p w:rsidR="009C584D" w:rsidRDefault="007B059E" w:rsidP="009C584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9C584D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Грамматический строй речи.</w:t>
      </w:r>
    </w:p>
    <w:p w:rsidR="007B059E" w:rsidRDefault="007B059E" w:rsidP="009C584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1"/>
          <w:lang w:eastAsia="ru-RU"/>
        </w:rPr>
      </w:pPr>
      <w:r w:rsidRPr="009C584D">
        <w:rPr>
          <w:rFonts w:eastAsia="Times New Roman" w:cs="Times New Roman"/>
          <w:color w:val="000000" w:themeColor="text1"/>
          <w:szCs w:val="21"/>
          <w:lang w:eastAsia="ru-RU"/>
        </w:rPr>
        <w:t>Игра на усвоение существи</w:t>
      </w:r>
      <w:r w:rsidR="002041A2" w:rsidRPr="009C584D">
        <w:rPr>
          <w:rFonts w:eastAsia="Times New Roman" w:cs="Times New Roman"/>
          <w:color w:val="000000" w:themeColor="text1"/>
          <w:szCs w:val="21"/>
          <w:lang w:eastAsia="ru-RU"/>
        </w:rPr>
        <w:t xml:space="preserve">тельных в уменьшительной форме. </w:t>
      </w:r>
      <w:r w:rsidRPr="009C584D">
        <w:rPr>
          <w:rFonts w:eastAsia="Times New Roman" w:cs="Times New Roman"/>
          <w:color w:val="000000" w:themeColor="text1"/>
          <w:szCs w:val="21"/>
          <w:lang w:eastAsia="ru-RU"/>
        </w:rPr>
        <w:t>Детям предлагается назвать каждую</w:t>
      </w:r>
      <w:r w:rsidR="002041A2" w:rsidRPr="009C584D">
        <w:rPr>
          <w:rFonts w:eastAsia="Times New Roman" w:cs="Times New Roman"/>
          <w:color w:val="000000" w:themeColor="text1"/>
          <w:szCs w:val="21"/>
          <w:lang w:eastAsia="ru-RU"/>
        </w:rPr>
        <w:t xml:space="preserve"> картинку</w:t>
      </w:r>
      <w:r w:rsidRPr="009C584D">
        <w:rPr>
          <w:rFonts w:eastAsia="Times New Roman" w:cs="Times New Roman"/>
          <w:color w:val="000000" w:themeColor="text1"/>
          <w:szCs w:val="21"/>
          <w:lang w:eastAsia="ru-RU"/>
        </w:rPr>
        <w:t xml:space="preserve"> ласково и после произнесения положить камешек</w:t>
      </w:r>
      <w:r w:rsidR="002041A2" w:rsidRPr="009C584D">
        <w:rPr>
          <w:rFonts w:eastAsia="Times New Roman" w:cs="Times New Roman"/>
          <w:color w:val="000000" w:themeColor="text1"/>
          <w:szCs w:val="21"/>
          <w:lang w:eastAsia="ru-RU"/>
        </w:rPr>
        <w:t xml:space="preserve">. </w:t>
      </w:r>
    </w:p>
    <w:p w:rsidR="00EB0F35" w:rsidRPr="009C584D" w:rsidRDefault="00EB0F35" w:rsidP="009C584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EB0F35">
        <w:rPr>
          <w:rFonts w:eastAsia="Times New Roman" w:cs="Times New Roman"/>
          <w:noProof/>
          <w:color w:val="000000" w:themeColor="text1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 descr="C:\Users\Work\Desktop\IMG-20221119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\Desktop\IMG-20221119-WA00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F35" w:rsidRDefault="00EB0F35" w:rsidP="009C584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1"/>
          <w:lang w:eastAsia="ru-RU"/>
        </w:rPr>
      </w:pPr>
    </w:p>
    <w:p w:rsidR="00EB0F35" w:rsidRDefault="002041A2" w:rsidP="009C584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1"/>
          <w:lang w:eastAsia="ru-RU"/>
        </w:rPr>
      </w:pPr>
      <w:r w:rsidRPr="009C584D">
        <w:rPr>
          <w:rFonts w:eastAsia="Times New Roman" w:cs="Times New Roman"/>
          <w:color w:val="000000" w:themeColor="text1"/>
          <w:szCs w:val="21"/>
          <w:lang w:eastAsia="ru-RU"/>
        </w:rPr>
        <w:t>Игра «Сосчитай до 5». Учим ребенка соотносить число с количеством предметов. Ребенок считает от 1 до 5, и закрывает камешками кругляшки.</w:t>
      </w:r>
    </w:p>
    <w:p w:rsidR="002041A2" w:rsidRPr="009C584D" w:rsidRDefault="002041A2" w:rsidP="009C584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1"/>
          <w:lang w:eastAsia="ru-RU"/>
        </w:rPr>
      </w:pPr>
      <w:r w:rsidRPr="009C584D">
        <w:rPr>
          <w:rFonts w:eastAsia="Times New Roman" w:cs="Times New Roman"/>
          <w:color w:val="000000" w:themeColor="text1"/>
          <w:szCs w:val="21"/>
          <w:lang w:eastAsia="ru-RU"/>
        </w:rPr>
        <w:lastRenderedPageBreak/>
        <w:t xml:space="preserve"> </w:t>
      </w:r>
      <w:r w:rsidR="00EB0F35" w:rsidRPr="00EB0F35">
        <w:rPr>
          <w:rFonts w:eastAsia="Times New Roman" w:cs="Times New Roman"/>
          <w:noProof/>
          <w:color w:val="000000" w:themeColor="text1"/>
          <w:szCs w:val="21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4" name="Рисунок 4" descr="C:\Users\Work\Desktop\IMG-20221119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IMG-20221119-WA006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1A2" w:rsidRPr="009C584D" w:rsidRDefault="002041A2" w:rsidP="009C584D">
      <w:pPr>
        <w:spacing w:after="0" w:line="240" w:lineRule="auto"/>
        <w:jc w:val="both"/>
        <w:rPr>
          <w:rFonts w:eastAsia="Times New Roman" w:cs="Times New Roman"/>
          <w:color w:val="5E6D81"/>
          <w:sz w:val="21"/>
          <w:szCs w:val="21"/>
          <w:lang w:eastAsia="ru-RU"/>
        </w:rPr>
      </w:pPr>
    </w:p>
    <w:p w:rsidR="00EB0F35" w:rsidRDefault="00EB0F35" w:rsidP="009C584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1"/>
          <w:lang w:eastAsia="ru-RU"/>
        </w:rPr>
      </w:pPr>
    </w:p>
    <w:p w:rsidR="007B059E" w:rsidRDefault="007B059E" w:rsidP="009C584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1"/>
          <w:lang w:eastAsia="ru-RU"/>
        </w:rPr>
      </w:pPr>
      <w:r w:rsidRPr="009C584D">
        <w:rPr>
          <w:rFonts w:eastAsia="Times New Roman" w:cs="Times New Roman"/>
          <w:color w:val="000000" w:themeColor="text1"/>
          <w:szCs w:val="21"/>
          <w:lang w:eastAsia="ru-RU"/>
        </w:rPr>
        <w:t xml:space="preserve">Многофункциональная дидактическая игра с камешками </w:t>
      </w:r>
      <w:proofErr w:type="spellStart"/>
      <w:r w:rsidRPr="009C584D">
        <w:rPr>
          <w:rFonts w:eastAsia="Times New Roman" w:cs="Times New Roman"/>
          <w:color w:val="000000" w:themeColor="text1"/>
          <w:szCs w:val="21"/>
          <w:lang w:eastAsia="ru-RU"/>
        </w:rPr>
        <w:t>марблс</w:t>
      </w:r>
      <w:proofErr w:type="spellEnd"/>
      <w:r w:rsidRPr="009C584D">
        <w:rPr>
          <w:rFonts w:eastAsia="Times New Roman" w:cs="Times New Roman"/>
          <w:color w:val="000000" w:themeColor="text1"/>
          <w:szCs w:val="21"/>
          <w:lang w:eastAsia="ru-RU"/>
        </w:rPr>
        <w:t>. </w:t>
      </w:r>
      <w:r w:rsidRPr="009C584D">
        <w:rPr>
          <w:rFonts w:eastAsia="Times New Roman" w:cs="Times New Roman"/>
          <w:i/>
          <w:iCs/>
          <w:color w:val="000000" w:themeColor="text1"/>
          <w:szCs w:val="21"/>
          <w:lang w:eastAsia="ru-RU"/>
        </w:rPr>
        <w:t>«</w:t>
      </w:r>
      <w:r w:rsidR="002041A2" w:rsidRPr="009C584D">
        <w:rPr>
          <w:rFonts w:eastAsia="Times New Roman" w:cs="Times New Roman"/>
          <w:i/>
          <w:iCs/>
          <w:color w:val="000000" w:themeColor="text1"/>
          <w:szCs w:val="21"/>
          <w:lang w:eastAsia="ru-RU"/>
        </w:rPr>
        <w:t>Чья гусеница быстрей приползет к финишу</w:t>
      </w:r>
      <w:r w:rsidRPr="009C584D">
        <w:rPr>
          <w:rFonts w:eastAsia="Times New Roman" w:cs="Times New Roman"/>
          <w:i/>
          <w:iCs/>
          <w:color w:val="000000" w:themeColor="text1"/>
          <w:szCs w:val="21"/>
          <w:lang w:eastAsia="ru-RU"/>
        </w:rPr>
        <w:t>»</w:t>
      </w:r>
      <w:r w:rsidRPr="009C584D">
        <w:rPr>
          <w:rFonts w:eastAsia="Times New Roman" w:cs="Times New Roman"/>
          <w:color w:val="000000" w:themeColor="text1"/>
          <w:szCs w:val="21"/>
          <w:lang w:eastAsia="ru-RU"/>
        </w:rPr>
        <w:t xml:space="preserve">. Логопед дает задание, дети по очереди его выполняют, получают камешек и кладут его на </w:t>
      </w:r>
      <w:r w:rsidR="002041A2" w:rsidRPr="009C584D">
        <w:rPr>
          <w:rFonts w:eastAsia="Times New Roman" w:cs="Times New Roman"/>
          <w:color w:val="000000" w:themeColor="text1"/>
          <w:szCs w:val="21"/>
          <w:lang w:eastAsia="ru-RU"/>
        </w:rPr>
        <w:t>гусеницу</w:t>
      </w:r>
      <w:r w:rsidRPr="009C584D">
        <w:rPr>
          <w:rFonts w:eastAsia="Times New Roman" w:cs="Times New Roman"/>
          <w:color w:val="000000" w:themeColor="text1"/>
          <w:szCs w:val="21"/>
          <w:lang w:eastAsia="ru-RU"/>
        </w:rPr>
        <w:t xml:space="preserve">. </w:t>
      </w:r>
      <w:r w:rsidR="002041A2" w:rsidRPr="009C584D">
        <w:rPr>
          <w:rFonts w:eastAsia="Times New Roman" w:cs="Times New Roman"/>
          <w:color w:val="000000" w:themeColor="text1"/>
          <w:szCs w:val="21"/>
          <w:lang w:eastAsia="ru-RU"/>
        </w:rPr>
        <w:t>Чья гусеница</w:t>
      </w:r>
      <w:r w:rsidRPr="009C584D">
        <w:rPr>
          <w:rFonts w:eastAsia="Times New Roman" w:cs="Times New Roman"/>
          <w:color w:val="000000" w:themeColor="text1"/>
          <w:szCs w:val="21"/>
          <w:lang w:eastAsia="ru-RU"/>
        </w:rPr>
        <w:t xml:space="preserve"> быстрее всех будет заполнен</w:t>
      </w:r>
      <w:r w:rsidR="002041A2" w:rsidRPr="009C584D">
        <w:rPr>
          <w:rFonts w:eastAsia="Times New Roman" w:cs="Times New Roman"/>
          <w:color w:val="000000" w:themeColor="text1"/>
          <w:szCs w:val="21"/>
          <w:lang w:eastAsia="ru-RU"/>
        </w:rPr>
        <w:t>а</w:t>
      </w:r>
      <w:r w:rsidRPr="009C584D">
        <w:rPr>
          <w:rFonts w:eastAsia="Times New Roman" w:cs="Times New Roman"/>
          <w:color w:val="000000" w:themeColor="text1"/>
          <w:szCs w:val="21"/>
          <w:lang w:eastAsia="ru-RU"/>
        </w:rPr>
        <w:t xml:space="preserve"> камешками, </w:t>
      </w:r>
      <w:r w:rsidR="002041A2" w:rsidRPr="009C584D">
        <w:rPr>
          <w:rFonts w:eastAsia="Times New Roman" w:cs="Times New Roman"/>
          <w:color w:val="000000" w:themeColor="text1"/>
          <w:szCs w:val="21"/>
          <w:lang w:eastAsia="ru-RU"/>
        </w:rPr>
        <w:t xml:space="preserve">тот </w:t>
      </w:r>
      <w:r w:rsidRPr="009C584D">
        <w:rPr>
          <w:rFonts w:eastAsia="Times New Roman" w:cs="Times New Roman"/>
          <w:color w:val="000000" w:themeColor="text1"/>
          <w:szCs w:val="21"/>
          <w:lang w:eastAsia="ru-RU"/>
        </w:rPr>
        <w:t xml:space="preserve">и победит. Задания можно давать на развитие грамматического строя речи, </w:t>
      </w:r>
      <w:proofErr w:type="gramStart"/>
      <w:r w:rsidRPr="009C584D">
        <w:rPr>
          <w:rFonts w:eastAsia="Times New Roman" w:cs="Times New Roman"/>
          <w:color w:val="000000" w:themeColor="text1"/>
          <w:szCs w:val="21"/>
          <w:lang w:eastAsia="ru-RU"/>
        </w:rPr>
        <w:t>например</w:t>
      </w:r>
      <w:proofErr w:type="gramEnd"/>
      <w:r w:rsidRPr="009C584D">
        <w:rPr>
          <w:rFonts w:eastAsia="Times New Roman" w:cs="Times New Roman"/>
          <w:color w:val="000000" w:themeColor="text1"/>
          <w:szCs w:val="21"/>
          <w:lang w:eastAsia="ru-RU"/>
        </w:rPr>
        <w:t>: </w:t>
      </w:r>
      <w:r w:rsidRPr="009C584D">
        <w:rPr>
          <w:rFonts w:eastAsia="Times New Roman" w:cs="Times New Roman"/>
          <w:i/>
          <w:iCs/>
          <w:color w:val="000000" w:themeColor="text1"/>
          <w:szCs w:val="21"/>
          <w:lang w:eastAsia="ru-RU"/>
        </w:rPr>
        <w:t xml:space="preserve">«Назови ласково», «Один-много», </w:t>
      </w:r>
      <w:r w:rsidRPr="009C584D">
        <w:rPr>
          <w:rFonts w:eastAsia="Times New Roman" w:cs="Times New Roman"/>
          <w:color w:val="000000" w:themeColor="text1"/>
          <w:szCs w:val="21"/>
          <w:lang w:eastAsia="ru-RU"/>
        </w:rPr>
        <w:t>и т.д.</w:t>
      </w:r>
    </w:p>
    <w:p w:rsidR="00EB0F35" w:rsidRPr="009C584D" w:rsidRDefault="00EB0F35" w:rsidP="009C584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1"/>
          <w:lang w:eastAsia="ru-RU"/>
        </w:rPr>
      </w:pPr>
      <w:r w:rsidRPr="00EB0F35">
        <w:rPr>
          <w:rFonts w:eastAsia="Times New Roman" w:cs="Times New Roman"/>
          <w:noProof/>
          <w:color w:val="000000" w:themeColor="text1"/>
          <w:szCs w:val="21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C:\Users\Work\Desktop\IMG-20221119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IMG-20221119-WA006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1A2" w:rsidRPr="009C584D" w:rsidRDefault="002041A2" w:rsidP="009C584D">
      <w:pPr>
        <w:spacing w:after="0" w:line="240" w:lineRule="auto"/>
        <w:jc w:val="both"/>
        <w:rPr>
          <w:rFonts w:eastAsia="Times New Roman" w:cs="Times New Roman"/>
          <w:i/>
          <w:iCs/>
          <w:color w:val="000000" w:themeColor="text1"/>
          <w:szCs w:val="28"/>
          <w:lang w:eastAsia="ru-RU"/>
        </w:rPr>
      </w:pPr>
    </w:p>
    <w:p w:rsidR="00EB0F35" w:rsidRDefault="00EB0F35" w:rsidP="009C584D">
      <w:pPr>
        <w:spacing w:after="0" w:line="240" w:lineRule="auto"/>
        <w:jc w:val="both"/>
        <w:rPr>
          <w:rFonts w:eastAsia="Times New Roman" w:cs="Times New Roman"/>
          <w:b/>
          <w:iCs/>
          <w:color w:val="000000" w:themeColor="text1"/>
          <w:szCs w:val="28"/>
          <w:lang w:eastAsia="ru-RU"/>
        </w:rPr>
      </w:pPr>
    </w:p>
    <w:p w:rsidR="00AC1226" w:rsidRPr="00AC1226" w:rsidRDefault="00AC1226" w:rsidP="009C584D">
      <w:pPr>
        <w:spacing w:after="0" w:line="240" w:lineRule="auto"/>
        <w:jc w:val="both"/>
        <w:rPr>
          <w:rFonts w:eastAsia="Times New Roman" w:cs="Times New Roman"/>
          <w:b/>
          <w:iCs/>
          <w:color w:val="000000" w:themeColor="text1"/>
          <w:szCs w:val="28"/>
          <w:lang w:eastAsia="ru-RU"/>
        </w:rPr>
      </w:pPr>
      <w:r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>Развитие связной речи.</w:t>
      </w:r>
    </w:p>
    <w:p w:rsidR="007B059E" w:rsidRDefault="007B059E" w:rsidP="009C584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9C584D">
        <w:rPr>
          <w:rFonts w:eastAsia="Times New Roman" w:cs="Times New Roman"/>
          <w:i/>
          <w:iCs/>
          <w:color w:val="000000" w:themeColor="text1"/>
          <w:szCs w:val="28"/>
          <w:lang w:eastAsia="ru-RU"/>
        </w:rPr>
        <w:t>«Интеллектуальная карта».</w:t>
      </w:r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t> Работая над связной речью применяется технология </w:t>
      </w:r>
      <w:r w:rsidRPr="009C584D">
        <w:rPr>
          <w:rFonts w:eastAsia="Times New Roman" w:cs="Times New Roman"/>
          <w:i/>
          <w:iCs/>
          <w:color w:val="000000" w:themeColor="text1"/>
          <w:szCs w:val="28"/>
          <w:lang w:eastAsia="ru-RU"/>
        </w:rPr>
        <w:t>«Интеллект-карта»</w:t>
      </w:r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t xml:space="preserve">. Удобное пособие для групповой и индивидуальной работы. В данном случае представлена лексическая тема </w:t>
      </w:r>
      <w:r w:rsidRPr="00EB0F35">
        <w:rPr>
          <w:rFonts w:eastAsia="Times New Roman" w:cs="Times New Roman"/>
          <w:szCs w:val="28"/>
          <w:lang w:eastAsia="ru-RU"/>
        </w:rPr>
        <w:t xml:space="preserve">«Осень». </w:t>
      </w:r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t xml:space="preserve">Задание заключается в том, чтобы закрепить тему, составить предложения по картинкам, закрывая их камешками </w:t>
      </w:r>
      <w:proofErr w:type="spellStart"/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t>марблс</w:t>
      </w:r>
      <w:proofErr w:type="spellEnd"/>
      <w:r w:rsidRPr="009C584D"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:rsidR="00EB0F35" w:rsidRPr="009C584D" w:rsidRDefault="00EB0F35" w:rsidP="009C584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EB0F35">
        <w:rPr>
          <w:rFonts w:eastAsia="Times New Roman" w:cs="Times New Roman"/>
          <w:noProof/>
          <w:color w:val="000000" w:themeColor="text1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C:\Users\Work\Desktop\IMG-202211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Desktop\IMG-20221120-WA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59E" w:rsidRPr="009C584D" w:rsidRDefault="007B059E" w:rsidP="009C584D">
      <w:pPr>
        <w:spacing w:after="0" w:line="240" w:lineRule="auto"/>
        <w:jc w:val="both"/>
        <w:rPr>
          <w:rFonts w:eastAsia="Times New Roman" w:cs="Times New Roman"/>
          <w:b/>
          <w:bCs/>
          <w:color w:val="000000" w:themeColor="text1"/>
          <w:szCs w:val="24"/>
          <w:lang w:eastAsia="ru-RU"/>
        </w:rPr>
      </w:pPr>
    </w:p>
    <w:p w:rsidR="007B059E" w:rsidRPr="009C584D" w:rsidRDefault="007B059E" w:rsidP="009C584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4"/>
          <w:lang w:eastAsia="ru-RU"/>
        </w:rPr>
      </w:pPr>
      <w:r w:rsidRPr="009C584D">
        <w:rPr>
          <w:rFonts w:eastAsia="Times New Roman" w:cs="Times New Roman"/>
          <w:b/>
          <w:bCs/>
          <w:color w:val="000000" w:themeColor="text1"/>
          <w:szCs w:val="24"/>
          <w:lang w:eastAsia="ru-RU"/>
        </w:rPr>
        <w:t>Подготовка к обучению грамоте.</w:t>
      </w:r>
    </w:p>
    <w:p w:rsidR="007B059E" w:rsidRPr="009C584D" w:rsidRDefault="007B059E" w:rsidP="009C584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4"/>
          <w:lang w:eastAsia="ru-RU"/>
        </w:rPr>
      </w:pPr>
      <w:r w:rsidRPr="009C584D">
        <w:rPr>
          <w:rFonts w:eastAsia="Times New Roman" w:cs="Times New Roman"/>
          <w:color w:val="000000" w:themeColor="text1"/>
          <w:szCs w:val="24"/>
          <w:lang w:eastAsia="ru-RU"/>
        </w:rPr>
        <w:t>Специально разработанные пособия помогают в работе на дифференциацию твердых и мягких согласных звуков в слогах и словах. Логопед читает слоги или слова, либо дети самостоятельно выполняют задание, где слышится звук мягко, кладется зеленый камешек, где твердо-синий.</w:t>
      </w:r>
    </w:p>
    <w:p w:rsidR="007B059E" w:rsidRPr="009C584D" w:rsidRDefault="007B059E" w:rsidP="009C584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4"/>
          <w:lang w:eastAsia="ru-RU"/>
        </w:rPr>
      </w:pPr>
      <w:r w:rsidRPr="009C584D">
        <w:rPr>
          <w:rFonts w:eastAsia="Times New Roman" w:cs="Times New Roman"/>
          <w:color w:val="000000" w:themeColor="text1"/>
          <w:szCs w:val="24"/>
          <w:lang w:eastAsia="ru-RU"/>
        </w:rPr>
        <w:t> </w:t>
      </w:r>
    </w:p>
    <w:p w:rsidR="007B059E" w:rsidRPr="009C584D" w:rsidRDefault="007B059E" w:rsidP="009C584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4"/>
          <w:lang w:eastAsia="ru-RU"/>
        </w:rPr>
      </w:pPr>
      <w:r w:rsidRPr="009C584D">
        <w:rPr>
          <w:rFonts w:eastAsia="Times New Roman" w:cs="Times New Roman"/>
          <w:b/>
          <w:bCs/>
          <w:color w:val="000000" w:themeColor="text1"/>
          <w:szCs w:val="24"/>
          <w:lang w:eastAsia="ru-RU"/>
        </w:rPr>
        <w:t>Игры на развитие ориентировки в пространстве.</w:t>
      </w:r>
    </w:p>
    <w:p w:rsidR="007B059E" w:rsidRPr="009C584D" w:rsidRDefault="007B059E" w:rsidP="009C584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4"/>
          <w:lang w:eastAsia="ru-RU"/>
        </w:rPr>
      </w:pPr>
      <w:r w:rsidRPr="009C584D">
        <w:rPr>
          <w:rFonts w:eastAsia="Times New Roman" w:cs="Times New Roman"/>
          <w:i/>
          <w:iCs/>
          <w:color w:val="000000" w:themeColor="text1"/>
          <w:szCs w:val="24"/>
          <w:lang w:eastAsia="ru-RU"/>
        </w:rPr>
        <w:t>«Выложи по контуру». </w:t>
      </w:r>
      <w:r w:rsidRPr="009C584D">
        <w:rPr>
          <w:rFonts w:eastAsia="Times New Roman" w:cs="Times New Roman"/>
          <w:color w:val="000000" w:themeColor="text1"/>
          <w:szCs w:val="24"/>
          <w:lang w:eastAsia="ru-RU"/>
        </w:rPr>
        <w:t>Дети выкладывают камешками геометрические фигуры по контуру.</w:t>
      </w:r>
    </w:p>
    <w:p w:rsidR="007B059E" w:rsidRDefault="007B059E" w:rsidP="009C584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4"/>
          <w:lang w:eastAsia="ru-RU"/>
        </w:rPr>
      </w:pPr>
      <w:r w:rsidRPr="009C584D">
        <w:rPr>
          <w:rFonts w:eastAsia="Times New Roman" w:cs="Times New Roman"/>
          <w:color w:val="000000" w:themeColor="text1"/>
          <w:szCs w:val="24"/>
          <w:lang w:eastAsia="ru-RU"/>
        </w:rPr>
        <w:t xml:space="preserve">Благодаря данному материалу у детей с </w:t>
      </w:r>
      <w:r w:rsidR="002041A2" w:rsidRPr="009C584D">
        <w:rPr>
          <w:rFonts w:eastAsia="Times New Roman" w:cs="Times New Roman"/>
          <w:color w:val="000000" w:themeColor="text1"/>
          <w:szCs w:val="24"/>
          <w:lang w:eastAsia="ru-RU"/>
        </w:rPr>
        <w:t>общим недоразвитием</w:t>
      </w:r>
      <w:r w:rsidRPr="009C584D">
        <w:rPr>
          <w:rFonts w:eastAsia="Times New Roman" w:cs="Times New Roman"/>
          <w:color w:val="000000" w:themeColor="text1"/>
          <w:szCs w:val="24"/>
          <w:lang w:eastAsia="ru-RU"/>
        </w:rPr>
        <w:t xml:space="preserve"> речи стабилизируется эмоциональный фон, коррекционная работа проходит динамично, разнообразно, в интересной для </w:t>
      </w:r>
      <w:r w:rsidR="00DA70A0" w:rsidRPr="009C584D">
        <w:rPr>
          <w:rFonts w:eastAsia="Times New Roman" w:cs="Times New Roman"/>
          <w:color w:val="000000" w:themeColor="text1"/>
          <w:szCs w:val="24"/>
          <w:lang w:eastAsia="ru-RU"/>
        </w:rPr>
        <w:t>них форме</w:t>
      </w:r>
      <w:r w:rsidRPr="009C584D">
        <w:rPr>
          <w:rFonts w:eastAsia="Times New Roman" w:cs="Times New Roman"/>
          <w:color w:val="000000" w:themeColor="text1"/>
          <w:szCs w:val="24"/>
          <w:lang w:eastAsia="ru-RU"/>
        </w:rPr>
        <w:t>, а самое главное, эффективно.</w:t>
      </w:r>
    </w:p>
    <w:p w:rsidR="00EB0F35" w:rsidRPr="009C584D" w:rsidRDefault="00EB0F35" w:rsidP="009C584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4"/>
          <w:lang w:eastAsia="ru-RU"/>
        </w:rPr>
      </w:pPr>
    </w:p>
    <w:p w:rsidR="005206BA" w:rsidRPr="009C584D" w:rsidRDefault="00EB0F35" w:rsidP="009C584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4"/>
          <w:lang w:eastAsia="ru-RU"/>
        </w:rPr>
      </w:pPr>
      <w:r w:rsidRPr="00EB0F35">
        <w:rPr>
          <w:rFonts w:eastAsia="Times New Roman" w:cs="Times New Roman"/>
          <w:noProof/>
          <w:color w:val="000000" w:themeColor="text1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 descr="C:\Users\Work\Desktop\IMG-20221119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\Desktop\IMG-20221119-WA006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F35" w:rsidRDefault="005206BA" w:rsidP="009C584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bdr w:val="none" w:sz="0" w:space="0" w:color="auto" w:frame="1"/>
        </w:rPr>
      </w:pPr>
      <w:r w:rsidRPr="009C584D">
        <w:rPr>
          <w:color w:val="000000"/>
          <w:bdr w:val="none" w:sz="0" w:space="0" w:color="auto" w:frame="1"/>
        </w:rPr>
        <w:t> </w:t>
      </w:r>
    </w:p>
    <w:p w:rsidR="005206BA" w:rsidRPr="009C584D" w:rsidRDefault="005206BA" w:rsidP="009C584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</w:rPr>
      </w:pPr>
      <w:r w:rsidRPr="009C584D">
        <w:rPr>
          <w:color w:val="000000"/>
          <w:sz w:val="28"/>
          <w:bdr w:val="none" w:sz="0" w:space="0" w:color="auto" w:frame="1"/>
        </w:rPr>
        <w:t xml:space="preserve">Таким образом, внедряя в свою коррекционную работу камешки </w:t>
      </w:r>
      <w:proofErr w:type="spellStart"/>
      <w:r w:rsidRPr="009C584D">
        <w:rPr>
          <w:color w:val="000000"/>
          <w:sz w:val="28"/>
          <w:bdr w:val="none" w:sz="0" w:space="0" w:color="auto" w:frame="1"/>
        </w:rPr>
        <w:t>Марблс</w:t>
      </w:r>
      <w:proofErr w:type="spellEnd"/>
      <w:r w:rsidRPr="009C584D">
        <w:rPr>
          <w:color w:val="000000"/>
          <w:sz w:val="28"/>
          <w:bdr w:val="none" w:sz="0" w:space="0" w:color="auto" w:frame="1"/>
        </w:rPr>
        <w:t>, мною было замечено, что коррекционно-логопедический процесс стал более результативным. Дети воспринимают занятия как игру, и с удовольствием идут на занятия. Все это помогает лучшему усвоению необходимого материала, так как при этом происходит не только развитие и коррекция моторики рук, но и развитие и коррекция познавательно-речевой деятельности, эмоционально-волевой сферы ребенка.</w:t>
      </w:r>
    </w:p>
    <w:p w:rsidR="005206BA" w:rsidRPr="009C584D" w:rsidRDefault="005206BA" w:rsidP="009C584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</w:rPr>
      </w:pPr>
      <w:r w:rsidRPr="009C584D">
        <w:rPr>
          <w:color w:val="000000"/>
          <w:sz w:val="28"/>
          <w:bdr w:val="none" w:sz="0" w:space="0" w:color="auto" w:frame="1"/>
        </w:rPr>
        <w:t>         Я думаю, что, чем разнообразнее будут приёмы логопедического воздействия на детей с ОНР, тем лучше и успешнее будет идти формирование и коррекция речи.  </w:t>
      </w:r>
    </w:p>
    <w:p w:rsidR="005206BA" w:rsidRPr="005206BA" w:rsidRDefault="005206BA" w:rsidP="007B059E">
      <w:pPr>
        <w:spacing w:after="0" w:line="315" w:lineRule="atLeast"/>
        <w:jc w:val="both"/>
        <w:rPr>
          <w:rFonts w:eastAsia="Times New Roman" w:cs="Times New Roman"/>
          <w:color w:val="000000" w:themeColor="text1"/>
          <w:sz w:val="32"/>
          <w:szCs w:val="24"/>
          <w:lang w:eastAsia="ru-RU"/>
        </w:rPr>
      </w:pPr>
    </w:p>
    <w:sectPr w:rsidR="005206BA" w:rsidRPr="005206BA" w:rsidSect="00E07129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2B1F70"/>
    <w:multiLevelType w:val="multilevel"/>
    <w:tmpl w:val="74F66E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A35C38"/>
    <w:multiLevelType w:val="multilevel"/>
    <w:tmpl w:val="33DAC1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732099"/>
    <w:multiLevelType w:val="multilevel"/>
    <w:tmpl w:val="911EA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8B8"/>
    <w:rsid w:val="000357B3"/>
    <w:rsid w:val="001208B8"/>
    <w:rsid w:val="002041A2"/>
    <w:rsid w:val="0033117D"/>
    <w:rsid w:val="00505361"/>
    <w:rsid w:val="005206BA"/>
    <w:rsid w:val="007B059E"/>
    <w:rsid w:val="009C584D"/>
    <w:rsid w:val="00AC1226"/>
    <w:rsid w:val="00C25270"/>
    <w:rsid w:val="00D64A90"/>
    <w:rsid w:val="00DA70A0"/>
    <w:rsid w:val="00E07129"/>
    <w:rsid w:val="00E86FB8"/>
    <w:rsid w:val="00EB0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60D0C4-6249-4C98-A646-64B5F074A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6FB8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059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B059E"/>
    <w:rPr>
      <w:b/>
      <w:bCs/>
    </w:rPr>
  </w:style>
  <w:style w:type="character" w:styleId="a5">
    <w:name w:val="Emphasis"/>
    <w:basedOn w:val="a0"/>
    <w:uiPriority w:val="20"/>
    <w:qFormat/>
    <w:rsid w:val="007B05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8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F0915D-88F8-4E30-AAE2-C064C080D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816</Words>
  <Characters>4655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14</cp:revision>
  <dcterms:created xsi:type="dcterms:W3CDTF">2022-11-03T02:46:00Z</dcterms:created>
  <dcterms:modified xsi:type="dcterms:W3CDTF">2024-03-21T00:52:00Z</dcterms:modified>
</cp:coreProperties>
</file>