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74AA" w14:textId="77777777" w:rsidR="0088278E" w:rsidRPr="007E3BA4" w:rsidRDefault="0088278E" w:rsidP="0088278E">
      <w:pPr>
        <w:spacing w:line="360" w:lineRule="auto"/>
        <w:jc w:val="center"/>
        <w:rPr>
          <w:b/>
          <w:sz w:val="32"/>
          <w:szCs w:val="32"/>
        </w:rPr>
      </w:pPr>
      <w:r w:rsidRPr="007E3BA4">
        <w:rPr>
          <w:b/>
          <w:sz w:val="32"/>
          <w:szCs w:val="32"/>
        </w:rPr>
        <w:t>СЕМИНАР-ПРАКТИКУМ</w:t>
      </w:r>
    </w:p>
    <w:p w14:paraId="5CB279FE" w14:textId="77777777" w:rsidR="00BB35BA" w:rsidRPr="007E3BA4" w:rsidRDefault="0088278E" w:rsidP="0088278E">
      <w:pPr>
        <w:spacing w:line="360" w:lineRule="auto"/>
        <w:jc w:val="center"/>
        <w:rPr>
          <w:b/>
          <w:i/>
          <w:sz w:val="32"/>
          <w:szCs w:val="32"/>
        </w:rPr>
      </w:pPr>
      <w:r w:rsidRPr="007E3BA4">
        <w:rPr>
          <w:b/>
          <w:sz w:val="32"/>
          <w:szCs w:val="32"/>
        </w:rPr>
        <w:t>ТЕМА:</w:t>
      </w:r>
      <w:r w:rsidRPr="007E3BA4">
        <w:rPr>
          <w:sz w:val="32"/>
          <w:szCs w:val="32"/>
        </w:rPr>
        <w:t xml:space="preserve"> </w:t>
      </w:r>
      <w:r w:rsidRPr="007E3BA4">
        <w:rPr>
          <w:b/>
          <w:i/>
          <w:sz w:val="32"/>
          <w:szCs w:val="32"/>
        </w:rPr>
        <w:t>“Обучение старших дошкольников</w:t>
      </w:r>
    </w:p>
    <w:p w14:paraId="45FEF61E" w14:textId="77777777" w:rsidR="00BB35BA" w:rsidRPr="007E3BA4" w:rsidRDefault="0088278E" w:rsidP="0088278E">
      <w:pPr>
        <w:spacing w:line="360" w:lineRule="auto"/>
        <w:jc w:val="center"/>
        <w:rPr>
          <w:b/>
          <w:i/>
          <w:sz w:val="32"/>
          <w:szCs w:val="32"/>
        </w:rPr>
      </w:pPr>
      <w:r w:rsidRPr="007E3BA4">
        <w:rPr>
          <w:b/>
          <w:i/>
          <w:sz w:val="32"/>
          <w:szCs w:val="32"/>
        </w:rPr>
        <w:t xml:space="preserve"> изготовлению поделок </w:t>
      </w:r>
    </w:p>
    <w:p w14:paraId="6134A581" w14:textId="77777777" w:rsidR="0088278E" w:rsidRPr="007E3BA4" w:rsidRDefault="0088278E" w:rsidP="0088278E">
      <w:pPr>
        <w:spacing w:line="360" w:lineRule="auto"/>
        <w:jc w:val="center"/>
        <w:rPr>
          <w:sz w:val="32"/>
          <w:szCs w:val="32"/>
        </w:rPr>
      </w:pPr>
      <w:r w:rsidRPr="007E3BA4">
        <w:rPr>
          <w:b/>
          <w:i/>
          <w:sz w:val="32"/>
          <w:szCs w:val="32"/>
        </w:rPr>
        <w:t>из бросового матери</w:t>
      </w:r>
      <w:r w:rsidRPr="007E3BA4">
        <w:rPr>
          <w:b/>
          <w:i/>
          <w:sz w:val="32"/>
          <w:szCs w:val="32"/>
        </w:rPr>
        <w:t>а</w:t>
      </w:r>
      <w:r w:rsidRPr="007E3BA4">
        <w:rPr>
          <w:b/>
          <w:i/>
          <w:sz w:val="32"/>
          <w:szCs w:val="32"/>
        </w:rPr>
        <w:t>ла”</w:t>
      </w:r>
    </w:p>
    <w:p w14:paraId="25BEEECD" w14:textId="77777777" w:rsidR="007E3BA4" w:rsidRDefault="007E3BA4" w:rsidP="001540C1">
      <w:pPr>
        <w:spacing w:line="360" w:lineRule="auto"/>
        <w:ind w:firstLine="720"/>
        <w:jc w:val="both"/>
      </w:pPr>
    </w:p>
    <w:p w14:paraId="03779C59" w14:textId="5ACDD706" w:rsidR="001C1FCD" w:rsidRDefault="00BB35BA" w:rsidP="001540C1">
      <w:pPr>
        <w:spacing w:line="360" w:lineRule="auto"/>
        <w:ind w:firstLine="720"/>
        <w:jc w:val="both"/>
      </w:pPr>
      <w:r>
        <w:t>Ручной труд позволяет развивать у детей начало конструктивных ум</w:t>
      </w:r>
      <w:r>
        <w:t>е</w:t>
      </w:r>
      <w:r>
        <w:t>ний и навыков, способн</w:t>
      </w:r>
      <w:r>
        <w:t>о</w:t>
      </w:r>
      <w:r>
        <w:t>стей прокладывая первые шаги к политехническому образованию, так как здесь ребенок на опыте у</w:t>
      </w:r>
      <w:r>
        <w:t>с</w:t>
      </w:r>
      <w:r>
        <w:t>ваивает элементарные понятия о свойствах разли</w:t>
      </w:r>
      <w:r>
        <w:t>ч</w:t>
      </w:r>
      <w:r>
        <w:t>ных материалов, учится пользоваться ими, конс</w:t>
      </w:r>
      <w:r>
        <w:t>т</w:t>
      </w:r>
      <w:r>
        <w:t xml:space="preserve">руировать, моделировать. В этом виде труда </w:t>
      </w:r>
      <w:proofErr w:type="gramStart"/>
      <w:r>
        <w:t>дети  дошкольного</w:t>
      </w:r>
      <w:proofErr w:type="gramEnd"/>
      <w:r>
        <w:t xml:space="preserve"> возраста впервые сталкиваются с м</w:t>
      </w:r>
      <w:r>
        <w:t>и</w:t>
      </w:r>
      <w:r>
        <w:t>ром техники. Игрушка – неизменный спутник детей. Она побуждает мысль, дает широкие возможности для накопления знаний об окружающем мире, о труде взрослых.</w:t>
      </w:r>
    </w:p>
    <w:p w14:paraId="1EB5B150" w14:textId="4D65EBA5" w:rsidR="00BB35BA" w:rsidRDefault="00BB35BA" w:rsidP="001540C1">
      <w:pPr>
        <w:spacing w:line="360" w:lineRule="auto"/>
        <w:ind w:firstLine="720"/>
        <w:jc w:val="both"/>
      </w:pPr>
      <w:r>
        <w:t xml:space="preserve">Формирование обобщенных представлений о значимости труда взрослых требует наличие у </w:t>
      </w:r>
      <w:r w:rsidR="001540C1">
        <w:t>д</w:t>
      </w:r>
      <w:r w:rsidR="001540C1">
        <w:t>е</w:t>
      </w:r>
      <w:r w:rsidR="001540C1">
        <w:t>тей,</w:t>
      </w:r>
      <w:r>
        <w:t xml:space="preserve"> прежде всего четких понятий о том, что в ка</w:t>
      </w:r>
      <w:r>
        <w:t>ж</w:t>
      </w:r>
      <w:r>
        <w:t>дом конкретном вопросе достигается результат, имеющий точное назначение – удовлетворять ту или иную потребность. Следовательно</w:t>
      </w:r>
      <w:r w:rsidR="00431F2C">
        <w:t>, знание н</w:t>
      </w:r>
      <w:r w:rsidR="00431F2C">
        <w:t>а</w:t>
      </w:r>
      <w:r w:rsidR="00431F2C">
        <w:t>значение вещи позволяет ребенку понять конкре</w:t>
      </w:r>
      <w:r w:rsidR="00431F2C">
        <w:t>т</w:t>
      </w:r>
      <w:r w:rsidR="00431F2C">
        <w:t>ную ценность каждого процесса.</w:t>
      </w:r>
    </w:p>
    <w:p w14:paraId="3B601FA2" w14:textId="77777777" w:rsidR="00431F2C" w:rsidRDefault="00431F2C" w:rsidP="001540C1">
      <w:pPr>
        <w:spacing w:line="360" w:lineRule="auto"/>
        <w:ind w:firstLine="720"/>
        <w:jc w:val="both"/>
      </w:pPr>
      <w:r>
        <w:t>Наибольший эффект для формирования пре</w:t>
      </w:r>
      <w:r>
        <w:t>д</w:t>
      </w:r>
      <w:r>
        <w:t>ставлений об обществе</w:t>
      </w:r>
      <w:r>
        <w:t>н</w:t>
      </w:r>
      <w:r>
        <w:t>ной значимости труда дать не только ознакомление с отдельными трудовыми процессами и их результатами, но и посильное уч</w:t>
      </w:r>
      <w:r>
        <w:t>а</w:t>
      </w:r>
      <w:r>
        <w:t>стие самих детей.</w:t>
      </w:r>
    </w:p>
    <w:p w14:paraId="71AA4DF5" w14:textId="3994BC08" w:rsidR="00431F2C" w:rsidRDefault="000A5EFA" w:rsidP="001540C1">
      <w:pPr>
        <w:spacing w:line="360" w:lineRule="auto"/>
        <w:ind w:firstLine="720"/>
        <w:jc w:val="both"/>
      </w:pPr>
      <w:r>
        <w:t>Самоделка – значит, сделал своими руками. Не только сделал, но и вложил в нее свое творч</w:t>
      </w:r>
      <w:r>
        <w:t>е</w:t>
      </w:r>
      <w:r>
        <w:t>ство, изобретательность. Детские самоделки не только не совершены, не богаты, как сделанные взрослыми, но и дают во</w:t>
      </w:r>
      <w:r>
        <w:t>з</w:t>
      </w:r>
      <w:r>
        <w:t>можность приобщаться к творчеству, пережить радость созидания. Чем старше дети, тем богаче, ярче общественная н</w:t>
      </w:r>
      <w:r>
        <w:t>а</w:t>
      </w:r>
      <w:r>
        <w:t>правленность мотивов труд</w:t>
      </w:r>
      <w:r>
        <w:t>о</w:t>
      </w:r>
      <w:r>
        <w:t>вой деятельности.</w:t>
      </w:r>
    </w:p>
    <w:p w14:paraId="2D7DB47B" w14:textId="77777777" w:rsidR="003420DD" w:rsidRDefault="003420DD" w:rsidP="001540C1">
      <w:pPr>
        <w:spacing w:line="360" w:lineRule="auto"/>
        <w:ind w:firstLine="720"/>
        <w:jc w:val="both"/>
      </w:pPr>
      <w:r>
        <w:t xml:space="preserve">В процессе ручного </w:t>
      </w:r>
      <w:r w:rsidR="001540C1">
        <w:t>труда,</w:t>
      </w:r>
      <w:r>
        <w:t xml:space="preserve"> прежде </w:t>
      </w:r>
      <w:r w:rsidR="001540C1">
        <w:t>всего,</w:t>
      </w:r>
      <w:r>
        <w:t xml:space="preserve"> осуществляется, закрепление знаний и представл</w:t>
      </w:r>
      <w:r>
        <w:t>е</w:t>
      </w:r>
      <w:r>
        <w:t>ний о тех или иных специальностях взрослых, тр</w:t>
      </w:r>
      <w:r>
        <w:t>у</w:t>
      </w:r>
      <w:r>
        <w:t xml:space="preserve">довых </w:t>
      </w:r>
      <w:r>
        <w:lastRenderedPageBreak/>
        <w:t xml:space="preserve">процессах, а </w:t>
      </w:r>
      <w:r w:rsidR="009723E1">
        <w:t>также</w:t>
      </w:r>
      <w:r>
        <w:t xml:space="preserve"> сенсорных и мыслител</w:t>
      </w:r>
      <w:r>
        <w:t>ь</w:t>
      </w:r>
      <w:r>
        <w:t>ных способностях детей. Дети приобретают и с</w:t>
      </w:r>
      <w:r>
        <w:t>о</w:t>
      </w:r>
      <w:r>
        <w:t xml:space="preserve">вершенствуют конструктивно-творческие навыки, технические умения: </w:t>
      </w:r>
      <w:r w:rsidR="009723E1">
        <w:t>целенаправленно</w:t>
      </w:r>
      <w:r>
        <w:t xml:space="preserve"> рассматр</w:t>
      </w:r>
      <w:r>
        <w:t>и</w:t>
      </w:r>
      <w:r>
        <w:t>вать предметы</w:t>
      </w:r>
      <w:r w:rsidR="009723E1">
        <w:t>, сравнивать их ме</w:t>
      </w:r>
      <w:r w:rsidR="009723E1">
        <w:t>ж</w:t>
      </w:r>
      <w:r w:rsidR="009723E1">
        <w:t>ду собой, видеть общее и частное, делать умозаключения, обобщ</w:t>
      </w:r>
      <w:r w:rsidR="009723E1">
        <w:t>е</w:t>
      </w:r>
      <w:r w:rsidR="009723E1">
        <w:t>ния.</w:t>
      </w:r>
    </w:p>
    <w:p w14:paraId="4A818B8E" w14:textId="77777777" w:rsidR="009723E1" w:rsidRDefault="005801E5" w:rsidP="001540C1">
      <w:pPr>
        <w:spacing w:line="360" w:lineRule="auto"/>
        <w:ind w:firstLine="720"/>
        <w:jc w:val="both"/>
      </w:pPr>
      <w:r>
        <w:t>Такая деятельность способствует практич</w:t>
      </w:r>
      <w:r>
        <w:t>е</w:t>
      </w:r>
      <w:r>
        <w:t>скому познанию свойств материалов, пространс</w:t>
      </w:r>
      <w:r>
        <w:t>т</w:t>
      </w:r>
      <w:r>
        <w:t>венных отношений предметов и их частей, воспит</w:t>
      </w:r>
      <w:r>
        <w:t>а</w:t>
      </w:r>
      <w:r>
        <w:t>нию первоначальных навыков работы в коллективе. В ходе труда дети переживают радость сотруднич</w:t>
      </w:r>
      <w:r>
        <w:t>е</w:t>
      </w:r>
      <w:r>
        <w:t>ства, у них воспитываются требовательность к себе и чувство ответственности за выполненную работу, чувство товарищества, вырабатывается умение р</w:t>
      </w:r>
      <w:r>
        <w:t>а</w:t>
      </w:r>
      <w:r>
        <w:t>ботать сообща.</w:t>
      </w:r>
    </w:p>
    <w:p w14:paraId="66D39B41" w14:textId="5A0DF806" w:rsidR="005801E5" w:rsidRDefault="008A233A" w:rsidP="001540C1">
      <w:pPr>
        <w:spacing w:line="360" w:lineRule="auto"/>
        <w:ind w:firstLine="720"/>
        <w:jc w:val="both"/>
      </w:pPr>
      <w:r>
        <w:t>В процессе работы по изготовлению игрушек дети активно действуют с инструментами, правил</w:t>
      </w:r>
      <w:r>
        <w:t>ь</w:t>
      </w:r>
      <w:r>
        <w:t>но, по назначению их используют. Тем самым у</w:t>
      </w:r>
      <w:r>
        <w:t>с</w:t>
      </w:r>
      <w:r>
        <w:t>ваивают, что нужно для работы, какие материалы и инструменты используют взрослые в тех или иных видах труда.</w:t>
      </w:r>
      <w:r w:rsidR="00727C46">
        <w:t xml:space="preserve"> У ребенка формируется ясное пре</w:t>
      </w:r>
      <w:r w:rsidR="00727C46">
        <w:t>д</w:t>
      </w:r>
      <w:r w:rsidR="00727C46">
        <w:t>ставление о таких категориях как величина, форма.  Дети учатся более четко дифференцировать пр</w:t>
      </w:r>
      <w:r w:rsidR="00727C46">
        <w:t>о</w:t>
      </w:r>
      <w:r w:rsidR="00727C46">
        <w:t>странственные связи и употреблять более конкре</w:t>
      </w:r>
      <w:r w:rsidR="00727C46">
        <w:t>т</w:t>
      </w:r>
      <w:r w:rsidR="00727C46">
        <w:t>ные словесные выражения (сверху, снизу), обог</w:t>
      </w:r>
      <w:r w:rsidR="00727C46">
        <w:t>а</w:t>
      </w:r>
      <w:r w:rsidR="00727C46">
        <w:t>щать словарь специальной терминологией. В сра</w:t>
      </w:r>
      <w:r w:rsidR="00727C46">
        <w:t>в</w:t>
      </w:r>
      <w:r w:rsidR="00727C46">
        <w:t>нении и при отборе предметов совершенствуется точность восприятия, глазомер.</w:t>
      </w:r>
      <w:r w:rsidR="00C614C1">
        <w:t xml:space="preserve"> В ходе работы д</w:t>
      </w:r>
      <w:r w:rsidR="00C614C1">
        <w:t>е</w:t>
      </w:r>
      <w:r w:rsidR="00C614C1">
        <w:t>тям постоянно приходится решать самые разноо</w:t>
      </w:r>
      <w:r w:rsidR="00C614C1">
        <w:t>б</w:t>
      </w:r>
      <w:r w:rsidR="00C614C1">
        <w:t>разные задачи, сопоставлять приемы выполнения одних и тех же операций. Все это приучает детей к самостоятельности, творчеству, способствует более осмысленному выбору приемов работы.</w:t>
      </w:r>
    </w:p>
    <w:p w14:paraId="5EF7F031" w14:textId="77777777" w:rsidR="00C614C1" w:rsidRDefault="00C614C1" w:rsidP="001540C1">
      <w:pPr>
        <w:spacing w:line="360" w:lineRule="auto"/>
        <w:ind w:firstLine="720"/>
        <w:jc w:val="both"/>
      </w:pPr>
      <w:r>
        <w:t>Работа по изготовлению игрушек из бросов</w:t>
      </w:r>
      <w:r>
        <w:t>о</w:t>
      </w:r>
      <w:r>
        <w:t>го материала расширяет у детей знания о способах обработки различных материалов, их свойствах: з</w:t>
      </w:r>
      <w:r>
        <w:t>а</w:t>
      </w:r>
      <w:r>
        <w:t>крепляет навыки работы с различными инструме</w:t>
      </w:r>
      <w:r>
        <w:t>н</w:t>
      </w:r>
      <w:r>
        <w:t>тами, формирует общественные мотивы, развивае</w:t>
      </w:r>
      <w:r>
        <w:t>т</w:t>
      </w:r>
      <w:r>
        <w:t>ся инициатива, творческий подход к делу.</w:t>
      </w:r>
    </w:p>
    <w:p w14:paraId="68C670FF" w14:textId="77777777" w:rsidR="00C614C1" w:rsidRDefault="00C614C1" w:rsidP="001540C1">
      <w:pPr>
        <w:spacing w:line="360" w:lineRule="auto"/>
        <w:ind w:firstLine="720"/>
        <w:jc w:val="both"/>
      </w:pPr>
      <w:r>
        <w:t>В процессе рассматривания, анализа резул</w:t>
      </w:r>
      <w:r>
        <w:t>ь</w:t>
      </w:r>
      <w:r>
        <w:t>татов труда, у детей совершенствуется контроль и оценка не только деятельности товарищей, а и со</w:t>
      </w:r>
      <w:r>
        <w:t>б</w:t>
      </w:r>
      <w:r>
        <w:t>ственной работы, умение находить положительные стороны и недостатки, а также способы их устр</w:t>
      </w:r>
      <w:r>
        <w:t>а</w:t>
      </w:r>
      <w:r>
        <w:t>нения. Дошкольники научатся анализировать обр</w:t>
      </w:r>
      <w:r>
        <w:t>а</w:t>
      </w:r>
      <w:r>
        <w:lastRenderedPageBreak/>
        <w:t>зец, планировать последовательность действий, контролировать себя в ходе изготовления поделки, сравнивать результаты с замыслом.</w:t>
      </w:r>
    </w:p>
    <w:p w14:paraId="1FE9E7BE" w14:textId="6FF588F9" w:rsidR="00C614C1" w:rsidRDefault="00C614C1" w:rsidP="001540C1">
      <w:pPr>
        <w:spacing w:line="360" w:lineRule="auto"/>
        <w:ind w:firstLine="720"/>
        <w:jc w:val="both"/>
      </w:pPr>
      <w:proofErr w:type="gramStart"/>
      <w:r>
        <w:t>Творческая художественная направленность деятельности старшего дошкольника</w:t>
      </w:r>
      <w:proofErr w:type="gramEnd"/>
      <w:r w:rsidR="00594169">
        <w:t xml:space="preserve"> проявляющ</w:t>
      </w:r>
      <w:r w:rsidR="00594169">
        <w:t>е</w:t>
      </w:r>
      <w:r w:rsidR="00594169">
        <w:t>гося не только в желании и умении выполнять и</w:t>
      </w:r>
      <w:r w:rsidR="00594169">
        <w:t>з</w:t>
      </w:r>
      <w:r w:rsidR="00594169">
        <w:t>делие красивым, аккуратным, нарядным, но и в предварительном обдумывании создаваемой и</w:t>
      </w:r>
      <w:r w:rsidR="00594169">
        <w:t>г</w:t>
      </w:r>
      <w:r w:rsidR="00594169">
        <w:t>рушки. В результате этого каждая поделка, т.</w:t>
      </w:r>
      <w:r w:rsidR="007E3BA4">
        <w:t> </w:t>
      </w:r>
      <w:r w:rsidR="00594169">
        <w:t>е.</w:t>
      </w:r>
      <w:r w:rsidR="007E3BA4">
        <w:t xml:space="preserve"> </w:t>
      </w:r>
      <w:r w:rsidR="00594169">
        <w:t>ее облик в совокупности с художественной отделкой, имеет свое индивидуальное лицо. Все это является очень важным при формировании художественно-творческой личности ребенка дошкольного возраста, его воспитания и подг</w:t>
      </w:r>
      <w:r w:rsidR="00594169">
        <w:t>о</w:t>
      </w:r>
      <w:r w:rsidR="00594169">
        <w:t>товки к труду.</w:t>
      </w:r>
    </w:p>
    <w:p w14:paraId="6B6C1639" w14:textId="77777777" w:rsidR="00594169" w:rsidRDefault="0075729A" w:rsidP="001540C1">
      <w:pPr>
        <w:spacing w:line="360" w:lineRule="auto"/>
        <w:ind w:firstLine="720"/>
        <w:jc w:val="both"/>
      </w:pPr>
      <w:r>
        <w:t xml:space="preserve">Таким </w:t>
      </w:r>
      <w:r w:rsidR="001540C1">
        <w:t>образом,</w:t>
      </w:r>
      <w:r>
        <w:t xml:space="preserve"> в процессе обучения детей дошкольного возраста изготовления различных п</w:t>
      </w:r>
      <w:r>
        <w:t>о</w:t>
      </w:r>
      <w:r>
        <w:t>делок из бросового материала  решаются воспит</w:t>
      </w:r>
      <w:r>
        <w:t>а</w:t>
      </w:r>
      <w:r>
        <w:t>тельные и образовательные задачи: развитие пои</w:t>
      </w:r>
      <w:r>
        <w:t>с</w:t>
      </w:r>
      <w:r>
        <w:t>ковой деятельности, приобретение практических умений и навыков, умение пользоваться различн</w:t>
      </w:r>
      <w:r>
        <w:t>ы</w:t>
      </w:r>
      <w:r>
        <w:t xml:space="preserve">ми материалами и инструментами, знакомиться с профессиями взрослых; формирование умений планировать свою работу, задумывать, </w:t>
      </w:r>
      <w:proofErr w:type="spellStart"/>
      <w:r>
        <w:t>замысл</w:t>
      </w:r>
      <w:r>
        <w:t>и</w:t>
      </w:r>
      <w:r>
        <w:t>вать</w:t>
      </w:r>
      <w:proofErr w:type="spellEnd"/>
      <w:r>
        <w:t>, подбирать необходимые материалы, проя</w:t>
      </w:r>
      <w:r>
        <w:t>в</w:t>
      </w:r>
      <w:r>
        <w:t>лять творчество, оригинальность выполнения; с</w:t>
      </w:r>
      <w:r>
        <w:t>о</w:t>
      </w:r>
      <w:r>
        <w:t>вершенствование технических навыков работы с учетом различных материалов; воспитание общес</w:t>
      </w:r>
      <w:r>
        <w:t>т</w:t>
      </w:r>
      <w:r>
        <w:t>венной направленности труда, инт</w:t>
      </w:r>
      <w:r>
        <w:t>е</w:t>
      </w:r>
      <w:r>
        <w:t>реса к труду взрослых</w:t>
      </w:r>
      <w:r w:rsidR="004532AB">
        <w:t>; воспитание культуры труда в ходе изг</w:t>
      </w:r>
      <w:r w:rsidR="004532AB">
        <w:t>о</w:t>
      </w:r>
      <w:r w:rsidR="004532AB">
        <w:t>товления п</w:t>
      </w:r>
      <w:r w:rsidR="004532AB">
        <w:t>о</w:t>
      </w:r>
      <w:r w:rsidR="004532AB">
        <w:t>делок.</w:t>
      </w:r>
    </w:p>
    <w:p w14:paraId="2C9D7D5F" w14:textId="77777777" w:rsidR="004532AB" w:rsidRDefault="004532AB" w:rsidP="001540C1">
      <w:pPr>
        <w:spacing w:line="360" w:lineRule="auto"/>
        <w:ind w:firstLine="720"/>
        <w:jc w:val="both"/>
      </w:pPr>
      <w:r>
        <w:t>Для правильной организации работы по об</w:t>
      </w:r>
      <w:r>
        <w:t>у</w:t>
      </w:r>
      <w:r>
        <w:t>чению дошкольников ручному труду следует со</w:t>
      </w:r>
      <w:r>
        <w:t>з</w:t>
      </w:r>
      <w:r>
        <w:t>давать определенные условия:</w:t>
      </w:r>
    </w:p>
    <w:p w14:paraId="30DF784F" w14:textId="77777777" w:rsidR="004532AB" w:rsidRDefault="004532AB" w:rsidP="001540C1">
      <w:pPr>
        <w:numPr>
          <w:ilvl w:val="0"/>
          <w:numId w:val="3"/>
        </w:numPr>
        <w:spacing w:line="360" w:lineRule="auto"/>
        <w:jc w:val="both"/>
      </w:pPr>
      <w:r>
        <w:t>правильно подобрать соответствующую мебель;</w:t>
      </w:r>
    </w:p>
    <w:p w14:paraId="08173D87" w14:textId="77777777" w:rsidR="004532AB" w:rsidRDefault="004532AB" w:rsidP="001540C1">
      <w:pPr>
        <w:numPr>
          <w:ilvl w:val="0"/>
          <w:numId w:val="3"/>
        </w:numPr>
        <w:spacing w:line="360" w:lineRule="auto"/>
        <w:jc w:val="both"/>
      </w:pPr>
      <w:r>
        <w:t>необходимые для работы инструменты;</w:t>
      </w:r>
    </w:p>
    <w:p w14:paraId="7EA01AD0" w14:textId="77777777" w:rsidR="004532AB" w:rsidRDefault="004532AB" w:rsidP="001540C1">
      <w:pPr>
        <w:numPr>
          <w:ilvl w:val="0"/>
          <w:numId w:val="3"/>
        </w:numPr>
        <w:spacing w:line="360" w:lineRule="auto"/>
        <w:jc w:val="both"/>
      </w:pPr>
      <w:r>
        <w:t>разнообразные материалы;</w:t>
      </w:r>
    </w:p>
    <w:p w14:paraId="5F31954C" w14:textId="77777777" w:rsidR="004532AB" w:rsidRDefault="004532AB" w:rsidP="001540C1">
      <w:pPr>
        <w:numPr>
          <w:ilvl w:val="0"/>
          <w:numId w:val="3"/>
        </w:numPr>
        <w:spacing w:line="360" w:lineRule="auto"/>
        <w:jc w:val="both"/>
      </w:pPr>
      <w:r>
        <w:t>обеспечить руководство со стороны взрослого.</w:t>
      </w:r>
    </w:p>
    <w:p w14:paraId="0C3968A4" w14:textId="77777777" w:rsidR="004532AB" w:rsidRDefault="004532AB" w:rsidP="001540C1">
      <w:pPr>
        <w:spacing w:line="360" w:lineRule="auto"/>
        <w:ind w:firstLine="720"/>
        <w:jc w:val="both"/>
      </w:pPr>
      <w:r>
        <w:t>Мебель, инструменты, приспособления, н</w:t>
      </w:r>
      <w:r>
        <w:t>е</w:t>
      </w:r>
      <w:r>
        <w:t>обходимые для взрослых и детей, помещаются в рабочем уголке</w:t>
      </w:r>
      <w:r w:rsidR="00C05D2F">
        <w:t>. Рабочий уголок желательно ра</w:t>
      </w:r>
      <w:r w:rsidR="00C05D2F">
        <w:t>з</w:t>
      </w:r>
      <w:r w:rsidR="00C05D2F">
        <w:t>мещать в достаточно просторной, светлой, хорошо проветриваемой комнате.</w:t>
      </w:r>
    </w:p>
    <w:p w14:paraId="117021DD" w14:textId="77777777" w:rsidR="00C05D2F" w:rsidRDefault="00C05D2F" w:rsidP="001540C1">
      <w:pPr>
        <w:spacing w:line="360" w:lineRule="auto"/>
        <w:ind w:firstLine="720"/>
        <w:jc w:val="both"/>
      </w:pPr>
      <w:r>
        <w:lastRenderedPageBreak/>
        <w:t>Для изготовления игрушек-самоделок важно заготовить следующие материалы: коробки – из-под чая, сахара, кофе, парфюмерные, из-под обуви. Коробки, имея разную форму и размеры, становя</w:t>
      </w:r>
      <w:r>
        <w:t>т</w:t>
      </w:r>
      <w:r>
        <w:t>ся основой туловища, г</w:t>
      </w:r>
      <w:r>
        <w:t>о</w:t>
      </w:r>
      <w:r>
        <w:t>ловы, корпуса.</w:t>
      </w:r>
    </w:p>
    <w:p w14:paraId="15CFDD4D" w14:textId="77777777" w:rsidR="00C05D2F" w:rsidRDefault="00C05D2F" w:rsidP="001540C1">
      <w:pPr>
        <w:spacing w:line="360" w:lineRule="auto"/>
        <w:ind w:firstLine="720"/>
        <w:jc w:val="both"/>
      </w:pPr>
      <w:r>
        <w:t>Бумага – альбомная, писчая, бархатная, обо</w:t>
      </w:r>
      <w:r>
        <w:t>й</w:t>
      </w:r>
      <w:r>
        <w:t>ная, газетная, фольга, ка</w:t>
      </w:r>
      <w:r>
        <w:t>р</w:t>
      </w:r>
      <w:r>
        <w:t>тон.</w:t>
      </w:r>
    </w:p>
    <w:p w14:paraId="6269876C" w14:textId="6C423A31" w:rsidR="00C05D2F" w:rsidRDefault="00C05D2F" w:rsidP="001540C1">
      <w:pPr>
        <w:spacing w:line="360" w:lineRule="auto"/>
        <w:ind w:firstLine="720"/>
        <w:jc w:val="both"/>
      </w:pPr>
      <w:r>
        <w:t>Поролон, пуговицы, мех – используются для обозначения рук, ног,</w:t>
      </w:r>
      <w:r w:rsidR="007E3BA4">
        <w:t xml:space="preserve"> </w:t>
      </w:r>
      <w:r>
        <w:t>лап…</w:t>
      </w:r>
    </w:p>
    <w:p w14:paraId="057D19C6" w14:textId="77777777" w:rsidR="00C05D2F" w:rsidRDefault="00C05D2F" w:rsidP="001540C1">
      <w:pPr>
        <w:spacing w:line="360" w:lineRule="auto"/>
        <w:ind w:firstLine="720"/>
        <w:jc w:val="both"/>
      </w:pPr>
      <w:r>
        <w:t>Проволока – используется для скрепления д</w:t>
      </w:r>
      <w:r>
        <w:t>е</w:t>
      </w:r>
      <w:r>
        <w:t>талей, в качестве допо</w:t>
      </w:r>
      <w:r>
        <w:t>л</w:t>
      </w:r>
      <w:r>
        <w:t>нения к игрушкам.</w:t>
      </w:r>
    </w:p>
    <w:p w14:paraId="2B5264BF" w14:textId="77777777" w:rsidR="00C05D2F" w:rsidRDefault="00C05D2F" w:rsidP="001540C1">
      <w:pPr>
        <w:spacing w:line="360" w:lineRule="auto"/>
        <w:ind w:firstLine="720"/>
        <w:jc w:val="both"/>
      </w:pPr>
      <w:r>
        <w:t>Нитки – толстые,</w:t>
      </w:r>
      <w:r w:rsidR="009C3E71">
        <w:t xml:space="preserve"> тонкие, цветные, леска, тесьма, используются для скрепления, дополнения мелких деталей.</w:t>
      </w:r>
    </w:p>
    <w:p w14:paraId="12EFC67C" w14:textId="77777777" w:rsidR="009C3E71" w:rsidRDefault="009C3E71" w:rsidP="001540C1">
      <w:pPr>
        <w:spacing w:line="360" w:lineRule="auto"/>
        <w:ind w:firstLine="720"/>
        <w:jc w:val="both"/>
      </w:pPr>
      <w:r>
        <w:t>Лоскуты материала, обрезки кожи, вата – и</w:t>
      </w:r>
      <w:r>
        <w:t>с</w:t>
      </w:r>
      <w:r>
        <w:t>пользуются для отделки игрушек.</w:t>
      </w:r>
    </w:p>
    <w:p w14:paraId="139E4762" w14:textId="77777777" w:rsidR="009C3E71" w:rsidRDefault="009C3E71" w:rsidP="001540C1">
      <w:pPr>
        <w:spacing w:line="360" w:lineRule="auto"/>
        <w:ind w:firstLine="720"/>
        <w:jc w:val="both"/>
      </w:pPr>
      <w:r>
        <w:t>Клей – лучше использовать ПВА или кле</w:t>
      </w:r>
      <w:r>
        <w:t>й</w:t>
      </w:r>
      <w:r>
        <w:t>стер.</w:t>
      </w:r>
    </w:p>
    <w:p w14:paraId="3A254741" w14:textId="77777777" w:rsidR="009C3E71" w:rsidRDefault="009C3E71" w:rsidP="001540C1">
      <w:pPr>
        <w:spacing w:line="360" w:lineRule="auto"/>
        <w:ind w:firstLine="720"/>
        <w:jc w:val="both"/>
      </w:pPr>
      <w:r>
        <w:t>Показатели того, что дети научились творч</w:t>
      </w:r>
      <w:r>
        <w:t>е</w:t>
      </w:r>
      <w:r>
        <w:t>ски применять полученные знания, сформирова</w:t>
      </w:r>
      <w:r>
        <w:t>н</w:t>
      </w:r>
      <w:r>
        <w:t>ные навыки, планировать свою работу, доводить нач</w:t>
      </w:r>
      <w:r>
        <w:t>а</w:t>
      </w:r>
      <w:r>
        <w:t xml:space="preserve">тое дело до конца, будет стремление создавать оригинальную поделку, </w:t>
      </w:r>
      <w:r w:rsidR="00F55BFF">
        <w:t>требующуюся</w:t>
      </w:r>
      <w:r>
        <w:t xml:space="preserve"> по ходу и</w:t>
      </w:r>
      <w:r>
        <w:t>г</w:t>
      </w:r>
      <w:r>
        <w:t xml:space="preserve">ры, для подарка, для </w:t>
      </w:r>
      <w:r w:rsidR="00F55BFF">
        <w:t>оформления; увлеченность каждого ребенка своей работой</w:t>
      </w:r>
      <w:r w:rsidR="005D240F">
        <w:t>, находчивость д</w:t>
      </w:r>
      <w:r w:rsidR="005D240F">
        <w:t>о</w:t>
      </w:r>
      <w:r w:rsidR="005D240F">
        <w:t>школьников при определении новых вариантов р</w:t>
      </w:r>
      <w:r w:rsidR="005D240F">
        <w:t>е</w:t>
      </w:r>
      <w:r w:rsidR="005D240F">
        <w:t>шения; оригинальности способов действий; сам</w:t>
      </w:r>
      <w:r w:rsidR="005D240F">
        <w:t>о</w:t>
      </w:r>
      <w:r w:rsidR="005D240F">
        <w:t>стоятел</w:t>
      </w:r>
      <w:r w:rsidR="005D240F">
        <w:t>ь</w:t>
      </w:r>
      <w:r w:rsidR="005D240F">
        <w:t>ность и инициатива.</w:t>
      </w:r>
    </w:p>
    <w:p w14:paraId="432B5B7C" w14:textId="77777777" w:rsidR="00B37936" w:rsidRDefault="00B37936" w:rsidP="001540C1">
      <w:pPr>
        <w:spacing w:line="360" w:lineRule="auto"/>
        <w:ind w:firstLine="720"/>
        <w:jc w:val="both"/>
      </w:pPr>
      <w:r>
        <w:t>В ходе руководства самостоятельной творч</w:t>
      </w:r>
      <w:r>
        <w:t>е</w:t>
      </w:r>
      <w:r>
        <w:t>ской деятельностью детей необходимо постоянно ставить их в такие условия, чтобы они проявили максимум усилий, оказывать помощь только по м</w:t>
      </w:r>
      <w:r>
        <w:t>е</w:t>
      </w:r>
      <w:r>
        <w:t>ре необходимости; не навязывать детям своего р</w:t>
      </w:r>
      <w:r>
        <w:t>е</w:t>
      </w:r>
      <w:r>
        <w:t xml:space="preserve">шения; поощрять совместную творческую работу детей </w:t>
      </w:r>
      <w:r w:rsidR="0045271A">
        <w:t>с</w:t>
      </w:r>
      <w:r>
        <w:t xml:space="preserve"> взрослыми.</w:t>
      </w:r>
    </w:p>
    <w:p w14:paraId="716179D6" w14:textId="77777777" w:rsidR="00B37936" w:rsidRPr="009C3E71" w:rsidRDefault="00B37936" w:rsidP="001540C1">
      <w:pPr>
        <w:spacing w:line="360" w:lineRule="auto"/>
        <w:ind w:firstLine="720"/>
        <w:jc w:val="both"/>
      </w:pPr>
      <w:r>
        <w:t>Совместный труд родителей и детей спосо</w:t>
      </w:r>
      <w:r>
        <w:t>б</w:t>
      </w:r>
      <w:r>
        <w:t>ствует воспитанию у дошкольников чувства горд</w:t>
      </w:r>
      <w:r>
        <w:t>о</w:t>
      </w:r>
      <w:r>
        <w:t xml:space="preserve">сти за своих родителей, </w:t>
      </w:r>
      <w:r w:rsidR="007752DB">
        <w:t>формирует желание зан</w:t>
      </w:r>
      <w:r w:rsidR="007752DB">
        <w:t>и</w:t>
      </w:r>
      <w:r w:rsidR="007752DB">
        <w:t>маться ручным трудом.</w:t>
      </w:r>
    </w:p>
    <w:sectPr w:rsidR="00B37936" w:rsidRPr="009C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H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F0F"/>
    <w:multiLevelType w:val="hybridMultilevel"/>
    <w:tmpl w:val="6C7AFE94"/>
    <w:lvl w:ilvl="0" w:tplc="8264BD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47461"/>
    <w:multiLevelType w:val="hybridMultilevel"/>
    <w:tmpl w:val="F32ED3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B6763"/>
    <w:multiLevelType w:val="multilevel"/>
    <w:tmpl w:val="F32ED3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8E"/>
    <w:rsid w:val="0008744D"/>
    <w:rsid w:val="000A5EFA"/>
    <w:rsid w:val="001540C1"/>
    <w:rsid w:val="001C1FCD"/>
    <w:rsid w:val="003420DD"/>
    <w:rsid w:val="00431F2C"/>
    <w:rsid w:val="0045271A"/>
    <w:rsid w:val="004532AB"/>
    <w:rsid w:val="005801E5"/>
    <w:rsid w:val="00594169"/>
    <w:rsid w:val="005D240F"/>
    <w:rsid w:val="00727C46"/>
    <w:rsid w:val="0075729A"/>
    <w:rsid w:val="007752DB"/>
    <w:rsid w:val="007E3BA4"/>
    <w:rsid w:val="0088278E"/>
    <w:rsid w:val="008A233A"/>
    <w:rsid w:val="008C3447"/>
    <w:rsid w:val="009723E1"/>
    <w:rsid w:val="009C3E71"/>
    <w:rsid w:val="00B37936"/>
    <w:rsid w:val="00BB35BA"/>
    <w:rsid w:val="00C05D2F"/>
    <w:rsid w:val="00C614C1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3A502"/>
  <w15:chartTrackingRefBased/>
  <w15:docId w15:val="{E0FDA556-87CC-4A51-B378-17F5571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78E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278E"/>
    <w:pPr>
      <w:jc w:val="center"/>
    </w:pPr>
    <w:rPr>
      <w:rFonts w:ascii="Academy Ho" w:hAnsi="Academy Ho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5999</Characters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№ 41</vt:lpstr>
    </vt:vector>
  </TitlesOfParts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2023-03-27T17:42:00Z</dcterms:created>
  <dcterms:modified xsi:type="dcterms:W3CDTF">2023-03-27T17:42:00Z</dcterms:modified>
</cp:coreProperties>
</file>